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DA4EE7" w:rsidRDefault="00741EFB" w:rsidP="00741EFB">
      <w:pPr>
        <w:ind w:firstLine="0"/>
        <w:rPr>
          <w:color w:val="000000"/>
          <w:lang w:val="en-US"/>
        </w:rPr>
      </w:pPr>
      <w:r w:rsidRPr="00DA4EE7">
        <w:rPr>
          <w:color w:val="000000"/>
          <w:lang w:val="en-US"/>
        </w:rPr>
        <w:t>5-7</w:t>
      </w:r>
      <w:r w:rsidR="00FC2DB4" w:rsidRPr="00DA4EE7">
        <w:rPr>
          <w:color w:val="000000"/>
          <w:lang w:val="en-US"/>
        </w:rPr>
        <w:t>2</w:t>
      </w:r>
      <w:r w:rsidRPr="00DA4EE7">
        <w:rPr>
          <w:color w:val="000000"/>
          <w:lang w:val="en-US"/>
        </w:rPr>
        <w:t>-</w:t>
      </w:r>
      <w:r w:rsidR="00FC2DB4" w:rsidRPr="00DA4EE7">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431D45">
        <w:t xml:space="preserve">от </w:t>
      </w:r>
      <w:r w:rsidR="00F63B7F" w:rsidRPr="00431D45">
        <w:t>31.10</w:t>
      </w:r>
      <w:r w:rsidR="00372ABD" w:rsidRPr="00431D45">
        <w:t>.201</w:t>
      </w:r>
      <w:r w:rsidR="00D82E67" w:rsidRPr="00431D45">
        <w:t>8</w:t>
      </w:r>
      <w:r w:rsidR="00A55650" w:rsidRPr="00431D45">
        <w:t xml:space="preserve"> г.  № _________</w:t>
      </w:r>
    </w:p>
    <w:p w:rsidR="00430067" w:rsidRPr="00863BAB" w:rsidRDefault="00430067" w:rsidP="00A55650">
      <w:pPr>
        <w:autoSpaceDE w:val="0"/>
        <w:ind w:firstLine="0"/>
      </w:pPr>
    </w:p>
    <w:p w:rsidR="00741EFB" w:rsidRPr="00863BAB" w:rsidRDefault="00741EFB" w:rsidP="006421AF">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Pr="00863BAB">
        <w:rPr>
          <w:b/>
        </w:rPr>
        <w:t xml:space="preserve"> </w:t>
      </w:r>
    </w:p>
    <w:p w:rsidR="00741EFB" w:rsidRPr="008E02DC" w:rsidRDefault="00741EFB" w:rsidP="00D82E67">
      <w:pPr>
        <w:autoSpaceDE w:val="0"/>
        <w:autoSpaceDN w:val="0"/>
        <w:adjustRightInd w:val="0"/>
        <w:ind w:firstLine="0"/>
        <w:jc w:val="both"/>
        <w:outlineLvl w:val="2"/>
        <w:rPr>
          <w:b/>
        </w:rPr>
      </w:pPr>
      <w:r w:rsidRPr="008E02DC">
        <w:t xml:space="preserve"> Государственное областное автономное учреждение социального обслуживания населения «</w:t>
      </w:r>
      <w:r w:rsidR="00FC2DB4" w:rsidRPr="008E02DC">
        <w:t>Комплексный центр социального обслуживания населения ЗАТО г. Североморск</w:t>
      </w:r>
      <w:r w:rsidRPr="008E02DC">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E02DC">
        <w:t>ейская, дом 5; тел.: (81537) 5-93-69</w:t>
      </w:r>
      <w:r w:rsidRPr="008E02DC">
        <w:t>, факс: (81537) 5-7</w:t>
      </w:r>
      <w:r w:rsidR="00FC2DB4" w:rsidRPr="008E02DC">
        <w:t>2-65</w:t>
      </w:r>
      <w:r w:rsidRPr="008E02DC">
        <w:t xml:space="preserve">, </w:t>
      </w:r>
      <w:r w:rsidRPr="008E02DC">
        <w:rPr>
          <w:lang w:val="en-US"/>
        </w:rPr>
        <w:t>e</w:t>
      </w:r>
      <w:r w:rsidRPr="008E02DC">
        <w:t>-</w:t>
      </w:r>
      <w:r w:rsidRPr="008E02DC">
        <w:rPr>
          <w:lang w:val="en-US"/>
        </w:rPr>
        <w:t>mail</w:t>
      </w:r>
      <w:r w:rsidRPr="008E02DC">
        <w:t>:</w:t>
      </w:r>
      <w:r w:rsidR="00FC2DB4" w:rsidRPr="008E02DC">
        <w:t xml:space="preserve"> </w:t>
      </w:r>
      <w:r w:rsidR="00FC2DB4" w:rsidRPr="008E02DC">
        <w:rPr>
          <w:lang w:val="en-US"/>
        </w:rPr>
        <w:t>mu</w:t>
      </w:r>
      <w:r w:rsidR="00FC2DB4" w:rsidRPr="008E02DC">
        <w:t>_</w:t>
      </w:r>
      <w:r w:rsidR="00FC2DB4" w:rsidRPr="008E02DC">
        <w:rPr>
          <w:lang w:val="en-US"/>
        </w:rPr>
        <w:t>kcson</w:t>
      </w:r>
      <w:r w:rsidR="00FC2DB4" w:rsidRPr="008E02DC">
        <w:t>@</w:t>
      </w:r>
      <w:r w:rsidR="00097E18" w:rsidRPr="008E02DC">
        <w:rPr>
          <w:lang w:val="en-US"/>
        </w:rPr>
        <w:t>bk</w:t>
      </w:r>
      <w:r w:rsidR="00FC2DB4" w:rsidRPr="008E02DC">
        <w:t>.</w:t>
      </w:r>
      <w:r w:rsidR="00FC2DB4" w:rsidRPr="008E02DC">
        <w:rPr>
          <w:lang w:val="en-US"/>
        </w:rPr>
        <w:t>ru</w:t>
      </w:r>
      <w:r w:rsidRPr="008E02DC">
        <w:t xml:space="preserve">)  </w:t>
      </w:r>
      <w:r w:rsidRPr="008E02DC">
        <w:rPr>
          <w:b/>
          <w:bCs/>
        </w:rPr>
        <w:t>извеща</w:t>
      </w:r>
      <w:r w:rsidRPr="008E02DC">
        <w:rPr>
          <w:b/>
        </w:rPr>
        <w:t xml:space="preserve">ет о проведении </w:t>
      </w:r>
      <w:r w:rsidR="00EB30C2" w:rsidRPr="008E02DC">
        <w:rPr>
          <w:b/>
        </w:rPr>
        <w:t>запроса котировок</w:t>
      </w:r>
      <w:r w:rsidR="00FC2DB4" w:rsidRPr="008E02DC">
        <w:rPr>
          <w:b/>
        </w:rPr>
        <w:t xml:space="preserve"> в электронной форме</w:t>
      </w:r>
      <w:r w:rsidRPr="008E02DC">
        <w:rPr>
          <w:b/>
        </w:rPr>
        <w:t xml:space="preserve"> на право заключения договора</w:t>
      </w:r>
      <w:r w:rsidRPr="008E02DC">
        <w:rPr>
          <w:b/>
          <w:bCs/>
        </w:rPr>
        <w:t xml:space="preserve"> автономного учреждения</w:t>
      </w:r>
      <w:r w:rsidR="00936595" w:rsidRPr="008E02DC">
        <w:rPr>
          <w:b/>
          <w:bCs/>
        </w:rPr>
        <w:t xml:space="preserve"> на</w:t>
      </w:r>
      <w:r w:rsidRPr="008E02DC">
        <w:rPr>
          <w:b/>
          <w:bCs/>
        </w:rPr>
        <w:t xml:space="preserve"> </w:t>
      </w:r>
      <w:r w:rsidR="00C80F20" w:rsidRPr="008E02DC">
        <w:rPr>
          <w:b/>
          <w:bCs/>
        </w:rPr>
        <w:t>п</w:t>
      </w:r>
      <w:r w:rsidR="00C80F20" w:rsidRPr="008E02DC">
        <w:rPr>
          <w:b/>
        </w:rPr>
        <w:t>риобретение</w:t>
      </w:r>
      <w:r w:rsidR="00931C37" w:rsidRPr="008E02DC">
        <w:rPr>
          <w:b/>
        </w:rPr>
        <w:t xml:space="preserve"> и </w:t>
      </w:r>
      <w:r w:rsidR="003115D7" w:rsidRPr="008E02DC">
        <w:rPr>
          <w:b/>
        </w:rPr>
        <w:t>доставка</w:t>
      </w:r>
      <w:r w:rsidR="00C80F20" w:rsidRPr="008E02DC">
        <w:rPr>
          <w:b/>
        </w:rPr>
        <w:t xml:space="preserve"> </w:t>
      </w:r>
      <w:r w:rsidR="000C5081" w:rsidRPr="008E02DC">
        <w:rPr>
          <w:b/>
        </w:rPr>
        <w:t>бактерицидных облучателей</w:t>
      </w:r>
      <w:r w:rsidR="00DB6AD0" w:rsidRPr="008E02DC">
        <w:rPr>
          <w:b/>
        </w:rPr>
        <w:t xml:space="preserve"> </w:t>
      </w:r>
      <w:r w:rsidR="00C80F20" w:rsidRPr="008E02DC">
        <w:rPr>
          <w:b/>
        </w:rPr>
        <w:t xml:space="preserve">для </w:t>
      </w:r>
      <w:r w:rsidR="00DB6AD0" w:rsidRPr="008E02DC">
        <w:rPr>
          <w:b/>
        </w:rPr>
        <w:t>нужд ГОАУСОН «КЦСОН ЗАТО г.Североморск»</w:t>
      </w:r>
    </w:p>
    <w:tbl>
      <w:tblPr>
        <w:tblW w:w="10093" w:type="dxa"/>
        <w:tblInd w:w="108" w:type="dxa"/>
        <w:tblLayout w:type="fixed"/>
        <w:tblLook w:val="04A0" w:firstRow="1" w:lastRow="0" w:firstColumn="1" w:lastColumn="0" w:noHBand="0" w:noVBand="1"/>
      </w:tblPr>
      <w:tblGrid>
        <w:gridCol w:w="3261"/>
        <w:gridCol w:w="6832"/>
      </w:tblGrid>
      <w:tr w:rsidR="005A4D11" w:rsidRPr="008E02DC" w:rsidTr="00743202">
        <w:trPr>
          <w:trHeight w:val="4013"/>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jc w:val="both"/>
              <w:rPr>
                <w:b/>
              </w:rPr>
            </w:pPr>
            <w:r w:rsidRPr="008E02DC">
              <w:rPr>
                <w:b/>
              </w:rPr>
              <w:t>Заказчик</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5A4D11" w:rsidP="00D82E67">
            <w:pPr>
              <w:spacing w:line="256" w:lineRule="auto"/>
              <w:ind w:firstLine="0"/>
            </w:pPr>
            <w:r w:rsidRPr="008E02DC">
              <w:rPr>
                <w:u w:val="single"/>
              </w:rPr>
              <w:t>Полное наименование</w:t>
            </w:r>
            <w:r w:rsidRPr="008E02DC">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8E02DC" w:rsidRDefault="005A4D11" w:rsidP="00D82E67">
            <w:pPr>
              <w:spacing w:line="256" w:lineRule="auto"/>
              <w:ind w:firstLine="0"/>
            </w:pPr>
            <w:r w:rsidRPr="008E02DC">
              <w:rPr>
                <w:u w:val="single"/>
              </w:rPr>
              <w:t>Место нахождения</w:t>
            </w:r>
            <w:r w:rsidRPr="008E02DC">
              <w:t>: 184601, Мурманская область, г. Североморск, ул. Гвардейская, дом 5.</w:t>
            </w:r>
          </w:p>
          <w:p w:rsidR="005A4D11" w:rsidRPr="008E02DC" w:rsidRDefault="005A4D11" w:rsidP="00D82E67">
            <w:pPr>
              <w:spacing w:line="256" w:lineRule="auto"/>
              <w:ind w:firstLine="0"/>
            </w:pPr>
            <w:r w:rsidRPr="008E02DC">
              <w:rPr>
                <w:u w:val="single"/>
              </w:rPr>
              <w:t>Почтовый адрес</w:t>
            </w:r>
            <w:r w:rsidRPr="008E02DC">
              <w:t>: 184601, Мурманская область, г. Североморск, ул. Гвардейская, дом 5.</w:t>
            </w:r>
          </w:p>
          <w:p w:rsidR="005A4D11" w:rsidRPr="008E02DC" w:rsidRDefault="005A4D11" w:rsidP="00D82E67">
            <w:pPr>
              <w:spacing w:line="256" w:lineRule="auto"/>
              <w:ind w:firstLine="0"/>
            </w:pPr>
            <w:r w:rsidRPr="008E02DC">
              <w:rPr>
                <w:u w:val="single"/>
              </w:rPr>
              <w:t>Тел.</w:t>
            </w:r>
            <w:r w:rsidRPr="008E02DC">
              <w:t xml:space="preserve">: (81537) 5-93-69,  </w:t>
            </w:r>
            <w:r w:rsidRPr="008E02DC">
              <w:rPr>
                <w:u w:val="single"/>
              </w:rPr>
              <w:t>факс</w:t>
            </w:r>
            <w:r w:rsidRPr="008E02DC">
              <w:t>: (81537) 5-7</w:t>
            </w:r>
            <w:r w:rsidR="005B1259" w:rsidRPr="008E02DC">
              <w:t>2-65</w:t>
            </w:r>
          </w:p>
          <w:p w:rsidR="005A4D11" w:rsidRPr="008E02DC" w:rsidRDefault="005A4D11" w:rsidP="00D82E67">
            <w:pPr>
              <w:spacing w:line="256" w:lineRule="auto"/>
              <w:ind w:firstLine="0"/>
            </w:pPr>
            <w:r w:rsidRPr="008E02DC">
              <w:rPr>
                <w:u w:val="single"/>
              </w:rPr>
              <w:t>Адрес электронной почты</w:t>
            </w:r>
            <w:r w:rsidRPr="008E02DC">
              <w:t xml:space="preserve">: </w:t>
            </w:r>
            <w:hyperlink r:id="rId8" w:history="1">
              <w:r w:rsidR="00936595" w:rsidRPr="008E02DC">
                <w:rPr>
                  <w:rStyle w:val="a3"/>
                  <w:lang w:val="en-US"/>
                </w:rPr>
                <w:t>mu</w:t>
              </w:r>
              <w:r w:rsidR="00936595" w:rsidRPr="008E02DC">
                <w:rPr>
                  <w:rStyle w:val="a3"/>
                </w:rPr>
                <w:t>_</w:t>
              </w:r>
              <w:r w:rsidR="00936595" w:rsidRPr="008E02DC">
                <w:rPr>
                  <w:rStyle w:val="a3"/>
                  <w:lang w:val="en-US"/>
                </w:rPr>
                <w:t>kcson</w:t>
              </w:r>
              <w:r w:rsidR="00936595" w:rsidRPr="008E02DC">
                <w:rPr>
                  <w:rStyle w:val="a3"/>
                </w:rPr>
                <w:t>@</w:t>
              </w:r>
              <w:r w:rsidR="00936595" w:rsidRPr="008E02DC">
                <w:rPr>
                  <w:rStyle w:val="a3"/>
                  <w:lang w:val="en-US"/>
                </w:rPr>
                <w:t>bk</w:t>
              </w:r>
              <w:r w:rsidR="00936595" w:rsidRPr="008E02DC">
                <w:rPr>
                  <w:rStyle w:val="a3"/>
                </w:rPr>
                <w:t>.</w:t>
              </w:r>
              <w:r w:rsidR="00936595" w:rsidRPr="008E02DC">
                <w:rPr>
                  <w:rStyle w:val="a3"/>
                  <w:lang w:val="en-US"/>
                </w:rPr>
                <w:t>ru</w:t>
              </w:r>
            </w:hyperlink>
          </w:p>
          <w:p w:rsidR="005A4D11" w:rsidRPr="008E02DC" w:rsidRDefault="005A4D11" w:rsidP="00D82E67">
            <w:pPr>
              <w:ind w:firstLine="0"/>
              <w:jc w:val="both"/>
            </w:pPr>
            <w:r w:rsidRPr="008E02DC">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E02DC" w:rsidRDefault="005A4D11" w:rsidP="005A4D11">
            <w:pPr>
              <w:spacing w:line="256" w:lineRule="auto"/>
            </w:pPr>
          </w:p>
        </w:tc>
      </w:tr>
      <w:tr w:rsidR="008F3AAD" w:rsidRPr="008E02DC" w:rsidTr="00743202">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8E02DC" w:rsidRDefault="008F3AAD" w:rsidP="002E789E">
            <w:pPr>
              <w:ind w:firstLine="0"/>
              <w:rPr>
                <w:color w:val="000000"/>
              </w:rPr>
            </w:pPr>
            <w:r w:rsidRPr="008E02DC">
              <w:rPr>
                <w:b/>
                <w:bCs/>
              </w:rPr>
              <w:t>Дата и адрес официального сайта, на к</w:t>
            </w:r>
            <w:r w:rsidRPr="008E02DC">
              <w:rPr>
                <w:b/>
                <w:bCs/>
                <w:color w:val="000000"/>
              </w:rPr>
              <w:t xml:space="preserve">отором размещены Документация о проведении </w:t>
            </w:r>
            <w:r w:rsidR="002E789E" w:rsidRPr="008E02DC">
              <w:rPr>
                <w:b/>
                <w:bCs/>
                <w:color w:val="000000"/>
              </w:rPr>
              <w:t>запроса котировок</w:t>
            </w:r>
            <w:r w:rsidRPr="008E02DC">
              <w:rPr>
                <w:b/>
                <w:bCs/>
                <w:color w:val="000000"/>
              </w:rPr>
              <w:t xml:space="preserve"> в электронной форме</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8F3AAD" w:rsidRPr="008E02DC" w:rsidRDefault="008F3AAD" w:rsidP="00D82E67">
            <w:pPr>
              <w:spacing w:line="256" w:lineRule="auto"/>
              <w:ind w:firstLine="0"/>
              <w:jc w:val="both"/>
            </w:pPr>
            <w:r w:rsidRPr="008E02DC">
              <w:t xml:space="preserve">Общероссийский официальный сайт единой информационной системы в сфере закупок </w:t>
            </w:r>
            <w:hyperlink r:id="rId9" w:history="1">
              <w:r w:rsidRPr="008E02DC">
                <w:rPr>
                  <w:rStyle w:val="a3"/>
                </w:rPr>
                <w:t>www.zakupki.gov.ru</w:t>
              </w:r>
            </w:hyperlink>
          </w:p>
        </w:tc>
      </w:tr>
      <w:tr w:rsidR="008F3AAD" w:rsidRPr="008E02DC" w:rsidTr="00743202">
        <w:trPr>
          <w:trHeight w:val="1299"/>
        </w:trPr>
        <w:tc>
          <w:tcPr>
            <w:tcW w:w="3261" w:type="dxa"/>
            <w:tcBorders>
              <w:top w:val="single" w:sz="4" w:space="0" w:color="000000"/>
              <w:left w:val="single" w:sz="4" w:space="0" w:color="000000"/>
              <w:bottom w:val="single" w:sz="4" w:space="0" w:color="000000"/>
              <w:right w:val="nil"/>
            </w:tcBorders>
            <w:vAlign w:val="center"/>
            <w:hideMark/>
          </w:tcPr>
          <w:p w:rsidR="008F3AAD" w:rsidRPr="008E02DC" w:rsidRDefault="008F3AAD" w:rsidP="002D3CA0">
            <w:pPr>
              <w:ind w:firstLine="0"/>
              <w:rPr>
                <w:color w:val="000000"/>
              </w:rPr>
            </w:pPr>
            <w:r w:rsidRPr="008E02DC">
              <w:rPr>
                <w:b/>
                <w:bCs/>
              </w:rPr>
              <w:t xml:space="preserve">Наименование </w:t>
            </w:r>
            <w:r w:rsidR="002E789E" w:rsidRPr="008E02DC">
              <w:rPr>
                <w:b/>
                <w:bCs/>
              </w:rPr>
              <w:t>электронной площадки</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8F3AAD" w:rsidRPr="008E02DC" w:rsidRDefault="008F3AAD" w:rsidP="00D82E67">
            <w:pPr>
              <w:spacing w:line="256" w:lineRule="auto"/>
              <w:ind w:firstLine="0"/>
              <w:jc w:val="both"/>
            </w:pPr>
            <w:r w:rsidRPr="008E02DC">
              <w:t>Электронная площадка РТС-тендер (</w:t>
            </w:r>
            <w:hyperlink r:id="rId10" w:history="1">
              <w:r w:rsidRPr="008E02DC">
                <w:rPr>
                  <w:rStyle w:val="a3"/>
                </w:rPr>
                <w:t>http://</w:t>
              </w:r>
              <w:r w:rsidRPr="008E02DC">
                <w:rPr>
                  <w:rStyle w:val="a3"/>
                  <w:lang w:val="en-US"/>
                </w:rPr>
                <w:t>www</w:t>
              </w:r>
              <w:r w:rsidRPr="008E02DC">
                <w:rPr>
                  <w:rStyle w:val="a3"/>
                </w:rPr>
                <w:t>.rts-tender.ru</w:t>
              </w:r>
            </w:hyperlink>
            <w:r w:rsidRPr="008E02DC">
              <w:t>)</w:t>
            </w:r>
          </w:p>
        </w:tc>
      </w:tr>
      <w:tr w:rsidR="005B1259" w:rsidRPr="008E02DC" w:rsidTr="00743202">
        <w:trPr>
          <w:trHeight w:val="1299"/>
        </w:trPr>
        <w:tc>
          <w:tcPr>
            <w:tcW w:w="3261" w:type="dxa"/>
            <w:tcBorders>
              <w:top w:val="single" w:sz="4" w:space="0" w:color="000000"/>
              <w:left w:val="single" w:sz="4" w:space="0" w:color="000000"/>
              <w:bottom w:val="single" w:sz="4" w:space="0" w:color="000000"/>
              <w:right w:val="nil"/>
            </w:tcBorders>
            <w:vAlign w:val="center"/>
          </w:tcPr>
          <w:p w:rsidR="005B1259" w:rsidRPr="008E02DC" w:rsidRDefault="005B1259" w:rsidP="005B1259">
            <w:pPr>
              <w:ind w:firstLine="0"/>
              <w:jc w:val="both"/>
              <w:rPr>
                <w:b/>
                <w:bCs/>
              </w:rPr>
            </w:pPr>
            <w:r w:rsidRPr="008E02DC">
              <w:rPr>
                <w:b/>
                <w:bCs/>
              </w:rPr>
              <w:t>Основание закупки</w:t>
            </w:r>
          </w:p>
        </w:tc>
        <w:tc>
          <w:tcPr>
            <w:tcW w:w="6832" w:type="dxa"/>
            <w:tcBorders>
              <w:top w:val="single" w:sz="4" w:space="0" w:color="000000"/>
              <w:left w:val="single" w:sz="4" w:space="0" w:color="000000"/>
              <w:bottom w:val="single" w:sz="4" w:space="0" w:color="000000"/>
              <w:right w:val="single" w:sz="4" w:space="0" w:color="000000"/>
            </w:tcBorders>
            <w:vAlign w:val="center"/>
          </w:tcPr>
          <w:p w:rsidR="005B1259" w:rsidRPr="008E02DC" w:rsidRDefault="005B1259" w:rsidP="0045312F">
            <w:pPr>
              <w:spacing w:line="256" w:lineRule="auto"/>
              <w:ind w:firstLine="0"/>
              <w:jc w:val="both"/>
            </w:pPr>
            <w:r w:rsidRPr="00FD747E">
              <w:t xml:space="preserve">Приказ о проведении закупки в электронном виде от </w:t>
            </w:r>
            <w:r w:rsidR="00FD747E" w:rsidRPr="00FD747E">
              <w:t>30</w:t>
            </w:r>
            <w:r w:rsidRPr="00FD747E">
              <w:t xml:space="preserve">.10.2018 № </w:t>
            </w:r>
            <w:r w:rsidR="0045312F">
              <w:t>2</w:t>
            </w:r>
            <w:r w:rsidR="00FD747E" w:rsidRPr="00FD747E">
              <w:t>96</w:t>
            </w:r>
          </w:p>
        </w:tc>
      </w:tr>
      <w:tr w:rsidR="005A4D11"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 xml:space="preserve">Наименование </w:t>
            </w:r>
            <w:r w:rsidRPr="008E02DC">
              <w:rPr>
                <w:b/>
              </w:rPr>
              <w:lastRenderedPageBreak/>
              <w:t>поставляемых товаров, выполняемых работ, оказываемых услуг (предмет договора)</w:t>
            </w:r>
          </w:p>
        </w:tc>
        <w:tc>
          <w:tcPr>
            <w:tcW w:w="6832" w:type="dxa"/>
            <w:tcBorders>
              <w:top w:val="single" w:sz="4" w:space="0" w:color="000000"/>
              <w:left w:val="single" w:sz="4" w:space="0" w:color="000000"/>
              <w:bottom w:val="single" w:sz="4" w:space="0" w:color="000000"/>
              <w:right w:val="single" w:sz="4" w:space="0" w:color="000000"/>
            </w:tcBorders>
            <w:hideMark/>
          </w:tcPr>
          <w:p w:rsidR="000C5081" w:rsidRPr="008E02DC" w:rsidRDefault="000C5081" w:rsidP="000C5081">
            <w:pPr>
              <w:autoSpaceDE w:val="0"/>
              <w:autoSpaceDN w:val="0"/>
              <w:adjustRightInd w:val="0"/>
              <w:ind w:firstLine="0"/>
              <w:jc w:val="both"/>
              <w:outlineLvl w:val="2"/>
              <w:rPr>
                <w:b/>
              </w:rPr>
            </w:pPr>
            <w:r w:rsidRPr="008E02DC">
              <w:rPr>
                <w:b/>
              </w:rPr>
              <w:lastRenderedPageBreak/>
              <w:t xml:space="preserve">Приобретение и </w:t>
            </w:r>
            <w:r w:rsidR="003115D7" w:rsidRPr="008E02DC">
              <w:rPr>
                <w:b/>
              </w:rPr>
              <w:t>доставка</w:t>
            </w:r>
            <w:r w:rsidRPr="008E02DC">
              <w:rPr>
                <w:b/>
              </w:rPr>
              <w:t xml:space="preserve"> бактерицидных облучателей для </w:t>
            </w:r>
            <w:r w:rsidRPr="008E02DC">
              <w:rPr>
                <w:b/>
              </w:rPr>
              <w:lastRenderedPageBreak/>
              <w:t>нужд ГОАУСОН «КЦСОН ЗАТО г.Североморск»</w:t>
            </w:r>
          </w:p>
          <w:p w:rsidR="005A4D11" w:rsidRPr="008E02DC" w:rsidRDefault="005A4D11" w:rsidP="00936595">
            <w:pPr>
              <w:autoSpaceDE w:val="0"/>
              <w:autoSpaceDN w:val="0"/>
              <w:adjustRightInd w:val="0"/>
              <w:ind w:firstLine="709"/>
              <w:jc w:val="both"/>
              <w:outlineLvl w:val="2"/>
            </w:pPr>
          </w:p>
        </w:tc>
      </w:tr>
      <w:tr w:rsidR="005A4D11" w:rsidRPr="008E02DC" w:rsidTr="00743202">
        <w:trPr>
          <w:trHeight w:val="1680"/>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Характеристики и количество поставляемых товаров, характеристики и объем выполняемых работ, оказываемых услуг</w:t>
            </w:r>
          </w:p>
        </w:tc>
        <w:tc>
          <w:tcPr>
            <w:tcW w:w="6832" w:type="dxa"/>
            <w:tcBorders>
              <w:top w:val="single" w:sz="4" w:space="0" w:color="000000"/>
              <w:left w:val="single" w:sz="4" w:space="0" w:color="000000"/>
              <w:bottom w:val="single" w:sz="4" w:space="0" w:color="000000"/>
              <w:right w:val="single" w:sz="4" w:space="0" w:color="000000"/>
            </w:tcBorders>
            <w:hideMark/>
          </w:tcPr>
          <w:p w:rsidR="003F1313" w:rsidRPr="008E02DC" w:rsidRDefault="00743202" w:rsidP="00743202">
            <w:pPr>
              <w:pStyle w:val="a6"/>
              <w:numPr>
                <w:ilvl w:val="0"/>
                <w:numId w:val="43"/>
              </w:numPr>
              <w:ind w:left="0" w:firstLine="0"/>
              <w:rPr>
                <w:rFonts w:cs="Times New Roman"/>
                <w:b/>
                <w:sz w:val="24"/>
                <w:szCs w:val="24"/>
                <w:lang w:eastAsia="ar-SA"/>
              </w:rPr>
            </w:pPr>
            <w:r w:rsidRPr="008E02DC">
              <w:rPr>
                <w:rFonts w:eastAsia="Times New Roman" w:cs="Times New Roman"/>
                <w:b/>
                <w:sz w:val="24"/>
                <w:szCs w:val="24"/>
                <w:u w:val="single"/>
                <w:lang w:eastAsia="ru-RU"/>
              </w:rPr>
              <w:t>Облучатель-рециркулятор ультрафиолетовый бактерицидный передвижной «ОРУБп-3-3-КРОНТ» (Дезар</w:t>
            </w:r>
            <w:r w:rsidR="0097729E" w:rsidRPr="008E02DC">
              <w:rPr>
                <w:rFonts w:eastAsia="Times New Roman" w:cs="Times New Roman"/>
                <w:b/>
                <w:sz w:val="24"/>
                <w:szCs w:val="24"/>
                <w:u w:val="single"/>
                <w:lang w:eastAsia="ru-RU"/>
              </w:rPr>
              <w:t>-4</w:t>
            </w:r>
            <w:r w:rsidRPr="008E02DC">
              <w:rPr>
                <w:rFonts w:eastAsia="Times New Roman" w:cs="Times New Roman"/>
                <w:b/>
                <w:sz w:val="24"/>
                <w:szCs w:val="24"/>
                <w:u w:val="single"/>
                <w:lang w:eastAsia="ru-RU"/>
              </w:rPr>
              <w:t>)</w:t>
            </w:r>
            <w:r w:rsidRPr="008E02DC">
              <w:rPr>
                <w:rFonts w:eastAsia="Times New Roman" w:cs="Times New Roman"/>
                <w:sz w:val="24"/>
                <w:szCs w:val="24"/>
                <w:u w:val="single"/>
                <w:lang w:eastAsia="ru-RU"/>
              </w:rPr>
              <w:t xml:space="preserve"> </w:t>
            </w:r>
            <w:r w:rsidR="003643E8">
              <w:rPr>
                <w:rFonts w:eastAsia="Times New Roman" w:cs="Times New Roman"/>
                <w:b/>
                <w:sz w:val="24"/>
                <w:szCs w:val="24"/>
                <w:u w:val="single"/>
                <w:lang w:eastAsia="ru-RU"/>
              </w:rPr>
              <w:t>или эквивалент</w:t>
            </w:r>
            <w:r w:rsidR="003806FE" w:rsidRPr="008E02DC">
              <w:rPr>
                <w:rFonts w:eastAsia="Times New Roman" w:cs="Times New Roman"/>
                <w:b/>
                <w:sz w:val="24"/>
                <w:szCs w:val="24"/>
                <w:u w:val="single"/>
                <w:lang w:eastAsia="ru-RU"/>
              </w:rPr>
              <w:t xml:space="preserve"> -   2 штуки</w:t>
            </w:r>
          </w:p>
          <w:p w:rsidR="00743202" w:rsidRPr="008E02DC" w:rsidRDefault="00743202" w:rsidP="00743202">
            <w:pPr>
              <w:ind w:firstLine="0"/>
              <w:rPr>
                <w:lang w:eastAsia="ar-SA"/>
              </w:rPr>
            </w:pPr>
            <w:r w:rsidRPr="008E02DC">
              <w:rPr>
                <w:lang w:eastAsia="ar-SA"/>
              </w:rPr>
              <w:t>Предназначен для обеззараживания воздуха в присутствии людей для помещений II-V категории</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Эффективность обеззараживания</w:t>
            </w:r>
            <w:r w:rsidR="005E01A7" w:rsidRPr="008E02DC">
              <w:rPr>
                <w:rFonts w:cs="Times New Roman"/>
                <w:sz w:val="24"/>
                <w:szCs w:val="24"/>
                <w:lang w:eastAsia="ar-SA"/>
              </w:rPr>
              <w:t xml:space="preserve"> не менее 99,0%</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Производительность</w:t>
            </w:r>
            <w:r w:rsidR="005E01A7" w:rsidRPr="008E02DC">
              <w:rPr>
                <w:rFonts w:cs="Times New Roman"/>
                <w:sz w:val="24"/>
                <w:szCs w:val="24"/>
                <w:lang w:eastAsia="ar-SA"/>
              </w:rPr>
              <w:t xml:space="preserve"> 100+-10м3/час</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Исполнение – передвижное</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Электробезопасность - соответствие требованиям ГОСТ Р МЭК 60601-1-2010 для изделий класса II с двойной изоляцией. Повышенная безопасность персонала. Не требуется соединения с защитным заземляющим проводом стационарной проводки</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Самофиксирующийся фильтровальный блок со сменным фильтром, устанавливающийся на корпус рециркулятора посредствам упругих фиксаторов-защелок. 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Фильтрация частиц размером более 10 мкм: оседающая пыль, пыльца, споры растений, плесень, высохшие дезсредсва, аэрозоли, сажа</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Комплект воздушных сменных фильтров для фильтровального блока</w:t>
            </w:r>
            <w:r w:rsidR="005E01A7" w:rsidRPr="008E02DC">
              <w:rPr>
                <w:rFonts w:cs="Times New Roman"/>
                <w:sz w:val="24"/>
                <w:szCs w:val="24"/>
                <w:lang w:eastAsia="ar-SA"/>
              </w:rPr>
              <w:t xml:space="preserve"> не менее 12 шт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Комплект воздушных угольных сменных фильтров для фильтровального блока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w:t>
            </w:r>
            <w:r w:rsidR="005E01A7" w:rsidRPr="008E02DC">
              <w:rPr>
                <w:rFonts w:cs="Times New Roman"/>
                <w:sz w:val="24"/>
                <w:szCs w:val="24"/>
                <w:lang w:eastAsia="ar-SA"/>
              </w:rPr>
              <w:t>рующие газы, антибиотики и др.) не менее 3 шт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Срок службы фильтра – 1 месяц.</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Напряжение питающей сети</w:t>
            </w:r>
            <w:r w:rsidR="005E01A7" w:rsidRPr="008E02DC">
              <w:rPr>
                <w:rFonts w:cs="Times New Roman"/>
                <w:sz w:val="24"/>
                <w:szCs w:val="24"/>
                <w:lang w:eastAsia="ar-SA"/>
              </w:rPr>
              <w:t xml:space="preserve"> 220+-10%В</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Потребляемая мощность</w:t>
            </w:r>
            <w:r w:rsidR="005E01A7" w:rsidRPr="008E02DC">
              <w:rPr>
                <w:rFonts w:cs="Times New Roman"/>
                <w:sz w:val="24"/>
                <w:szCs w:val="24"/>
                <w:lang w:eastAsia="ar-SA"/>
              </w:rPr>
              <w:t xml:space="preserve"> не более 60Вт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Звуковая мощность (уровень шума)</w:t>
            </w:r>
            <w:r w:rsidR="005E01A7" w:rsidRPr="008E02DC">
              <w:rPr>
                <w:rFonts w:cs="Times New Roman"/>
                <w:sz w:val="24"/>
                <w:szCs w:val="24"/>
                <w:lang w:eastAsia="ar-SA"/>
              </w:rPr>
              <w:t xml:space="preserve"> не более 40дБ</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Габаритные размеры в рабочем состоянии</w:t>
            </w:r>
            <w:r w:rsidR="003806FE" w:rsidRPr="008E02DC">
              <w:rPr>
                <w:rFonts w:cs="Times New Roman"/>
                <w:sz w:val="24"/>
                <w:szCs w:val="24"/>
                <w:lang w:eastAsia="ar-SA"/>
              </w:rPr>
              <w:t xml:space="preserve"> не более 1210*370*580 мм</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Источник излучения - бактерицидная безозоновая ультрафиолетовая лампа</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Мощность источника излучения, не менее</w:t>
            </w:r>
            <w:r w:rsidR="003806FE" w:rsidRPr="008E02DC">
              <w:rPr>
                <w:rFonts w:cs="Times New Roman"/>
                <w:sz w:val="24"/>
                <w:szCs w:val="24"/>
                <w:lang w:eastAsia="ar-SA"/>
              </w:rPr>
              <w:t xml:space="preserve"> 15Вт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Количество источников излучения</w:t>
            </w:r>
            <w:r w:rsidR="003806FE" w:rsidRPr="008E02DC">
              <w:rPr>
                <w:rFonts w:cs="Times New Roman"/>
                <w:sz w:val="24"/>
                <w:szCs w:val="24"/>
                <w:lang w:eastAsia="ar-SA"/>
              </w:rPr>
              <w:t xml:space="preserve"> не менее 3 шт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Срок службы лампы</w:t>
            </w:r>
            <w:r w:rsidR="003806FE" w:rsidRPr="008E02DC">
              <w:rPr>
                <w:rFonts w:cs="Times New Roman"/>
                <w:sz w:val="24"/>
                <w:szCs w:val="24"/>
                <w:lang w:eastAsia="ar-SA"/>
              </w:rPr>
              <w:t xml:space="preserve"> не менее 9000ч</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Фиксация отработанного времени источников излучения - цифровой счетчик, обнуление при замене источников излучения</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Светоэкранирующие перегородки в конструкции корпуса для предотвращения возможности выхода УФ-излучения</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lastRenderedPageBreak/>
              <w:t>Камера облучения имеет светоотражающее покрытие.</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Сигнализация работоспособности источников излучения и системы прокачки воздуха - индивидуальная световая сигнализация выхода из строя (работоспособности) ультрафиолетовых ламп и вентиляторов.</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Сигнализация проведения 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Корпус из ударопрочного химически стойкого пластика, допускающий санитарную обработку любыми разрешенными в РФ моющими и дезинфицирующими средствами</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Гарантийный срок</w:t>
            </w:r>
            <w:r w:rsidR="003806FE" w:rsidRPr="008E02DC">
              <w:rPr>
                <w:rFonts w:cs="Times New Roman"/>
                <w:sz w:val="24"/>
                <w:szCs w:val="24"/>
                <w:lang w:eastAsia="ar-SA"/>
              </w:rPr>
              <w:t xml:space="preserve"> не менее 2х лет</w:t>
            </w:r>
          </w:p>
          <w:p w:rsidR="00743202" w:rsidRPr="008E02DC" w:rsidRDefault="00743202" w:rsidP="00743202">
            <w:pPr>
              <w:pStyle w:val="a6"/>
              <w:ind w:left="62"/>
              <w:rPr>
                <w:rFonts w:cs="Times New Roman"/>
                <w:sz w:val="24"/>
                <w:szCs w:val="24"/>
                <w:lang w:eastAsia="ar-SA"/>
              </w:rPr>
            </w:pPr>
            <w:r w:rsidRPr="008E02DC">
              <w:rPr>
                <w:rFonts w:cs="Times New Roman"/>
                <w:sz w:val="24"/>
                <w:szCs w:val="24"/>
                <w:lang w:eastAsia="ar-SA"/>
              </w:rPr>
              <w:t>Срок службы</w:t>
            </w:r>
            <w:r w:rsidR="003806FE" w:rsidRPr="008E02DC">
              <w:rPr>
                <w:rFonts w:cs="Times New Roman"/>
                <w:sz w:val="24"/>
                <w:szCs w:val="24"/>
                <w:lang w:eastAsia="ar-SA"/>
              </w:rPr>
              <w:t xml:space="preserve"> не менее 5 лет</w:t>
            </w:r>
          </w:p>
          <w:p w:rsidR="0097729E" w:rsidRPr="008E02DC" w:rsidRDefault="00743202" w:rsidP="003806FE">
            <w:pPr>
              <w:pStyle w:val="a6"/>
              <w:ind w:left="62"/>
              <w:rPr>
                <w:rFonts w:cs="Times New Roman"/>
                <w:sz w:val="24"/>
                <w:szCs w:val="24"/>
                <w:lang w:eastAsia="ar-SA"/>
              </w:rPr>
            </w:pPr>
            <w:r w:rsidRPr="008E02DC">
              <w:rPr>
                <w:rFonts w:cs="Times New Roman"/>
                <w:sz w:val="24"/>
                <w:szCs w:val="24"/>
                <w:lang w:eastAsia="ar-SA"/>
              </w:rPr>
              <w:t>Документация – 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r w:rsidR="0097729E" w:rsidRPr="008E02DC">
              <w:rPr>
                <w:rFonts w:cs="Times New Roman"/>
                <w:sz w:val="24"/>
                <w:szCs w:val="24"/>
                <w:lang w:eastAsia="ar-SA"/>
              </w:rPr>
              <w:t>.</w:t>
            </w:r>
          </w:p>
          <w:p w:rsidR="0097729E" w:rsidRPr="008E02DC" w:rsidRDefault="0097729E" w:rsidP="0097729E">
            <w:pPr>
              <w:pStyle w:val="a6"/>
              <w:numPr>
                <w:ilvl w:val="0"/>
                <w:numId w:val="43"/>
              </w:numPr>
              <w:rPr>
                <w:rFonts w:cs="Times New Roman"/>
                <w:b/>
                <w:sz w:val="24"/>
                <w:szCs w:val="24"/>
                <w:u w:val="single"/>
                <w:lang w:eastAsia="ar-SA"/>
              </w:rPr>
            </w:pPr>
            <w:r w:rsidRPr="008E02DC">
              <w:rPr>
                <w:rFonts w:cs="Times New Roman"/>
                <w:b/>
                <w:sz w:val="24"/>
                <w:szCs w:val="24"/>
                <w:u w:val="single"/>
                <w:lang w:eastAsia="ar-SA"/>
              </w:rPr>
              <w:t>Облучатель-рециркулятор воздуха ультрафиолетовый бактерицидный настенный "ОРУБн-3-3-"КРОНТ" (Дезар-3) или эквивалент  -  2 шт.</w:t>
            </w:r>
          </w:p>
          <w:p w:rsidR="00743202" w:rsidRPr="008E02DC" w:rsidRDefault="00743202" w:rsidP="0097729E">
            <w:pPr>
              <w:pStyle w:val="a6"/>
              <w:ind w:left="422"/>
              <w:rPr>
                <w:rFonts w:cs="Times New Roman"/>
                <w:sz w:val="24"/>
                <w:szCs w:val="24"/>
                <w:lang w:eastAsia="ar-SA"/>
              </w:rPr>
            </w:pPr>
            <w:r w:rsidRPr="008E02DC">
              <w:rPr>
                <w:rFonts w:cs="Times New Roman"/>
                <w:sz w:val="24"/>
                <w:szCs w:val="24"/>
                <w:lang w:eastAsia="ar-SA"/>
              </w:rPr>
              <w:tab/>
            </w:r>
            <w:r w:rsidR="0097729E" w:rsidRPr="008E02DC">
              <w:rPr>
                <w:rFonts w:eastAsia="Times New Roman" w:cs="Times New Roman"/>
                <w:noProof/>
                <w:color w:val="2D2D2D"/>
                <w:sz w:val="24"/>
                <w:szCs w:val="24"/>
                <w:lang w:eastAsia="ru-RU" w:bidi="ar-SA"/>
              </w:rPr>
              <w:drawing>
                <wp:inline distT="0" distB="0" distL="0" distR="0" wp14:anchorId="4CC3B518" wp14:editId="0B072ADF">
                  <wp:extent cx="3038475" cy="3543300"/>
                  <wp:effectExtent l="0" t="0" r="0" b="0"/>
                  <wp:docPr id="4" name="Рисунок 4" descr="Деза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зар-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3543300"/>
                          </a:xfrm>
                          <a:prstGeom prst="rect">
                            <a:avLst/>
                          </a:prstGeom>
                          <a:noFill/>
                          <a:ln>
                            <a:noFill/>
                          </a:ln>
                        </pic:spPr>
                      </pic:pic>
                    </a:graphicData>
                  </a:graphic>
                </wp:inline>
              </w:drawing>
            </w:r>
          </w:p>
          <w:p w:rsidR="0097729E" w:rsidRPr="008E02DC" w:rsidRDefault="0097729E" w:rsidP="0097729E">
            <w:pPr>
              <w:pStyle w:val="a6"/>
              <w:ind w:left="422"/>
              <w:rPr>
                <w:rFonts w:cs="Times New Roman"/>
                <w:sz w:val="24"/>
                <w:szCs w:val="24"/>
                <w:lang w:eastAsia="ar-SA"/>
              </w:rPr>
            </w:pP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Необходимое для работы кол-во ламп : 3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Тип помещений : II-V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Степень обеззараживания (%) : 99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Производительность (м³/час) : 100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Мощность (Вт) : 60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Работа в присутствии людей : да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Настенный : да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Передвижной : нет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Противопылевый фильтр в комплекте : да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Тип помещения: II - V</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lastRenderedPageBreak/>
              <w:t>Производительность: 100±10 м³/час</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Исполнение: Настенное</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Размеры: 890х370х140 мм</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Вес: 5,0 кг</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Степень обеззараживания не менее:</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99%</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Бактерицидные лампы: 3 х 15 Вт</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Мощность: 60 Вт</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Размер упаковки: 935x370x145 мм</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Вес в упаковке: 6,4 кг</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Объём: 0,05 м3</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ХАРАКТЕРИСТИКА, ПОДРОБНО:</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Корпус рециркулятора облучателя   выполнен из ударопрочного, химически стойкого пластика. Наружные поверхности рециркулятора устойчивы к дезинфекции способом протирания в соответствии с действующими методическими документами по применению конкретных дезинфицирующих средств, разрешенных в РФ для дезинфекции поверхностей.Входные и выходные окна рециркулятора ОРУБ-01-«КРОНТ» снабжены поворотными дефлекторами, предназначенными для защиты глаз от попадания переотраженного ультрафиолетового (УФ) излучения.</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Корпус и светоэкранирующие перегородки на входе и выходе рециркулятора ОРУБн-2-01-«КРОНТ» надежно защищают персонал от ультрафиолетового облучения. По электробезопасности рециркуляторы ОРУБ-01-«КРОНТ» соответствует требованиям ГОСТ 12.2.025-76 для изделий класса 1 типа Н. В  изделии облучатель дезар 3 защита от поражения электрическим током обеспечивается не только ОСНОВНОЙ ИЗОЛЯЦИЕЙ, но и соединением изделия с защитным заземляющим проводом стационарной проводки посредством трехжильного кабеля через трехполюсную вилку с заземляющим контактом.По электробезопасности рециркуляторы ОРУБн-2-01-«КРОНТ» соответствует требованиям ГОСТ Р 50267.0-92 для изделий класса II.</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В  изделии Дезар 3 защита от поражения электрическим током обеспечивается ДВОЙНОЙ ИЗОЛЯЦИЕЙ, состоящей из ОСНОВНОЙ ИЗОЛЯЦИИ и ДОПОЛНИТЕЛЬНОЙ ИЗОЛЯЦИИ, которую образовывает цельнолитой корпус из изоляционного диэлектрического пластика. При этом не требуется соединение изделия с защитным заземляющим проводом стационарной проводки.</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В корпусе рециркулятора установлены безозоновые бактерицидные лампы типа TUV фирмы «PHILIPS» или LTC Т8 фирмы LightTech, или HNS OFR фирмы Osram, образующие вместе с внутренними поверхностями корпуса зону УФ облучения, а также вентиляторы, которые забирают воздух из помещения, пропускают его через зону облучения и затем возвращают обеззараженный воздух обратно в помещение. </w:t>
            </w:r>
            <w:r w:rsidRPr="008E02DC">
              <w:rPr>
                <w:rFonts w:eastAsiaTheme="minorHAnsi"/>
                <w:lang w:eastAsia="en-US"/>
              </w:rPr>
              <w:lastRenderedPageBreak/>
              <w:t xml:space="preserve">Излучение указанных ламп характеризуется широким диапазоном действия на микроорганизмы, в том числе на вегетативные и споровые формы бактерий, вирусы и грибы. Очистка воздуха от пыли от частиц более 10 мкм. </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Электробезопасность - соответствие требованиям ГОСТ Р 50267.0-92 «Изделия медицинские электрические» для изделий класса II с двойной изоляцией;</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Повышенная безопасность персонала. Не требуется соединения с защитным заземляющим проводом стационарной проводки;</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Самофиксирующийся фильтровальный блок со сменным фильтром, устанавливающийся на корпус рециркулятора посредствам упругих фиксаторов-защелок.</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 Частицы размером более 10 мкм: оседающая пыль, пыльца, споры растений, плесень, высохшие дезинфицирующие средства, аэрозоли, сажа.</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Комплект воздушных сменных фильтров для фильтровального блока – 12 шт.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анестезирующие газы, антибиотики и др.). Комплект воздушных угольных сменных фильтров для фильтровального блока - 3 шт. Срок службы фильтра 1 месяц;</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Напряжение питающей сети – 220±10% В;</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Потребляемая мощность – не более 60 Вт;</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Звуковая мощность (уровень шума) – не более 40 дБ;</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Источник излучения (бактерицидная безозоновая ультрафиолетовая лампа) - 15 Вт.</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Количество – 3 шт. Срок службы источников излучения – не менее 9000 часов;</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Фиксация отработанного времени источников излучения - цифровой счетчик, обнуление при замене источников излучения. 100 % предотвращение возможности выхода УФ-излучения конструкцией корпуса - лабиринтные экраны. Усиление бактерицидного эффекта источников излучения вследствие отражения УФ-излучения - зеркальное алюминиевое напыление поверхности камеры облучения. Сигнализация проведения 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Гарантийный срок не менее 2 лет;</w:t>
            </w:r>
          </w:p>
          <w:p w:rsidR="0097729E" w:rsidRPr="008E02DC" w:rsidRDefault="0097729E" w:rsidP="0097729E">
            <w:pPr>
              <w:widowControl/>
              <w:snapToGrid/>
              <w:spacing w:line="259" w:lineRule="auto"/>
              <w:ind w:left="62" w:firstLine="0"/>
              <w:rPr>
                <w:rFonts w:eastAsiaTheme="minorHAnsi"/>
                <w:lang w:eastAsia="en-US"/>
              </w:rPr>
            </w:pPr>
            <w:r w:rsidRPr="008E02DC">
              <w:rPr>
                <w:rFonts w:eastAsiaTheme="minorHAnsi"/>
                <w:lang w:eastAsia="en-US"/>
              </w:rPr>
              <w:t xml:space="preserve">Срок службы не менее 5 лет. </w:t>
            </w:r>
          </w:p>
          <w:p w:rsidR="00CD2FEC" w:rsidRPr="008E02DC" w:rsidRDefault="00CD2FEC" w:rsidP="00CD2FEC">
            <w:pPr>
              <w:pStyle w:val="a6"/>
              <w:numPr>
                <w:ilvl w:val="0"/>
                <w:numId w:val="43"/>
              </w:numPr>
              <w:rPr>
                <w:rFonts w:eastAsiaTheme="minorHAnsi" w:cs="Times New Roman"/>
                <w:b/>
                <w:sz w:val="24"/>
                <w:szCs w:val="24"/>
                <w:u w:val="single"/>
                <w:lang w:eastAsia="en-US"/>
              </w:rPr>
            </w:pPr>
            <w:r w:rsidRPr="008E02DC">
              <w:rPr>
                <w:rFonts w:eastAsiaTheme="minorHAnsi" w:cs="Times New Roman"/>
                <w:b/>
                <w:sz w:val="24"/>
                <w:szCs w:val="24"/>
                <w:u w:val="single"/>
                <w:lang w:eastAsia="en-US"/>
              </w:rPr>
              <w:lastRenderedPageBreak/>
              <w:t>Бактерицидные лампы F30T830WUV или эквивалент   -    8 шт.</w:t>
            </w:r>
          </w:p>
          <w:p w:rsidR="00CD2FEC" w:rsidRPr="008E02DC" w:rsidRDefault="00CD2FEC" w:rsidP="00CD2FEC">
            <w:pPr>
              <w:pStyle w:val="a6"/>
              <w:spacing w:line="259" w:lineRule="auto"/>
              <w:ind w:left="422"/>
              <w:rPr>
                <w:rFonts w:eastAsiaTheme="minorHAnsi" w:cs="Times New Roman"/>
                <w:sz w:val="24"/>
                <w:szCs w:val="24"/>
                <w:lang w:eastAsia="en-US"/>
              </w:rPr>
            </w:pPr>
          </w:p>
          <w:p w:rsidR="00CD2FEC" w:rsidRPr="008E02DC" w:rsidRDefault="00CD2FEC" w:rsidP="00CD2FEC">
            <w:pPr>
              <w:pStyle w:val="a6"/>
              <w:ind w:left="0"/>
              <w:rPr>
                <w:rFonts w:cs="Times New Roman"/>
                <w:sz w:val="24"/>
                <w:szCs w:val="24"/>
                <w:lang w:eastAsia="ar-SA"/>
              </w:rPr>
            </w:pPr>
            <w:r w:rsidRPr="008E02DC">
              <w:rPr>
                <w:rFonts w:cs="Times New Roman"/>
                <w:sz w:val="24"/>
                <w:szCs w:val="24"/>
                <w:lang w:eastAsia="ar-SA"/>
              </w:rPr>
              <w:t>Лампа бактерицидная применяется в установках для обеззараживания воздуха, воды и поверхностей в лечебных, лечебно-профилактических и детских учреждениях, организациях пищевой и фармацевтической промышленности, общественных и складских помещениях и др.</w:t>
            </w:r>
          </w:p>
          <w:p w:rsidR="00CD2FEC" w:rsidRPr="008E02DC" w:rsidRDefault="00CD2FEC" w:rsidP="00CD2FEC">
            <w:pPr>
              <w:pStyle w:val="a6"/>
              <w:ind w:left="0"/>
              <w:rPr>
                <w:rFonts w:cs="Times New Roman"/>
                <w:sz w:val="24"/>
                <w:szCs w:val="24"/>
                <w:lang w:eastAsia="ar-SA"/>
              </w:rPr>
            </w:pPr>
            <w:r w:rsidRPr="008E02DC">
              <w:rPr>
                <w:rFonts w:cs="Times New Roman"/>
                <w:sz w:val="24"/>
                <w:szCs w:val="24"/>
                <w:lang w:eastAsia="ar-SA"/>
              </w:rPr>
              <w:t>Бактерицидные ультрафиолетовые лампы имеют декларацию соответствия.</w:t>
            </w:r>
          </w:p>
          <w:p w:rsidR="00CD2FEC" w:rsidRPr="008E02DC" w:rsidRDefault="00CD2FEC" w:rsidP="00CD2FEC">
            <w:pPr>
              <w:pStyle w:val="a6"/>
              <w:ind w:left="0"/>
              <w:rPr>
                <w:rFonts w:cs="Times New Roman"/>
                <w:bCs/>
                <w:sz w:val="24"/>
                <w:szCs w:val="24"/>
                <w:lang w:eastAsia="ar-SA"/>
              </w:rPr>
            </w:pPr>
            <w:r w:rsidRPr="008E02DC">
              <w:rPr>
                <w:rFonts w:cs="Times New Roman"/>
                <w:bCs/>
                <w:sz w:val="24"/>
                <w:szCs w:val="24"/>
                <w:lang w:eastAsia="ar-SA"/>
              </w:rPr>
              <w:t>Лампы бактерицидные | Особенности и преимущества</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Высокая бактерицидная эффективность</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Широкий спектр действия на микроорганизмы</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Кварцевое стекло с высоким коэффициентом проникновения для бактерицидного излучения</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Внутреннее защитное покрытие колб препятствует образованию озона</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Ресурс непрерывной работы ламп - 8000 часов</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Гарантия качества при относительно невысокой цене</w:t>
            </w:r>
          </w:p>
          <w:p w:rsidR="00CD2FEC" w:rsidRPr="008E02DC" w:rsidRDefault="00CD2FEC" w:rsidP="00CD2FEC">
            <w:pPr>
              <w:pStyle w:val="a6"/>
              <w:numPr>
                <w:ilvl w:val="0"/>
                <w:numId w:val="44"/>
              </w:numPr>
              <w:ind w:left="0" w:firstLine="0"/>
              <w:rPr>
                <w:rFonts w:cs="Times New Roman"/>
                <w:sz w:val="24"/>
                <w:szCs w:val="24"/>
                <w:lang w:eastAsia="ar-SA"/>
              </w:rPr>
            </w:pPr>
            <w:r w:rsidRPr="008E02DC">
              <w:rPr>
                <w:rFonts w:cs="Times New Roman"/>
                <w:sz w:val="24"/>
                <w:szCs w:val="24"/>
                <w:lang w:eastAsia="ar-SA"/>
              </w:rPr>
              <w:t>Соответствуют требованиям безопасности стандарта ГОСТ12.2.007.13-2000</w:t>
            </w:r>
          </w:p>
          <w:tbl>
            <w:tblPr>
              <w:tblW w:w="65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15"/>
              <w:gridCol w:w="1560"/>
            </w:tblGrid>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Люминесцентная бактерицидная лампа, арт.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F30T8 30W UV-C</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Мощность, Вт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30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Тип цоколя</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G13</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Ток в лампе, А</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0,365</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Напряжение на лампе, В</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103,2</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Длина волны спектральной линии бактерицидного потока, нм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253,7</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Мощность бактерицидного потока, Вт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9,0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Полезный срок службы, час</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8000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Спад бактерицидного потока после 5000 час, %</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15</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CD2FEC" w:rsidRPr="008E02DC" w:rsidRDefault="00CD2FEC" w:rsidP="00CD2FEC">
                  <w:pPr>
                    <w:widowControl/>
                    <w:snapToGrid/>
                    <w:ind w:firstLine="0"/>
                    <w:jc w:val="both"/>
                    <w:rPr>
                      <w:color w:val="2D2D2D"/>
                    </w:rPr>
                  </w:pPr>
                  <w:r w:rsidRPr="008E02DC">
                    <w:rPr>
                      <w:color w:val="2D2D2D"/>
                    </w:rPr>
                    <w:t>Цветовая температура излучения, К</w:t>
                  </w:r>
                </w:p>
              </w:tc>
              <w:tc>
                <w:tcPr>
                  <w:tcW w:w="1560"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CD2FEC" w:rsidRPr="008E02DC" w:rsidRDefault="00CD2FEC" w:rsidP="00CD2FEC">
                  <w:pPr>
                    <w:widowControl/>
                    <w:snapToGrid/>
                    <w:ind w:firstLine="0"/>
                    <w:jc w:val="both"/>
                    <w:rPr>
                      <w:color w:val="2D2D2D"/>
                    </w:rPr>
                  </w:pPr>
                  <w:r w:rsidRPr="008E02DC">
                    <w:rPr>
                      <w:color w:val="2D2D2D"/>
                    </w:rPr>
                    <w:t>30000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Максимальный диаметр колбы,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20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Максимальная длина лампы,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908,8</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Диапазон рабочих температур, °С</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+5 ÷ +50</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Количество ламп в упаковке, шт.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25</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Габаритные размеры,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910х26х26</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Габаритные размеры упаковки,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920х160х165</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Вес, не более, кг</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0,14</w:t>
                  </w:r>
                </w:p>
              </w:tc>
            </w:tr>
            <w:tr w:rsidR="00CD2FEC" w:rsidRPr="008E02DC" w:rsidTr="00CD2FEC">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Вес упаковки, кг</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CD2FEC" w:rsidRPr="008E02DC" w:rsidRDefault="00CD2FEC" w:rsidP="00CD2FEC">
                  <w:pPr>
                    <w:widowControl/>
                    <w:snapToGrid/>
                    <w:ind w:firstLine="0"/>
                    <w:jc w:val="both"/>
                    <w:rPr>
                      <w:color w:val="2D2D2D"/>
                    </w:rPr>
                  </w:pPr>
                  <w:r w:rsidRPr="008E02DC">
                    <w:rPr>
                      <w:color w:val="2D2D2D"/>
                    </w:rPr>
                    <w:t>4,7</w:t>
                  </w:r>
                </w:p>
              </w:tc>
            </w:tr>
          </w:tbl>
          <w:p w:rsidR="00CD2FEC" w:rsidRPr="008E02DC" w:rsidRDefault="00CD2FEC" w:rsidP="00CD2FEC">
            <w:pPr>
              <w:ind w:firstLine="0"/>
              <w:rPr>
                <w:lang w:eastAsia="ar-SA"/>
              </w:rPr>
            </w:pPr>
          </w:p>
        </w:tc>
      </w:tr>
      <w:tr w:rsidR="005A4D11" w:rsidRPr="008E02DC" w:rsidTr="00743202">
        <w:trPr>
          <w:trHeight w:val="2558"/>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E02DC" w:rsidRDefault="005A4D11" w:rsidP="00936595">
            <w:pPr>
              <w:spacing w:line="256" w:lineRule="auto"/>
              <w:ind w:firstLine="0"/>
              <w:rPr>
                <w:b/>
              </w:rPr>
            </w:pPr>
            <w:r w:rsidRPr="008E02DC">
              <w:rPr>
                <w:b/>
              </w:rPr>
              <w:t>(в рублях)</w:t>
            </w:r>
          </w:p>
        </w:tc>
        <w:tc>
          <w:tcPr>
            <w:tcW w:w="6832"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widowControl/>
              <w:suppressAutoHyphens/>
              <w:snapToGrid/>
              <w:ind w:firstLine="0"/>
              <w:jc w:val="both"/>
              <w:rPr>
                <w:b/>
                <w:lang w:eastAsia="ar-SA"/>
              </w:rPr>
            </w:pPr>
            <w:r w:rsidRPr="008E02DC">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E41134" w:rsidRPr="008E02DC" w:rsidRDefault="00E41134" w:rsidP="00E41134">
            <w:pPr>
              <w:autoSpaceDE w:val="0"/>
              <w:autoSpaceDN w:val="0"/>
              <w:adjustRightInd w:val="0"/>
              <w:ind w:firstLine="0"/>
              <w:jc w:val="both"/>
              <w:outlineLvl w:val="2"/>
              <w:rPr>
                <w:color w:val="000000" w:themeColor="text1"/>
                <w:lang w:eastAsia="ar-SA"/>
              </w:rPr>
            </w:pPr>
            <w:r w:rsidRPr="008E02DC">
              <w:rPr>
                <w:lang w:eastAsia="ar-SA"/>
              </w:rPr>
              <w:t xml:space="preserve">Определение начальной (максимальной) цены Договора </w:t>
            </w:r>
            <w:r w:rsidRPr="008E02DC">
              <w:rPr>
                <w:iCs/>
                <w:color w:val="000000"/>
                <w:shd w:val="clear" w:color="auto" w:fill="FFFFFF"/>
              </w:rPr>
              <w:t>на</w:t>
            </w:r>
            <w:r w:rsidRPr="008E02DC">
              <w:rPr>
                <w:color w:val="000000" w:themeColor="text1"/>
                <w:lang w:eastAsia="ar-SA"/>
              </w:rPr>
              <w:t xml:space="preserve"> </w:t>
            </w:r>
            <w:r w:rsidR="00F63B7F" w:rsidRPr="008E02DC">
              <w:rPr>
                <w:bCs/>
                <w:color w:val="000000" w:themeColor="text1"/>
                <w:lang w:eastAsia="ar-SA"/>
              </w:rPr>
              <w:t>п</w:t>
            </w:r>
            <w:r w:rsidR="00F63B7F" w:rsidRPr="008E02DC">
              <w:rPr>
                <w:color w:val="000000" w:themeColor="text1"/>
                <w:lang w:eastAsia="ar-SA"/>
              </w:rPr>
              <w:t>риобретение и поставку бактерицидных облучателей для нужд ГОАУСОН «КЦСОН ЗАТО г.Североморск»</w:t>
            </w:r>
            <w:r w:rsidRPr="008E02DC">
              <w:rPr>
                <w:color w:val="000000" w:themeColor="text1"/>
                <w:lang w:eastAsia="ar-SA"/>
              </w:rPr>
              <w:t xml:space="preserve">, </w:t>
            </w:r>
            <w:r w:rsidRPr="008E02DC">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w:t>
            </w:r>
            <w:r w:rsidRPr="008E02DC">
              <w:rPr>
                <w:lang w:eastAsia="ar-SA"/>
              </w:rPr>
              <w:lastRenderedPageBreak/>
              <w:t>использованы три  предложения по цене на поставку товаров:</w:t>
            </w:r>
          </w:p>
          <w:p w:rsidR="00E41134" w:rsidRPr="008E02DC" w:rsidRDefault="00E41134" w:rsidP="00E41134">
            <w:pPr>
              <w:tabs>
                <w:tab w:val="left" w:pos="2298"/>
              </w:tabs>
              <w:spacing w:line="200" w:lineRule="atLeast"/>
              <w:ind w:firstLine="0"/>
              <w:jc w:val="both"/>
              <w:outlineLvl w:val="0"/>
              <w:rPr>
                <w:b/>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E41134" w:rsidRPr="008E02DC" w:rsidTr="00B32B8C">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E41134" w:rsidRPr="008E02DC" w:rsidRDefault="00E41134" w:rsidP="00E41134">
                  <w:pPr>
                    <w:ind w:left="-255" w:firstLine="0"/>
                    <w:jc w:val="both"/>
                    <w:rPr>
                      <w:lang w:eastAsia="ar-SA"/>
                    </w:rPr>
                  </w:pPr>
                </w:p>
                <w:p w:rsidR="00E41134" w:rsidRPr="008E02DC" w:rsidRDefault="00E41134" w:rsidP="00E41134">
                  <w:pPr>
                    <w:ind w:firstLine="0"/>
                    <w:jc w:val="both"/>
                    <w:rPr>
                      <w:lang w:eastAsia="ar-SA"/>
                    </w:rPr>
                  </w:pPr>
                  <w:r w:rsidRPr="008E02DC">
                    <w:rPr>
                      <w:lang w:eastAsia="ar-SA"/>
                    </w:rPr>
                    <w:t>Поставщик 1</w:t>
                  </w:r>
                </w:p>
                <w:p w:rsidR="00E41134" w:rsidRPr="008E02DC" w:rsidRDefault="00E41134" w:rsidP="00E41134">
                  <w:pPr>
                    <w:ind w:left="29" w:firstLine="0"/>
                    <w:jc w:val="both"/>
                    <w:rPr>
                      <w:lang w:eastAsia="ar-SA"/>
                    </w:rPr>
                  </w:pPr>
                  <w:r w:rsidRPr="008E02DC">
                    <w:rPr>
                      <w:lang w:eastAsia="ar-SA"/>
                    </w:rPr>
                    <w:t xml:space="preserve">Ис. № </w:t>
                  </w:r>
                  <w:r w:rsidR="00F63B7F" w:rsidRPr="008E02DC">
                    <w:rPr>
                      <w:lang w:eastAsia="ar-SA"/>
                    </w:rPr>
                    <w:t>71у</w:t>
                  </w:r>
                  <w:r w:rsidRPr="008E02DC">
                    <w:rPr>
                      <w:lang w:eastAsia="ar-SA"/>
                    </w:rPr>
                    <w:t xml:space="preserve"> </w:t>
                  </w:r>
                </w:p>
                <w:p w:rsidR="00E41134" w:rsidRPr="008E02DC" w:rsidRDefault="00E41134" w:rsidP="00E41134">
                  <w:pPr>
                    <w:ind w:firstLine="0"/>
                    <w:jc w:val="both"/>
                    <w:rPr>
                      <w:rFonts w:eastAsia="Lucida Sans Unicode"/>
                      <w:kern w:val="2"/>
                      <w:lang w:eastAsia="hi-IN" w:bidi="hi-IN"/>
                    </w:rPr>
                  </w:pPr>
                  <w:r w:rsidRPr="008E02DC">
                    <w:rPr>
                      <w:lang w:eastAsia="ar-SA"/>
                    </w:rPr>
                    <w:t>от 23.10.2018</w:t>
                  </w:r>
                </w:p>
              </w:tc>
              <w:tc>
                <w:tcPr>
                  <w:tcW w:w="1940"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ind w:firstLine="0"/>
                    <w:jc w:val="both"/>
                    <w:rPr>
                      <w:lang w:eastAsia="ar-SA"/>
                    </w:rPr>
                  </w:pPr>
                </w:p>
                <w:p w:rsidR="00E41134" w:rsidRPr="008E02DC" w:rsidRDefault="00E41134" w:rsidP="00E41134">
                  <w:pPr>
                    <w:ind w:firstLine="0"/>
                    <w:jc w:val="both"/>
                    <w:rPr>
                      <w:lang w:eastAsia="ar-SA"/>
                    </w:rPr>
                  </w:pPr>
                  <w:r w:rsidRPr="008E02DC">
                    <w:rPr>
                      <w:lang w:eastAsia="ar-SA"/>
                    </w:rPr>
                    <w:t>Поставщик 2</w:t>
                  </w:r>
                </w:p>
                <w:p w:rsidR="00E41134" w:rsidRPr="008E02DC" w:rsidRDefault="00E41134" w:rsidP="00E41134">
                  <w:pPr>
                    <w:widowControl/>
                    <w:suppressAutoHyphens/>
                    <w:ind w:firstLine="0"/>
                    <w:jc w:val="both"/>
                    <w:rPr>
                      <w:rFonts w:eastAsia="Lucida Sans Unicode"/>
                      <w:kern w:val="2"/>
                      <w:lang w:eastAsia="hi-IN" w:bidi="hi-IN"/>
                    </w:rPr>
                  </w:pPr>
                </w:p>
                <w:p w:rsidR="00E41134" w:rsidRPr="008E02DC" w:rsidRDefault="00E41134" w:rsidP="00F63B7F">
                  <w:pPr>
                    <w:widowControl/>
                    <w:suppressAutoHyphens/>
                    <w:ind w:firstLine="0"/>
                    <w:jc w:val="both"/>
                    <w:rPr>
                      <w:rFonts w:eastAsia="Lucida Sans Unicode"/>
                      <w:kern w:val="2"/>
                      <w:lang w:eastAsia="hi-IN" w:bidi="hi-IN"/>
                    </w:rPr>
                  </w:pPr>
                  <w:r w:rsidRPr="008E02DC">
                    <w:rPr>
                      <w:rFonts w:eastAsia="Lucida Sans Unicode"/>
                      <w:kern w:val="2"/>
                      <w:lang w:eastAsia="hi-IN" w:bidi="hi-IN"/>
                    </w:rPr>
                    <w:t xml:space="preserve">Исх.№ </w:t>
                  </w:r>
                  <w:r w:rsidR="00F63B7F" w:rsidRPr="008E02DC">
                    <w:rPr>
                      <w:rFonts w:eastAsia="Lucida Sans Unicode"/>
                      <w:kern w:val="2"/>
                      <w:lang w:eastAsia="hi-IN" w:bidi="hi-IN"/>
                    </w:rPr>
                    <w:t>144</w:t>
                  </w:r>
                  <w:r w:rsidRPr="008E02DC">
                    <w:rPr>
                      <w:rFonts w:eastAsia="Lucida Sans Unicode"/>
                      <w:kern w:val="2"/>
                      <w:lang w:eastAsia="hi-IN" w:bidi="hi-IN"/>
                    </w:rPr>
                    <w:t xml:space="preserve"> от </w:t>
                  </w:r>
                  <w:r w:rsidRPr="008E02DC">
                    <w:rPr>
                      <w:lang w:eastAsia="ar-SA"/>
                    </w:rPr>
                    <w:t>23.10.2018</w:t>
                  </w:r>
                </w:p>
              </w:tc>
              <w:tc>
                <w:tcPr>
                  <w:tcW w:w="1524"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ind w:firstLine="0"/>
                    <w:jc w:val="both"/>
                    <w:rPr>
                      <w:lang w:eastAsia="ar-SA"/>
                    </w:rPr>
                  </w:pPr>
                </w:p>
                <w:p w:rsidR="00E41134" w:rsidRPr="008E02DC" w:rsidRDefault="00E41134" w:rsidP="00E41134">
                  <w:pPr>
                    <w:ind w:firstLine="0"/>
                    <w:jc w:val="both"/>
                    <w:rPr>
                      <w:lang w:eastAsia="ar-SA"/>
                    </w:rPr>
                  </w:pPr>
                  <w:r w:rsidRPr="008E02DC">
                    <w:rPr>
                      <w:lang w:eastAsia="ar-SA"/>
                    </w:rPr>
                    <w:t>Поставщик 3</w:t>
                  </w:r>
                </w:p>
                <w:p w:rsidR="00E41134" w:rsidRPr="008E02DC" w:rsidRDefault="00E41134" w:rsidP="00E41134">
                  <w:pPr>
                    <w:widowControl/>
                    <w:suppressAutoHyphens/>
                    <w:ind w:firstLine="0"/>
                    <w:jc w:val="both"/>
                    <w:rPr>
                      <w:rFonts w:eastAsia="Lucida Sans Unicode"/>
                      <w:kern w:val="2"/>
                      <w:lang w:eastAsia="hi-IN" w:bidi="hi-IN"/>
                    </w:rPr>
                  </w:pPr>
                </w:p>
                <w:p w:rsidR="00E41134" w:rsidRPr="008E02DC" w:rsidRDefault="00E41134" w:rsidP="00F63B7F">
                  <w:pPr>
                    <w:widowControl/>
                    <w:suppressAutoHyphens/>
                    <w:ind w:firstLine="0"/>
                    <w:jc w:val="both"/>
                    <w:rPr>
                      <w:rFonts w:eastAsia="Lucida Sans Unicode"/>
                      <w:kern w:val="2"/>
                      <w:lang w:eastAsia="hi-IN" w:bidi="hi-IN"/>
                    </w:rPr>
                  </w:pPr>
                  <w:r w:rsidRPr="008E02DC">
                    <w:rPr>
                      <w:rFonts w:eastAsia="Lucida Sans Unicode"/>
                      <w:kern w:val="2"/>
                      <w:lang w:eastAsia="hi-IN" w:bidi="hi-IN"/>
                    </w:rPr>
                    <w:t xml:space="preserve">Исх. № </w:t>
                  </w:r>
                  <w:r w:rsidR="00F63B7F" w:rsidRPr="008E02DC">
                    <w:rPr>
                      <w:rFonts w:eastAsia="Lucida Sans Unicode"/>
                      <w:kern w:val="2"/>
                      <w:lang w:eastAsia="hi-IN" w:bidi="hi-IN"/>
                    </w:rPr>
                    <w:t>39</w:t>
                  </w:r>
                  <w:r w:rsidRPr="008E02DC">
                    <w:rPr>
                      <w:rFonts w:eastAsia="Lucida Sans Unicode"/>
                      <w:kern w:val="2"/>
                      <w:lang w:eastAsia="hi-IN" w:bidi="hi-IN"/>
                    </w:rPr>
                    <w:t xml:space="preserve"> от 23.10.2018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E41134" w:rsidRPr="008E02DC" w:rsidRDefault="00E41134" w:rsidP="00E41134">
                  <w:pPr>
                    <w:widowControl/>
                    <w:suppressAutoHyphens/>
                    <w:ind w:firstLine="0"/>
                    <w:jc w:val="both"/>
                    <w:rPr>
                      <w:lang w:eastAsia="ar-SA"/>
                    </w:rPr>
                  </w:pPr>
                  <w:r w:rsidRPr="008E02DC">
                    <w:rPr>
                      <w:lang w:eastAsia="ar-SA"/>
                    </w:rPr>
                    <w:t>Средняя стоимость услуги  (руб.)</w:t>
                  </w:r>
                </w:p>
                <w:p w:rsidR="00E41134" w:rsidRPr="008E02DC" w:rsidRDefault="00E41134" w:rsidP="00E41134">
                  <w:pPr>
                    <w:widowControl/>
                    <w:suppressAutoHyphens/>
                    <w:ind w:firstLine="0"/>
                    <w:jc w:val="both"/>
                    <w:rPr>
                      <w:rFonts w:eastAsia="Lucida Sans Unicode"/>
                      <w:kern w:val="2"/>
                      <w:lang w:eastAsia="hi-IN" w:bidi="hi-IN"/>
                    </w:rPr>
                  </w:pPr>
                  <w:r w:rsidRPr="008E02DC">
                    <w:rPr>
                      <w:lang w:eastAsia="ar-SA"/>
                    </w:rPr>
                    <w:t>(Поставщик 1+ Поставщик 2+ Поставщик 3)/3=</w:t>
                  </w:r>
                </w:p>
              </w:tc>
            </w:tr>
            <w:tr w:rsidR="00E41134" w:rsidRPr="008E02DC" w:rsidTr="00B32B8C">
              <w:trPr>
                <w:trHeight w:val="760"/>
              </w:trPr>
              <w:tc>
                <w:tcPr>
                  <w:tcW w:w="1521" w:type="dxa"/>
                  <w:tcBorders>
                    <w:top w:val="single" w:sz="4" w:space="0" w:color="000000"/>
                    <w:left w:val="single" w:sz="4" w:space="0" w:color="000000"/>
                    <w:bottom w:val="single" w:sz="4" w:space="0" w:color="000000"/>
                    <w:right w:val="nil"/>
                  </w:tcBorders>
                  <w:vAlign w:val="center"/>
                </w:tcPr>
                <w:p w:rsidR="00E41134" w:rsidRPr="008E02DC" w:rsidRDefault="00F63B7F" w:rsidP="00E41134">
                  <w:pPr>
                    <w:widowControl/>
                    <w:suppressAutoHyphens/>
                    <w:ind w:firstLine="0"/>
                    <w:jc w:val="both"/>
                    <w:rPr>
                      <w:rFonts w:eastAsia="Lucida Sans Unicode"/>
                      <w:kern w:val="2"/>
                      <w:lang w:eastAsia="hi-IN" w:bidi="hi-IN"/>
                    </w:rPr>
                  </w:pPr>
                  <w:r w:rsidRPr="008E02DC">
                    <w:rPr>
                      <w:rFonts w:eastAsia="Lucida Sans Unicode"/>
                      <w:kern w:val="2"/>
                      <w:lang w:eastAsia="hi-IN" w:bidi="hi-IN"/>
                    </w:rPr>
                    <w:t>55 480,00</w:t>
                  </w:r>
                </w:p>
              </w:tc>
              <w:tc>
                <w:tcPr>
                  <w:tcW w:w="1940" w:type="dxa"/>
                  <w:tcBorders>
                    <w:top w:val="single" w:sz="4" w:space="0" w:color="000000"/>
                    <w:left w:val="single" w:sz="4" w:space="0" w:color="000000"/>
                    <w:bottom w:val="single" w:sz="4" w:space="0" w:color="000000"/>
                    <w:right w:val="single" w:sz="4" w:space="0" w:color="000000"/>
                  </w:tcBorders>
                  <w:vAlign w:val="center"/>
                </w:tcPr>
                <w:p w:rsidR="00E41134" w:rsidRPr="008E02DC" w:rsidRDefault="00F63B7F" w:rsidP="00E41134">
                  <w:pPr>
                    <w:widowControl/>
                    <w:pBdr>
                      <w:top w:val="single" w:sz="8" w:space="4" w:color="FFFFFF"/>
                    </w:pBdr>
                    <w:suppressAutoHyphens/>
                    <w:ind w:firstLine="0"/>
                    <w:jc w:val="both"/>
                    <w:rPr>
                      <w:rFonts w:eastAsia="Lucida Sans Unicode"/>
                      <w:kern w:val="2"/>
                      <w:lang w:eastAsia="hi-IN" w:bidi="hi-IN"/>
                    </w:rPr>
                  </w:pPr>
                  <w:r w:rsidRPr="008E02DC">
                    <w:rPr>
                      <w:rFonts w:eastAsia="Lucida Sans Unicode"/>
                      <w:kern w:val="2"/>
                      <w:lang w:eastAsia="hi-IN" w:bidi="hi-IN"/>
                    </w:rPr>
                    <w:t>57 740,00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E41134" w:rsidRPr="008E02DC" w:rsidRDefault="00F63B7F" w:rsidP="00E41134">
                  <w:pPr>
                    <w:widowControl/>
                    <w:pBdr>
                      <w:top w:val="single" w:sz="8" w:space="4" w:color="FFFFFF"/>
                    </w:pBdr>
                    <w:suppressAutoHyphens/>
                    <w:ind w:firstLine="0"/>
                    <w:jc w:val="both"/>
                    <w:rPr>
                      <w:rFonts w:eastAsia="Lucida Sans Unicode"/>
                      <w:kern w:val="2"/>
                      <w:lang w:eastAsia="hi-IN" w:bidi="hi-IN"/>
                    </w:rPr>
                  </w:pPr>
                  <w:r w:rsidRPr="008E02DC">
                    <w:rPr>
                      <w:rFonts w:eastAsia="Lucida Sans Unicode"/>
                      <w:kern w:val="2"/>
                      <w:lang w:eastAsia="hi-IN" w:bidi="hi-IN"/>
                    </w:rPr>
                    <w:t>56 660,00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E41134" w:rsidRPr="008E02DC" w:rsidRDefault="00F63B7F" w:rsidP="00E41134">
                  <w:pPr>
                    <w:widowControl/>
                    <w:suppressAutoHyphens/>
                    <w:ind w:firstLine="0"/>
                    <w:jc w:val="both"/>
                    <w:rPr>
                      <w:rFonts w:eastAsia="Lucida Sans Unicode"/>
                      <w:kern w:val="2"/>
                      <w:lang w:eastAsia="hi-IN" w:bidi="hi-IN"/>
                    </w:rPr>
                  </w:pPr>
                  <w:r w:rsidRPr="008E02DC">
                    <w:rPr>
                      <w:rFonts w:eastAsia="Lucida Sans Unicode"/>
                      <w:kern w:val="2"/>
                      <w:lang w:eastAsia="hi-IN" w:bidi="hi-IN"/>
                    </w:rPr>
                    <w:t>56 627,00</w:t>
                  </w:r>
                </w:p>
              </w:tc>
            </w:tr>
          </w:tbl>
          <w:p w:rsidR="005A4D11" w:rsidRPr="008E02DC" w:rsidRDefault="00E41134" w:rsidP="00F63B7F">
            <w:pPr>
              <w:spacing w:line="200" w:lineRule="atLeast"/>
              <w:ind w:firstLine="0"/>
              <w:jc w:val="both"/>
              <w:outlineLvl w:val="0"/>
              <w:rPr>
                <w:u w:val="single"/>
              </w:rPr>
            </w:pPr>
            <w:r w:rsidRPr="008E02DC">
              <w:rPr>
                <w:u w:val="single"/>
                <w:lang w:eastAsia="ar-SA"/>
              </w:rPr>
              <w:t xml:space="preserve">Таким образом, на основании произведенного расчета начальная (максимальная) цена Договора составляет </w:t>
            </w:r>
            <w:r w:rsidR="00F63B7F" w:rsidRPr="008E02DC">
              <w:rPr>
                <w:u w:val="single"/>
                <w:lang w:eastAsia="ar-SA"/>
              </w:rPr>
              <w:t>56 627</w:t>
            </w:r>
            <w:r w:rsidR="003643E8">
              <w:rPr>
                <w:u w:val="single"/>
                <w:lang w:eastAsia="ar-SA"/>
              </w:rPr>
              <w:t xml:space="preserve"> </w:t>
            </w:r>
            <w:r w:rsidRPr="008E02DC">
              <w:rPr>
                <w:u w:val="single"/>
                <w:lang w:eastAsia="ar-SA"/>
              </w:rPr>
              <w:t>(</w:t>
            </w:r>
            <w:r w:rsidR="00F63B7F" w:rsidRPr="008E02DC">
              <w:rPr>
                <w:u w:val="single"/>
                <w:lang w:eastAsia="ar-SA"/>
              </w:rPr>
              <w:t>пятьдесят шесть тысяч шестьсот двадцать семь</w:t>
            </w:r>
            <w:r w:rsidRPr="008E02DC">
              <w:rPr>
                <w:u w:val="single"/>
                <w:lang w:eastAsia="ar-SA"/>
              </w:rPr>
              <w:t>) рублей 00 копеек.</w:t>
            </w:r>
          </w:p>
        </w:tc>
      </w:tr>
      <w:tr w:rsidR="005A4D11" w:rsidRPr="008E02DC" w:rsidTr="00743202">
        <w:trPr>
          <w:trHeight w:val="3384"/>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 xml:space="preserve">Сведения о включенных </w:t>
            </w:r>
          </w:p>
          <w:p w:rsidR="005A4D11" w:rsidRPr="008E02DC" w:rsidRDefault="005A4D11" w:rsidP="00936595">
            <w:pPr>
              <w:spacing w:line="256" w:lineRule="auto"/>
              <w:ind w:firstLine="0"/>
              <w:rPr>
                <w:b/>
              </w:rPr>
            </w:pPr>
            <w:r w:rsidRPr="008E02DC">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32" w:type="dxa"/>
            <w:tcBorders>
              <w:top w:val="single" w:sz="4" w:space="0" w:color="000000"/>
              <w:left w:val="single" w:sz="4" w:space="0" w:color="000000"/>
              <w:bottom w:val="single" w:sz="4" w:space="0" w:color="000000"/>
              <w:right w:val="single" w:sz="4" w:space="0" w:color="000000"/>
            </w:tcBorders>
            <w:hideMark/>
          </w:tcPr>
          <w:p w:rsidR="00931C37" w:rsidRPr="008E02DC" w:rsidRDefault="00931C37" w:rsidP="00D82E67">
            <w:pPr>
              <w:widowControl/>
              <w:shd w:val="clear" w:color="auto" w:fill="FFFFFF"/>
              <w:tabs>
                <w:tab w:val="num" w:pos="960"/>
              </w:tabs>
              <w:snapToGrid/>
              <w:ind w:firstLine="0"/>
              <w:jc w:val="both"/>
            </w:pPr>
            <w:r w:rsidRPr="008E02DC">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E02DC" w:rsidRDefault="005A4D11" w:rsidP="00EB30C2">
            <w:pPr>
              <w:pStyle w:val="a4"/>
              <w:snapToGrid w:val="0"/>
              <w:spacing w:after="0" w:line="256" w:lineRule="auto"/>
              <w:ind w:left="0"/>
              <w:jc w:val="both"/>
            </w:pPr>
          </w:p>
        </w:tc>
      </w:tr>
      <w:tr w:rsidR="005A4D11" w:rsidRPr="008E02DC" w:rsidTr="00743202">
        <w:trPr>
          <w:trHeight w:val="1862"/>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Место доставки поставляемых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E15538" w:rsidRPr="008E02DC" w:rsidRDefault="00E15538" w:rsidP="00E15538">
            <w:pPr>
              <w:spacing w:line="256" w:lineRule="auto"/>
              <w:ind w:firstLine="0"/>
              <w:jc w:val="both"/>
            </w:pPr>
            <w:r w:rsidRPr="008E02DC">
              <w:t>184601, Мурманская область, г. Североморск, ул. Гвардейская, дом 5</w:t>
            </w:r>
          </w:p>
          <w:p w:rsidR="005A4D11" w:rsidRPr="008E02DC" w:rsidRDefault="005A4D11" w:rsidP="00E15538">
            <w:pPr>
              <w:spacing w:line="256" w:lineRule="auto"/>
              <w:ind w:firstLine="0"/>
              <w:jc w:val="both"/>
            </w:pPr>
          </w:p>
        </w:tc>
      </w:tr>
      <w:tr w:rsidR="005A4D11" w:rsidRPr="008E02DC" w:rsidTr="00743202">
        <w:trPr>
          <w:trHeight w:val="1524"/>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Сроки поставки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C80F20" w:rsidP="00AD6560">
            <w:pPr>
              <w:widowControl/>
              <w:tabs>
                <w:tab w:val="left" w:pos="0"/>
                <w:tab w:val="num" w:pos="450"/>
                <w:tab w:val="left" w:pos="1276"/>
              </w:tabs>
              <w:snapToGrid/>
              <w:ind w:firstLine="0"/>
              <w:jc w:val="both"/>
              <w:rPr>
                <w:iCs/>
              </w:rPr>
            </w:pPr>
            <w:r w:rsidRPr="008E02DC">
              <w:rPr>
                <w:color w:val="000000"/>
                <w:lang w:eastAsia="en-US"/>
              </w:rPr>
              <w:t>С момента подписания Договора, до</w:t>
            </w:r>
            <w:r w:rsidR="008B2F67" w:rsidRPr="008E02DC">
              <w:rPr>
                <w:color w:val="000000"/>
                <w:lang w:eastAsia="en-US"/>
              </w:rPr>
              <w:t xml:space="preserve"> </w:t>
            </w:r>
            <w:r w:rsidR="00AD6560" w:rsidRPr="008E02DC">
              <w:rPr>
                <w:color w:val="000000"/>
                <w:lang w:eastAsia="en-US"/>
              </w:rPr>
              <w:t>20.12</w:t>
            </w:r>
            <w:r w:rsidR="00936595" w:rsidRPr="008E02DC">
              <w:rPr>
                <w:color w:val="000000"/>
                <w:lang w:eastAsia="en-US"/>
              </w:rPr>
              <w:t>.201</w:t>
            </w:r>
            <w:r w:rsidR="00D82E67" w:rsidRPr="008E02DC">
              <w:rPr>
                <w:color w:val="000000"/>
                <w:lang w:eastAsia="en-US"/>
              </w:rPr>
              <w:t>8</w:t>
            </w:r>
          </w:p>
        </w:tc>
      </w:tr>
      <w:tr w:rsidR="005A4D11"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Срок и условия оплаты поставок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EB30C2" w:rsidP="00AD6560">
            <w:pPr>
              <w:pStyle w:val="Default"/>
              <w:jc w:val="both"/>
            </w:pPr>
            <w:r w:rsidRPr="008E02DC">
              <w:t>Оплата по договору производится по безналичному расчету на основании выставленных счетов</w:t>
            </w:r>
            <w:r w:rsidR="007D64AB" w:rsidRPr="008E02DC">
              <w:t>, счет-фактуры</w:t>
            </w:r>
            <w:r w:rsidR="00D82E67" w:rsidRPr="008E02DC">
              <w:t>, УПД</w:t>
            </w:r>
            <w:r w:rsidRPr="008E02DC">
              <w:t xml:space="preserve"> и </w:t>
            </w:r>
            <w:r w:rsidR="007D64AB" w:rsidRPr="008E02DC">
              <w:t>товарной накладной</w:t>
            </w:r>
            <w:r w:rsidRPr="008E02DC">
              <w:t xml:space="preserve"> в течение </w:t>
            </w:r>
            <w:r w:rsidR="00D82E67" w:rsidRPr="008E02DC">
              <w:t>10</w:t>
            </w:r>
            <w:r w:rsidR="00FB060F" w:rsidRPr="008E02DC">
              <w:t xml:space="preserve"> (</w:t>
            </w:r>
            <w:r w:rsidR="00D82E67" w:rsidRPr="008E02DC">
              <w:t>десяти</w:t>
            </w:r>
            <w:r w:rsidR="00FB060F" w:rsidRPr="008E02DC">
              <w:t>)</w:t>
            </w:r>
            <w:r w:rsidRPr="008E02DC">
              <w:t xml:space="preserve"> </w:t>
            </w:r>
            <w:r w:rsidR="00DB6AD0" w:rsidRPr="008E02DC">
              <w:t>рабочих</w:t>
            </w:r>
            <w:r w:rsidRPr="008E02DC">
              <w:t xml:space="preserve"> дней после подписания </w:t>
            </w:r>
            <w:r w:rsidR="007D64AB" w:rsidRPr="008E02DC">
              <w:t>товарной накладной</w:t>
            </w:r>
            <w:r w:rsidRPr="008E02DC">
              <w:t>.</w:t>
            </w:r>
            <w:r w:rsidR="00797DC1" w:rsidRPr="008E02DC">
              <w:t xml:space="preserve"> </w:t>
            </w:r>
            <w:r w:rsidR="00797DC1" w:rsidRPr="008E02DC">
              <w:rPr>
                <w:rFonts w:eastAsia="Times New Roman"/>
                <w:lang w:eastAsia="zh-CN"/>
              </w:rPr>
              <w:t>Все расчеты по Дого</w:t>
            </w:r>
            <w:r w:rsidR="00F63B7F" w:rsidRPr="008E02DC">
              <w:rPr>
                <w:rFonts w:eastAsia="Times New Roman"/>
                <w:lang w:eastAsia="zh-CN"/>
              </w:rPr>
              <w:t xml:space="preserve">вору производятся в валюте РФ, </w:t>
            </w:r>
            <w:r w:rsidR="00797DC1" w:rsidRPr="008E02DC">
              <w:rPr>
                <w:rFonts w:eastAsia="Times New Roman"/>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AD6560" w:rsidRPr="008E02DC">
              <w:rPr>
                <w:rFonts w:eastAsia="Times New Roman"/>
                <w:lang w:eastAsia="zh-CN"/>
              </w:rPr>
              <w:t xml:space="preserve"> </w:t>
            </w:r>
            <w:r w:rsidRPr="008E02DC">
              <w:t>Авансирование не предусмотрено.</w:t>
            </w:r>
          </w:p>
        </w:tc>
      </w:tr>
      <w:tr w:rsidR="00AD6560" w:rsidRPr="008E02DC" w:rsidTr="00743202">
        <w:trPr>
          <w:trHeight w:val="6074"/>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rPr>
                <w:b/>
              </w:rPr>
            </w:pPr>
            <w:r w:rsidRPr="008E02DC">
              <w:rPr>
                <w:b/>
              </w:rPr>
              <w:lastRenderedPageBreak/>
              <w:t>Требование к участникам размещения заказа</w:t>
            </w:r>
          </w:p>
        </w:tc>
        <w:tc>
          <w:tcPr>
            <w:tcW w:w="6832" w:type="dxa"/>
            <w:tcBorders>
              <w:top w:val="single" w:sz="4" w:space="0" w:color="000000"/>
              <w:left w:val="single" w:sz="4" w:space="0" w:color="000000"/>
              <w:bottom w:val="single" w:sz="4" w:space="0" w:color="auto"/>
              <w:right w:val="single" w:sz="4" w:space="0" w:color="000000"/>
            </w:tcBorders>
            <w:vAlign w:val="center"/>
          </w:tcPr>
          <w:p w:rsidR="00AD6560" w:rsidRPr="008E02DC" w:rsidRDefault="00AD6560" w:rsidP="00AD6560">
            <w:pPr>
              <w:pStyle w:val="31"/>
              <w:tabs>
                <w:tab w:val="left" w:pos="0"/>
              </w:tabs>
              <w:spacing w:line="200" w:lineRule="atLeast"/>
              <w:rPr>
                <w:rFonts w:ascii="Times New Roman" w:hAnsi="Times New Roman" w:cs="Times New Roman"/>
                <w:color w:val="000000"/>
                <w:sz w:val="24"/>
                <w:szCs w:val="24"/>
              </w:rPr>
            </w:pPr>
            <w:r w:rsidRPr="008E02D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D6560" w:rsidRPr="008E02DC" w:rsidRDefault="00AD6560" w:rsidP="00AD6560">
            <w:pPr>
              <w:tabs>
                <w:tab w:val="left" w:pos="1418"/>
              </w:tabs>
              <w:spacing w:line="200" w:lineRule="atLeast"/>
              <w:ind w:firstLine="0"/>
              <w:jc w:val="both"/>
            </w:pPr>
            <w:r w:rsidRPr="008E02D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6560" w:rsidRPr="008E02DC" w:rsidRDefault="00AD6560" w:rsidP="00AD6560">
            <w:pPr>
              <w:tabs>
                <w:tab w:val="left" w:pos="1418"/>
              </w:tabs>
              <w:spacing w:line="200" w:lineRule="atLeast"/>
              <w:ind w:firstLine="0"/>
              <w:jc w:val="both"/>
            </w:pPr>
            <w:r w:rsidRPr="008E02D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6560" w:rsidRPr="008E02DC" w:rsidRDefault="00AD6560" w:rsidP="00AD6560">
            <w:pPr>
              <w:autoSpaceDE w:val="0"/>
              <w:autoSpaceDN w:val="0"/>
              <w:adjustRightInd w:val="0"/>
              <w:spacing w:line="256" w:lineRule="auto"/>
              <w:ind w:firstLine="0"/>
              <w:jc w:val="both"/>
            </w:pPr>
            <w:r w:rsidRPr="008E02D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560" w:rsidRPr="008E02DC" w:rsidRDefault="00AD6560" w:rsidP="00AD6560">
            <w:pPr>
              <w:autoSpaceDE w:val="0"/>
              <w:autoSpaceDN w:val="0"/>
              <w:adjustRightInd w:val="0"/>
              <w:spacing w:line="256" w:lineRule="auto"/>
              <w:ind w:firstLine="0"/>
              <w:jc w:val="both"/>
            </w:pPr>
            <w:r w:rsidRPr="008E02D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6560" w:rsidRPr="008E02DC" w:rsidRDefault="00AD6560" w:rsidP="00AD6560">
            <w:pPr>
              <w:autoSpaceDE w:val="0"/>
              <w:autoSpaceDN w:val="0"/>
              <w:adjustRightInd w:val="0"/>
              <w:spacing w:line="256" w:lineRule="auto"/>
              <w:ind w:firstLine="0"/>
              <w:jc w:val="both"/>
            </w:pPr>
            <w:r w:rsidRPr="008E02D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6560" w:rsidRPr="008E02DC" w:rsidRDefault="00AD6560" w:rsidP="00AD6560">
            <w:pPr>
              <w:autoSpaceDE w:val="0"/>
              <w:autoSpaceDN w:val="0"/>
              <w:adjustRightInd w:val="0"/>
              <w:spacing w:line="256" w:lineRule="auto"/>
              <w:ind w:firstLine="0"/>
              <w:jc w:val="both"/>
            </w:pPr>
            <w:r w:rsidRPr="008E02DC">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8E02DC">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560" w:rsidRPr="008E02DC" w:rsidRDefault="00AD6560" w:rsidP="00AD6560">
            <w:pPr>
              <w:autoSpaceDE w:val="0"/>
              <w:autoSpaceDN w:val="0"/>
              <w:adjustRightInd w:val="0"/>
              <w:spacing w:line="256" w:lineRule="auto"/>
              <w:ind w:firstLine="0"/>
              <w:jc w:val="both"/>
            </w:pPr>
            <w:r w:rsidRPr="008E02DC">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6560" w:rsidRPr="008E02DC" w:rsidRDefault="00AD6560" w:rsidP="003643E8">
            <w:pPr>
              <w:autoSpaceDE w:val="0"/>
              <w:autoSpaceDN w:val="0"/>
              <w:adjustRightInd w:val="0"/>
              <w:spacing w:line="256" w:lineRule="auto"/>
              <w:ind w:firstLine="0"/>
              <w:jc w:val="both"/>
            </w:pPr>
          </w:p>
        </w:tc>
      </w:tr>
      <w:tr w:rsidR="00AD6560" w:rsidRPr="008E02DC" w:rsidTr="00743202">
        <w:trPr>
          <w:trHeight w:val="6074"/>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rStyle w:val="a8"/>
                <w:rFonts w:eastAsia="Arial Unicode MS"/>
              </w:rPr>
            </w:pPr>
            <w:r w:rsidRPr="008E02DC">
              <w:rPr>
                <w:rStyle w:val="a8"/>
                <w:rFonts w:eastAsia="Arial Unicode MS"/>
              </w:rPr>
              <w:lastRenderedPageBreak/>
              <w:t>Приоритет</w:t>
            </w:r>
          </w:p>
          <w:p w:rsidR="00AD6560" w:rsidRPr="008E02DC" w:rsidRDefault="00AD6560" w:rsidP="00AD6560">
            <w:pPr>
              <w:spacing w:line="256" w:lineRule="auto"/>
              <w:jc w:val="both"/>
              <w:rPr>
                <w:rStyle w:val="a8"/>
                <w:rFonts w:eastAsia="Arial Unicode MS"/>
              </w:rPr>
            </w:pP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autoSpaceDE w:val="0"/>
              <w:spacing w:line="256" w:lineRule="auto"/>
              <w:ind w:firstLine="0"/>
              <w:jc w:val="both"/>
              <w:rPr>
                <w:rFonts w:eastAsia="Calibri"/>
                <w:lang w:eastAsia="en-US"/>
              </w:rPr>
            </w:pPr>
            <w:r w:rsidRPr="008E02DC">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6560" w:rsidRPr="008E02DC" w:rsidRDefault="00AD6560" w:rsidP="00AD6560">
            <w:pPr>
              <w:autoSpaceDE w:val="0"/>
              <w:spacing w:line="256" w:lineRule="auto"/>
              <w:ind w:firstLine="0"/>
              <w:jc w:val="both"/>
              <w:rPr>
                <w:b/>
              </w:rPr>
            </w:pPr>
            <w:r w:rsidRPr="008E02DC">
              <w:rPr>
                <w:rFonts w:eastAsia="Calibri"/>
                <w:lang w:eastAsia="en-US"/>
              </w:rPr>
              <w:t>«</w:t>
            </w:r>
            <w:r w:rsidRPr="008E02DC">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6560" w:rsidRPr="008E02DC" w:rsidRDefault="00AD6560" w:rsidP="00AD6560">
            <w:pPr>
              <w:autoSpaceDE w:val="0"/>
              <w:spacing w:line="256" w:lineRule="auto"/>
              <w:ind w:firstLine="0"/>
              <w:jc w:val="both"/>
            </w:pPr>
            <w:r w:rsidRPr="008E02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560" w:rsidRPr="008E02DC" w:rsidRDefault="00AD6560" w:rsidP="00AD6560">
            <w:pPr>
              <w:autoSpaceDE w:val="0"/>
              <w:spacing w:line="256" w:lineRule="auto"/>
              <w:ind w:firstLine="0"/>
              <w:jc w:val="both"/>
            </w:pPr>
            <w:r w:rsidRPr="008E02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6560" w:rsidRPr="008E02DC" w:rsidRDefault="00AD6560" w:rsidP="00AD6560">
            <w:pPr>
              <w:autoSpaceDE w:val="0"/>
              <w:spacing w:line="256" w:lineRule="auto"/>
              <w:ind w:firstLine="0"/>
              <w:jc w:val="both"/>
            </w:pPr>
            <w:r w:rsidRPr="008E02DC">
              <w:t>в) сведения о начальной (максимальной) цене единицы каждого товара, работы, услуги, являющихся предметом закупки;</w:t>
            </w:r>
          </w:p>
          <w:p w:rsidR="00AD6560" w:rsidRPr="008E02DC" w:rsidRDefault="00AD6560" w:rsidP="00AD6560">
            <w:pPr>
              <w:autoSpaceDE w:val="0"/>
              <w:spacing w:line="256" w:lineRule="auto"/>
              <w:ind w:firstLine="0"/>
              <w:jc w:val="both"/>
            </w:pPr>
            <w:r w:rsidRPr="008E02DC">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Pr="008E02DC">
              <w:lastRenderedPageBreak/>
              <w:t>содержащая предложение о поставке иностранных товаров;</w:t>
            </w:r>
          </w:p>
          <w:p w:rsidR="00AD6560" w:rsidRPr="008E02DC" w:rsidRDefault="00AD6560" w:rsidP="00AD6560">
            <w:pPr>
              <w:autoSpaceDE w:val="0"/>
              <w:spacing w:line="256" w:lineRule="auto"/>
              <w:ind w:firstLine="0"/>
              <w:jc w:val="both"/>
            </w:pPr>
            <w:r w:rsidRPr="008E02DC">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6560" w:rsidRPr="008E02DC" w:rsidRDefault="00AD6560" w:rsidP="00AD6560">
            <w:pPr>
              <w:autoSpaceDE w:val="0"/>
              <w:spacing w:line="256" w:lineRule="auto"/>
              <w:ind w:firstLine="0"/>
              <w:jc w:val="both"/>
            </w:pPr>
            <w:r w:rsidRPr="008E02D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560" w:rsidRPr="008E02DC" w:rsidRDefault="00AD6560" w:rsidP="00AD6560">
            <w:pPr>
              <w:autoSpaceDE w:val="0"/>
              <w:spacing w:line="256" w:lineRule="auto"/>
              <w:ind w:firstLine="0"/>
              <w:jc w:val="both"/>
            </w:pPr>
            <w:r w:rsidRPr="008E02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6560" w:rsidRPr="008E02DC" w:rsidRDefault="00AD6560" w:rsidP="00AD6560">
            <w:pPr>
              <w:autoSpaceDE w:val="0"/>
              <w:spacing w:line="256" w:lineRule="auto"/>
              <w:ind w:firstLine="0"/>
              <w:jc w:val="both"/>
            </w:pPr>
            <w:r w:rsidRPr="008E02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6560" w:rsidRPr="008E02DC" w:rsidRDefault="00AD6560" w:rsidP="00AD6560">
            <w:pPr>
              <w:autoSpaceDE w:val="0"/>
              <w:spacing w:line="256" w:lineRule="auto"/>
              <w:ind w:firstLine="0"/>
              <w:jc w:val="both"/>
            </w:pPr>
            <w:r w:rsidRPr="008E02DC">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6560" w:rsidRPr="008E02DC" w:rsidRDefault="00AD6560" w:rsidP="00AD6560">
            <w:pPr>
              <w:tabs>
                <w:tab w:val="num" w:pos="1894"/>
              </w:tabs>
              <w:ind w:firstLine="0"/>
              <w:jc w:val="both"/>
              <w:rPr>
                <w:b/>
                <w:color w:val="000000"/>
              </w:rPr>
            </w:pPr>
            <w:r w:rsidRPr="008E02DC">
              <w:rPr>
                <w:b/>
                <w:color w:val="000000"/>
              </w:rPr>
              <w:t>Приоритет не предоставляется в случаях, если:</w:t>
            </w:r>
          </w:p>
          <w:p w:rsidR="00AD6560" w:rsidRPr="008E02DC" w:rsidRDefault="00AD6560" w:rsidP="00AD6560">
            <w:pPr>
              <w:tabs>
                <w:tab w:val="num" w:pos="1894"/>
              </w:tabs>
              <w:ind w:firstLine="0"/>
              <w:jc w:val="both"/>
            </w:pPr>
            <w:r w:rsidRPr="008E02DC">
              <w:t>а) закупка признана несостоявшейся и договор заключается с единственным участником закупки;</w:t>
            </w:r>
          </w:p>
          <w:p w:rsidR="00AD6560" w:rsidRPr="008E02DC" w:rsidRDefault="00AD6560" w:rsidP="00AD6560">
            <w:pPr>
              <w:tabs>
                <w:tab w:val="num" w:pos="1894"/>
              </w:tabs>
              <w:ind w:firstLine="0"/>
              <w:jc w:val="both"/>
            </w:pPr>
            <w:r w:rsidRPr="008E02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6560" w:rsidRPr="008E02DC" w:rsidRDefault="00AD6560" w:rsidP="00AD6560">
            <w:pPr>
              <w:tabs>
                <w:tab w:val="num" w:pos="1894"/>
              </w:tabs>
              <w:ind w:firstLine="0"/>
              <w:jc w:val="both"/>
            </w:pPr>
            <w:r w:rsidRPr="008E02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6560" w:rsidRPr="008E02DC" w:rsidRDefault="00AD6560" w:rsidP="00AD6560">
            <w:pPr>
              <w:tabs>
                <w:tab w:val="num" w:pos="1894"/>
              </w:tabs>
              <w:ind w:firstLine="0"/>
              <w:jc w:val="both"/>
            </w:pPr>
            <w:r w:rsidRPr="008E02DC">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w:t>
            </w:r>
            <w:r w:rsidRPr="008E02DC">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6560" w:rsidRDefault="00AD6560" w:rsidP="00AD6560">
            <w:pPr>
              <w:tabs>
                <w:tab w:val="num" w:pos="1894"/>
              </w:tabs>
              <w:ind w:firstLine="0"/>
              <w:jc w:val="both"/>
            </w:pPr>
            <w:r w:rsidRPr="008E02DC">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3E8" w:rsidRPr="008E02DC" w:rsidRDefault="003643E8" w:rsidP="003643E8">
            <w:pPr>
              <w:widowControl/>
              <w:suppressAutoHyphens/>
              <w:snapToGrid/>
              <w:spacing w:line="200" w:lineRule="atLeast"/>
              <w:ind w:firstLine="0"/>
              <w:jc w:val="both"/>
              <w:rPr>
                <w:b/>
                <w:lang w:eastAsia="ar-SA"/>
              </w:rPr>
            </w:pPr>
            <w:r w:rsidRPr="008E02DC">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3643E8" w:rsidRPr="008E02DC" w:rsidRDefault="003643E8" w:rsidP="003643E8">
            <w:pPr>
              <w:widowControl/>
              <w:suppressAutoHyphens/>
              <w:snapToGrid/>
              <w:spacing w:line="200" w:lineRule="atLeast"/>
              <w:ind w:firstLine="0"/>
              <w:jc w:val="both"/>
            </w:pPr>
            <w:r w:rsidRPr="008E02DC">
              <w:rPr>
                <w:i/>
                <w:lang w:eastAsia="ar-SA"/>
              </w:rPr>
              <w:t xml:space="preserve">- </w:t>
            </w:r>
            <w:r w:rsidRPr="008E02DC">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43E8" w:rsidRPr="008E02DC" w:rsidRDefault="003643E8" w:rsidP="003643E8">
            <w:pPr>
              <w:autoSpaceDE w:val="0"/>
              <w:autoSpaceDN w:val="0"/>
              <w:adjustRightInd w:val="0"/>
              <w:spacing w:line="256" w:lineRule="auto"/>
              <w:ind w:firstLine="0"/>
              <w:jc w:val="both"/>
              <w:rPr>
                <w:rFonts w:eastAsia="Calibri"/>
                <w:lang w:eastAsia="en-US"/>
              </w:rPr>
            </w:pPr>
            <w:r w:rsidRPr="008E02DC">
              <w:t>- у</w:t>
            </w:r>
            <w:r w:rsidRPr="008E02DC">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3643E8" w:rsidRPr="008E02DC" w:rsidRDefault="003643E8" w:rsidP="00AD6560">
            <w:pPr>
              <w:tabs>
                <w:tab w:val="num" w:pos="1894"/>
              </w:tabs>
              <w:ind w:firstLine="0"/>
              <w:jc w:val="both"/>
            </w:pPr>
          </w:p>
        </w:tc>
      </w:tr>
      <w:tr w:rsidR="00AD6560" w:rsidRPr="008E02DC" w:rsidTr="00743202">
        <w:trPr>
          <w:trHeight w:val="3886"/>
        </w:trPr>
        <w:tc>
          <w:tcPr>
            <w:tcW w:w="3261" w:type="dxa"/>
            <w:tcBorders>
              <w:top w:val="single" w:sz="4" w:space="0" w:color="auto"/>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Требование к составу заявки</w:t>
            </w:r>
          </w:p>
        </w:tc>
        <w:tc>
          <w:tcPr>
            <w:tcW w:w="6832" w:type="dxa"/>
            <w:tcBorders>
              <w:top w:val="single" w:sz="4" w:space="0" w:color="auto"/>
              <w:left w:val="single" w:sz="4" w:space="0" w:color="000000"/>
              <w:bottom w:val="single" w:sz="4" w:space="0" w:color="000000"/>
              <w:right w:val="single" w:sz="4" w:space="0" w:color="000000"/>
            </w:tcBorders>
          </w:tcPr>
          <w:p w:rsidR="00AD6560" w:rsidRPr="008E02DC" w:rsidRDefault="00AD6560" w:rsidP="00AD6560">
            <w:pPr>
              <w:shd w:val="clear" w:color="auto" w:fill="FFFFFF"/>
              <w:ind w:firstLine="0"/>
              <w:jc w:val="both"/>
              <w:rPr>
                <w:lang w:eastAsia="ar-SA"/>
              </w:rPr>
            </w:pPr>
            <w:r w:rsidRPr="008E02DC">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E02DC">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E02DC">
              <w:t xml:space="preserve"> </w:t>
            </w:r>
            <w:r w:rsidRPr="008E02DC">
              <w:rPr>
                <w:b/>
              </w:rPr>
              <w:t xml:space="preserve">Заказчик имеет право не рассматривать документы, представленные в составе заявки, которые не поддаются прочтению. </w:t>
            </w:r>
            <w:r w:rsidRPr="008E02DC">
              <w:rPr>
                <w:lang w:eastAsia="ar-SA"/>
              </w:rPr>
              <w:t xml:space="preserve">Котировочная заявка подается по прилагаемой форме (Приложение № 1 к настоящему извещению) с </w:t>
            </w:r>
            <w:r w:rsidRPr="008E02DC">
              <w:rPr>
                <w:b/>
                <w:lang w:eastAsia="ar-SA"/>
              </w:rPr>
              <w:t>обязательным заполнением всех предложенных граф</w:t>
            </w:r>
            <w:r w:rsidRPr="008E02DC">
              <w:rPr>
                <w:lang w:eastAsia="ar-SA"/>
              </w:rPr>
              <w:t xml:space="preserve">. </w:t>
            </w:r>
          </w:p>
          <w:p w:rsidR="00AD6560" w:rsidRPr="008E02DC" w:rsidRDefault="00AD6560" w:rsidP="00AD6560">
            <w:pPr>
              <w:widowControl/>
              <w:suppressAutoHyphens/>
              <w:snapToGrid/>
              <w:spacing w:line="200" w:lineRule="atLeast"/>
              <w:ind w:firstLine="0"/>
              <w:jc w:val="both"/>
              <w:rPr>
                <w:b/>
                <w:lang w:eastAsia="ar-SA"/>
              </w:rPr>
            </w:pPr>
            <w:r w:rsidRPr="008E02DC">
              <w:rPr>
                <w:b/>
                <w:lang w:eastAsia="ar-SA"/>
              </w:rPr>
              <w:t xml:space="preserve">К котировочной заявке должны быть приложены перечисленные документы: </w:t>
            </w:r>
          </w:p>
          <w:p w:rsidR="00AD6560" w:rsidRPr="008E02DC" w:rsidRDefault="00AD6560" w:rsidP="00AD6560">
            <w:pPr>
              <w:widowControl/>
              <w:tabs>
                <w:tab w:val="left" w:pos="900"/>
              </w:tabs>
              <w:suppressAutoHyphens/>
              <w:autoSpaceDE w:val="0"/>
              <w:snapToGrid/>
              <w:ind w:firstLine="0"/>
              <w:jc w:val="both"/>
              <w:rPr>
                <w:b/>
                <w:lang w:eastAsia="ar-SA"/>
              </w:rPr>
            </w:pPr>
            <w:r w:rsidRPr="008E02DC">
              <w:rPr>
                <w:lang w:eastAsia="ar-SA"/>
              </w:rPr>
              <w:t xml:space="preserve">- копия Учредительных документов (Устав) участника закупок, заверенная руководителем </w:t>
            </w:r>
            <w:r w:rsidRPr="008E02DC">
              <w:rPr>
                <w:b/>
                <w:lang w:eastAsia="ar-SA"/>
              </w:rPr>
              <w:t>(для юр.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8E02DC">
              <w:rPr>
                <w:lang w:eastAsia="ar-SA"/>
              </w:rPr>
              <w:lastRenderedPageBreak/>
              <w:t>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документ, подтверждающий полномочия лица на осуществление действий от имени участника закупок.</w:t>
            </w:r>
          </w:p>
        </w:tc>
      </w:tr>
      <w:tr w:rsidR="00AD6560" w:rsidRPr="008E02DC" w:rsidTr="00743202">
        <w:trPr>
          <w:trHeight w:val="3109"/>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AD6560">
            <w:pPr>
              <w:pStyle w:val="31"/>
              <w:tabs>
                <w:tab w:val="left" w:pos="0"/>
              </w:tabs>
              <w:spacing w:line="240" w:lineRule="auto"/>
              <w:ind w:left="-20"/>
              <w:rPr>
                <w:rFonts w:ascii="Times New Roman" w:hAnsi="Times New Roman" w:cs="Times New Roman"/>
                <w:sz w:val="24"/>
                <w:szCs w:val="24"/>
                <w:u w:val="single"/>
              </w:rPr>
            </w:pPr>
            <w:r w:rsidRPr="008E02DC">
              <w:rPr>
                <w:rFonts w:ascii="Times New Roman" w:hAnsi="Times New Roman" w:cs="Times New Roman"/>
                <w:sz w:val="24"/>
                <w:szCs w:val="24"/>
              </w:rPr>
              <w:t xml:space="preserve">Запрос котировок </w:t>
            </w:r>
            <w:r w:rsidRPr="008E02DC">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2" w:history="1">
              <w:r w:rsidRPr="008E02DC">
                <w:rPr>
                  <w:rStyle w:val="a3"/>
                  <w:rFonts w:ascii="Times New Roman" w:hAnsi="Times New Roman" w:cs="Times New Roman"/>
                  <w:sz w:val="24"/>
                  <w:szCs w:val="24"/>
                </w:rPr>
                <w:t>http://223.rts-tender.ru</w:t>
              </w:r>
            </w:hyperlink>
            <w:r w:rsidRPr="008E02DC">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AD6560" w:rsidRPr="008E02DC" w:rsidRDefault="00AD6560" w:rsidP="00AD6560">
            <w:pPr>
              <w:pStyle w:val="31"/>
              <w:tabs>
                <w:tab w:val="left" w:pos="0"/>
              </w:tabs>
              <w:spacing w:line="240" w:lineRule="auto"/>
              <w:ind w:left="-20"/>
              <w:rPr>
                <w:rFonts w:ascii="Times New Roman" w:hAnsi="Times New Roman" w:cs="Times New Roman"/>
                <w:color w:val="000000"/>
                <w:sz w:val="24"/>
                <w:szCs w:val="24"/>
              </w:rPr>
            </w:pPr>
            <w:r w:rsidRPr="008E02DC">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AD6560" w:rsidRPr="008E02DC" w:rsidRDefault="00AD6560" w:rsidP="00AD6560">
            <w:pPr>
              <w:spacing w:line="256" w:lineRule="auto"/>
              <w:ind w:firstLine="0"/>
              <w:jc w:val="both"/>
            </w:pPr>
            <w:r w:rsidRPr="008E02DC">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AD6560" w:rsidRPr="008E02DC" w:rsidTr="00743202">
        <w:trPr>
          <w:trHeight w:val="3380"/>
        </w:trPr>
        <w:tc>
          <w:tcPr>
            <w:tcW w:w="3261" w:type="dxa"/>
            <w:tcBorders>
              <w:top w:val="single" w:sz="4" w:space="0" w:color="000000"/>
              <w:left w:val="single" w:sz="4" w:space="0" w:color="000000"/>
              <w:bottom w:val="single" w:sz="4" w:space="0" w:color="000000"/>
              <w:right w:val="nil"/>
            </w:tcBorders>
            <w:vAlign w:val="center"/>
            <w:hideMark/>
          </w:tcPr>
          <w:p w:rsidR="00AD6560" w:rsidRPr="008E02DC" w:rsidRDefault="00AD6560" w:rsidP="00AD6560">
            <w:pPr>
              <w:ind w:firstLine="0"/>
              <w:jc w:val="both"/>
              <w:rPr>
                <w:b/>
                <w:bCs/>
              </w:rPr>
            </w:pPr>
            <w:r w:rsidRPr="008E02DC">
              <w:rPr>
                <w:b/>
                <w:bCs/>
              </w:rPr>
              <w:t>Срок , место и порядок предоставления документации по запросу котировок в электронном виде</w:t>
            </w: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AD6560" w:rsidRPr="008E02DC" w:rsidRDefault="00AD6560" w:rsidP="00AD6560">
            <w:pPr>
              <w:ind w:firstLine="0"/>
              <w:jc w:val="both"/>
              <w:rPr>
                <w:bCs/>
                <w:color w:val="000000"/>
              </w:rPr>
            </w:pPr>
            <w:r w:rsidRPr="008E02DC">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AD6560" w:rsidRPr="008E02DC" w:rsidRDefault="00AD6560" w:rsidP="00AD6560">
            <w:pPr>
              <w:ind w:firstLine="0"/>
              <w:jc w:val="both"/>
              <w:rPr>
                <w:bCs/>
                <w:color w:val="000000"/>
              </w:rPr>
            </w:pPr>
            <w:r w:rsidRPr="008E02DC">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3" w:history="1">
              <w:r w:rsidRPr="008E02DC">
                <w:rPr>
                  <w:rStyle w:val="a3"/>
                  <w:bCs/>
                  <w:lang w:val="en-US"/>
                </w:rPr>
                <w:t>www</w:t>
              </w:r>
              <w:r w:rsidRPr="008E02DC">
                <w:rPr>
                  <w:rStyle w:val="a3"/>
                  <w:bCs/>
                </w:rPr>
                <w:t>.</w:t>
              </w:r>
              <w:r w:rsidRPr="008E02DC">
                <w:rPr>
                  <w:rStyle w:val="a3"/>
                  <w:bCs/>
                  <w:lang w:val="en-US"/>
                </w:rPr>
                <w:t>zakupki</w:t>
              </w:r>
              <w:r w:rsidRPr="008E02DC">
                <w:rPr>
                  <w:rStyle w:val="a3"/>
                  <w:bCs/>
                </w:rPr>
                <w:t>.</w:t>
              </w:r>
              <w:r w:rsidRPr="008E02DC">
                <w:rPr>
                  <w:rStyle w:val="a3"/>
                  <w:bCs/>
                  <w:lang w:val="en-US"/>
                </w:rPr>
                <w:t>gov</w:t>
              </w:r>
              <w:r w:rsidRPr="008E02DC">
                <w:rPr>
                  <w:rStyle w:val="a3"/>
                  <w:bCs/>
                </w:rPr>
                <w:t>.</w:t>
              </w:r>
              <w:r w:rsidRPr="008E02DC">
                <w:rPr>
                  <w:rStyle w:val="a3"/>
                  <w:bCs/>
                  <w:lang w:val="en-US"/>
                </w:rPr>
                <w:t>ru</w:t>
              </w:r>
            </w:hyperlink>
            <w:r w:rsidRPr="008E02DC">
              <w:rPr>
                <w:bCs/>
                <w:color w:val="000000"/>
              </w:rPr>
              <w:t>;</w:t>
            </w:r>
          </w:p>
          <w:p w:rsidR="00AD6560" w:rsidRPr="008E02DC" w:rsidRDefault="00AD6560" w:rsidP="00AD6560">
            <w:pPr>
              <w:ind w:firstLine="0"/>
              <w:jc w:val="both"/>
              <w:rPr>
                <w:bCs/>
                <w:color w:val="000000"/>
              </w:rPr>
            </w:pPr>
            <w:r w:rsidRPr="008E02DC">
              <w:rPr>
                <w:bCs/>
                <w:color w:val="000000"/>
              </w:rPr>
              <w:t xml:space="preserve">2)  ЭТП в с ети «Интернет» по адресу: </w:t>
            </w:r>
            <w:hyperlink r:id="rId14" w:history="1">
              <w:r w:rsidRPr="008E02DC">
                <w:rPr>
                  <w:rStyle w:val="a3"/>
                </w:rPr>
                <w:t>http://223.rts-tender.ru</w:t>
              </w:r>
            </w:hyperlink>
          </w:p>
          <w:p w:rsidR="00AD6560" w:rsidRPr="008E02DC" w:rsidRDefault="00AD6560" w:rsidP="00AD6560">
            <w:pPr>
              <w:pStyle w:val="31"/>
              <w:tabs>
                <w:tab w:val="left" w:pos="0"/>
              </w:tabs>
              <w:spacing w:line="240" w:lineRule="auto"/>
              <w:ind w:left="-20"/>
              <w:rPr>
                <w:rFonts w:ascii="Times New Roman" w:hAnsi="Times New Roman" w:cs="Times New Roman"/>
                <w:bCs/>
                <w:sz w:val="24"/>
                <w:szCs w:val="24"/>
                <w:lang w:eastAsia="ru-RU"/>
              </w:rPr>
            </w:pPr>
            <w:r w:rsidRPr="008E02DC">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AD6560" w:rsidRPr="008E02DC" w:rsidRDefault="00AD6560" w:rsidP="00AD6560">
            <w:pPr>
              <w:pStyle w:val="31"/>
              <w:tabs>
                <w:tab w:val="left" w:pos="0"/>
              </w:tabs>
              <w:spacing w:line="240" w:lineRule="auto"/>
              <w:ind w:left="-20"/>
              <w:rPr>
                <w:rFonts w:ascii="Times New Roman" w:hAnsi="Times New Roman" w:cs="Times New Roman"/>
                <w:color w:val="000000"/>
                <w:sz w:val="24"/>
                <w:szCs w:val="24"/>
              </w:rPr>
            </w:pPr>
          </w:p>
          <w:p w:rsidR="00AD6560" w:rsidRPr="008E02DC" w:rsidRDefault="00AD6560" w:rsidP="00AD6560">
            <w:pPr>
              <w:pStyle w:val="31"/>
              <w:tabs>
                <w:tab w:val="left" w:pos="0"/>
              </w:tabs>
              <w:spacing w:line="240" w:lineRule="auto"/>
              <w:rPr>
                <w:rFonts w:ascii="Times New Roman" w:hAnsi="Times New Roman" w:cs="Times New Roman"/>
                <w:color w:val="000000"/>
                <w:sz w:val="24"/>
                <w:szCs w:val="24"/>
              </w:rPr>
            </w:pPr>
          </w:p>
        </w:tc>
      </w:tr>
      <w:tr w:rsidR="00AD6560" w:rsidRPr="008E02DC" w:rsidTr="00743202">
        <w:trPr>
          <w:trHeight w:val="2469"/>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F63B7F">
            <w:pPr>
              <w:spacing w:line="256" w:lineRule="auto"/>
              <w:ind w:firstLine="0"/>
              <w:jc w:val="both"/>
            </w:pPr>
            <w:r w:rsidRPr="008E02DC">
              <w:t xml:space="preserve">Заявки на участие в запросе котировок предоставляются на ЭТП по адресу: </w:t>
            </w:r>
            <w:hyperlink r:id="rId15" w:history="1">
              <w:r w:rsidRPr="008E02DC">
                <w:rPr>
                  <w:rStyle w:val="a3"/>
                </w:rPr>
                <w:t>http://223.rts-tender.ru</w:t>
              </w:r>
            </w:hyperlink>
            <w:r w:rsidRPr="008E02DC">
              <w:t>, начиная с даты размещения настоящего Извещения и Технического задания по запросу котировок в ЕИС (</w:t>
            </w:r>
            <w:hyperlink r:id="rId16" w:history="1">
              <w:r w:rsidRPr="008E02DC">
                <w:rPr>
                  <w:rStyle w:val="a3"/>
                </w:rPr>
                <w:t>www.zakupki.gov.ru</w:t>
              </w:r>
            </w:hyperlink>
            <w:r w:rsidRPr="008E02DC">
              <w:rPr>
                <w:rStyle w:val="a3"/>
              </w:rPr>
              <w:t xml:space="preserve">) и на ЭТП, в порядке и в соответствии с регламентом работы данной ЭТП, в срок не позднее 10:00 (МСК)  </w:t>
            </w:r>
            <w:r w:rsidR="00F63B7F" w:rsidRPr="008E02DC">
              <w:rPr>
                <w:rStyle w:val="a3"/>
              </w:rPr>
              <w:t>09</w:t>
            </w:r>
            <w:r w:rsidRPr="008E02DC">
              <w:rPr>
                <w:rStyle w:val="a3"/>
              </w:rPr>
              <w:t>.1</w:t>
            </w:r>
            <w:r w:rsidR="00F63B7F" w:rsidRPr="008E02DC">
              <w:rPr>
                <w:rStyle w:val="a3"/>
              </w:rPr>
              <w:t>1</w:t>
            </w:r>
            <w:r w:rsidRPr="008E02DC">
              <w:rPr>
                <w:rStyle w:val="a3"/>
              </w:rPr>
              <w:t>.2018.</w:t>
            </w:r>
          </w:p>
        </w:tc>
      </w:tr>
      <w:tr w:rsidR="00AD6560" w:rsidRPr="008E02DC" w:rsidTr="00743202">
        <w:trPr>
          <w:trHeight w:val="1623"/>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t>Место и дата открытия доступа к поданным заявкам  на участие в запросе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F63B7F">
            <w:pPr>
              <w:ind w:firstLine="0"/>
              <w:jc w:val="both"/>
              <w:rPr>
                <w:bCs/>
              </w:rPr>
            </w:pPr>
            <w:r w:rsidRPr="008E02DC">
              <w:rPr>
                <w:bCs/>
                <w:color w:val="000000" w:themeColor="text1"/>
              </w:rPr>
              <w:t xml:space="preserve">ЭТП в сети «Интернет» по адресу: </w:t>
            </w:r>
            <w:hyperlink r:id="rId17" w:history="1">
              <w:r w:rsidRPr="008E02DC">
                <w:rPr>
                  <w:rStyle w:val="a3"/>
                </w:rPr>
                <w:t>http://223.rts-tender.ru</w:t>
              </w:r>
            </w:hyperlink>
            <w:r w:rsidRPr="008E02DC">
              <w:t xml:space="preserve"> 11:00 (МСК) </w:t>
            </w:r>
            <w:r w:rsidR="00F63B7F" w:rsidRPr="008E02DC">
              <w:t>09</w:t>
            </w:r>
            <w:r w:rsidRPr="008E02DC">
              <w:t>.1</w:t>
            </w:r>
            <w:r w:rsidR="00F63B7F" w:rsidRPr="008E02DC">
              <w:t>1</w:t>
            </w:r>
            <w:r w:rsidRPr="008E02DC">
              <w:t>.2018</w:t>
            </w:r>
          </w:p>
        </w:tc>
      </w:tr>
      <w:tr w:rsidR="00AD6560"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t>Место и дата рассмотрения заявок на участие в запросе котировок и подведения итогов запросов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spacing w:line="256" w:lineRule="auto"/>
              <w:ind w:firstLine="0"/>
              <w:jc w:val="both"/>
            </w:pPr>
            <w:r w:rsidRPr="008E02DC">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AD6560" w:rsidRPr="008E02DC" w:rsidRDefault="00AD6560" w:rsidP="00AD6560">
            <w:pPr>
              <w:spacing w:line="256" w:lineRule="auto"/>
              <w:jc w:val="both"/>
            </w:pPr>
          </w:p>
        </w:tc>
      </w:tr>
      <w:tr w:rsidR="00AD6560" w:rsidRPr="008E02DC" w:rsidTr="00743202">
        <w:trPr>
          <w:trHeight w:val="131"/>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rStyle w:val="a8"/>
                <w:rFonts w:eastAsia="Arial Unicode MS"/>
              </w:rPr>
            </w:pPr>
            <w:r w:rsidRPr="008E02DC">
              <w:rPr>
                <w:rStyle w:val="a8"/>
                <w:rFonts w:eastAsia="Arial Unicode MS"/>
              </w:rPr>
              <w:t xml:space="preserve">Срок рассмотрения заявок </w:t>
            </w:r>
            <w:r w:rsidRPr="008E02DC">
              <w:rPr>
                <w:b/>
              </w:rPr>
              <w:t>на участие в запросе котировок и подведения итогов запросов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tabs>
                <w:tab w:val="left" w:pos="3614"/>
              </w:tabs>
              <w:ind w:firstLine="0"/>
              <w:jc w:val="both"/>
              <w:rPr>
                <w:rFonts w:eastAsia="Calibri"/>
                <w:lang w:eastAsia="en-US"/>
              </w:rPr>
            </w:pPr>
            <w:r w:rsidRPr="008E02DC">
              <w:t xml:space="preserve">В соответствии с п.7.9.4.3. Положения о закупке </w:t>
            </w:r>
            <w:r w:rsidRPr="008E02DC">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AD6560" w:rsidRPr="008E02DC" w:rsidRDefault="00AD6560" w:rsidP="00AD6560">
            <w:pPr>
              <w:spacing w:line="256" w:lineRule="auto"/>
              <w:ind w:firstLine="0"/>
              <w:jc w:val="both"/>
            </w:pPr>
            <w:r w:rsidRPr="008E02DC">
              <w:t xml:space="preserve">Начало рассмотрения – </w:t>
            </w:r>
            <w:r w:rsidR="00F63B7F" w:rsidRPr="008E02DC">
              <w:t>09</w:t>
            </w:r>
            <w:r w:rsidRPr="008E02DC">
              <w:t>.1</w:t>
            </w:r>
            <w:r w:rsidR="00F63B7F" w:rsidRPr="008E02DC">
              <w:t>1</w:t>
            </w:r>
            <w:r w:rsidRPr="008E02DC">
              <w:t>.2018 11:00(МСК)</w:t>
            </w:r>
          </w:p>
          <w:p w:rsidR="00AD6560" w:rsidRPr="008E02DC" w:rsidRDefault="00AD6560" w:rsidP="00AD6560">
            <w:pPr>
              <w:spacing w:line="256" w:lineRule="auto"/>
              <w:ind w:firstLine="0"/>
              <w:jc w:val="both"/>
            </w:pPr>
            <w:r w:rsidRPr="008E02DC">
              <w:t>Окончание рассмотрения – 1</w:t>
            </w:r>
            <w:r w:rsidR="00F63B7F" w:rsidRPr="008E02DC">
              <w:t>3</w:t>
            </w:r>
            <w:r w:rsidRPr="008E02DC">
              <w:t>.1</w:t>
            </w:r>
            <w:r w:rsidR="00F63B7F" w:rsidRPr="008E02DC">
              <w:t>1</w:t>
            </w:r>
            <w:r w:rsidRPr="008E02DC">
              <w:t>.2018  10:00(МСК)</w:t>
            </w:r>
          </w:p>
          <w:p w:rsidR="00AD6560" w:rsidRPr="008E02DC" w:rsidRDefault="00AD6560" w:rsidP="00AD6560">
            <w:pPr>
              <w:widowControl/>
              <w:tabs>
                <w:tab w:val="left" w:pos="3614"/>
              </w:tabs>
              <w:snapToGrid/>
              <w:spacing w:after="200" w:line="276" w:lineRule="auto"/>
              <w:ind w:firstLine="0"/>
              <w:jc w:val="both"/>
            </w:pPr>
            <w:r w:rsidRPr="008E02DC">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AD6560" w:rsidRPr="008E02DC" w:rsidTr="00743202">
        <w:trPr>
          <w:trHeight w:val="727"/>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b/>
              </w:rPr>
            </w:pPr>
            <w:r w:rsidRPr="008E02DC">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AD6560">
            <w:pPr>
              <w:autoSpaceDE w:val="0"/>
              <w:spacing w:line="256" w:lineRule="auto"/>
              <w:ind w:firstLine="0"/>
              <w:jc w:val="both"/>
            </w:pPr>
            <w:r w:rsidRPr="008E02DC">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8" w:history="1">
              <w:r w:rsidRPr="008E02DC">
                <w:rPr>
                  <w:rStyle w:val="a3"/>
                </w:rPr>
                <w:t>www.zakupki.gov.ru</w:t>
              </w:r>
            </w:hyperlink>
            <w:r w:rsidRPr="008E02DC">
              <w:t>.</w:t>
            </w:r>
          </w:p>
          <w:p w:rsidR="00AD6560" w:rsidRPr="008E02DC" w:rsidRDefault="00AD6560" w:rsidP="00AD6560">
            <w:pPr>
              <w:autoSpaceDE w:val="0"/>
              <w:autoSpaceDN w:val="0"/>
              <w:adjustRightInd w:val="0"/>
              <w:ind w:firstLine="0"/>
              <w:jc w:val="both"/>
              <w:rPr>
                <w:rFonts w:eastAsia="Calibri"/>
                <w:lang w:eastAsia="en-US"/>
              </w:rPr>
            </w:pPr>
            <w:r w:rsidRPr="008E02DC">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w:t>
            </w:r>
            <w:r w:rsidRPr="008E02DC">
              <w:rPr>
                <w:rFonts w:eastAsia="Calibri"/>
                <w:lang w:eastAsia="en-US"/>
              </w:rPr>
              <w:lastRenderedPageBreak/>
              <w:t>переговоров.</w:t>
            </w:r>
          </w:p>
          <w:p w:rsidR="00AD6560" w:rsidRPr="008E02DC" w:rsidRDefault="00AD6560" w:rsidP="00AD6560">
            <w:pPr>
              <w:autoSpaceDE w:val="0"/>
              <w:autoSpaceDN w:val="0"/>
              <w:adjustRightInd w:val="0"/>
              <w:spacing w:after="200" w:line="276" w:lineRule="auto"/>
              <w:ind w:firstLine="0"/>
              <w:contextualSpacing/>
              <w:jc w:val="both"/>
              <w:rPr>
                <w:rFonts w:eastAsia="Calibri"/>
                <w:lang w:eastAsia="en-US"/>
              </w:rPr>
            </w:pPr>
            <w:r w:rsidRPr="008E02DC">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D6560" w:rsidRPr="008E02DC" w:rsidRDefault="00AD6560" w:rsidP="00AD6560">
            <w:pPr>
              <w:autoSpaceDE w:val="0"/>
              <w:autoSpaceDN w:val="0"/>
              <w:adjustRightInd w:val="0"/>
              <w:jc w:val="both"/>
              <w:rPr>
                <w:rFonts w:eastAsia="Calibri"/>
                <w:lang w:eastAsia="en-US"/>
              </w:rPr>
            </w:pPr>
          </w:p>
        </w:tc>
      </w:tr>
      <w:tr w:rsidR="00B32B8C" w:rsidRPr="008E02DC" w:rsidTr="00743202">
        <w:trPr>
          <w:trHeight w:val="1547"/>
        </w:trPr>
        <w:tc>
          <w:tcPr>
            <w:tcW w:w="3261" w:type="dxa"/>
            <w:tcBorders>
              <w:top w:val="single" w:sz="4" w:space="0" w:color="000000"/>
              <w:left w:val="single" w:sz="4" w:space="0" w:color="000000"/>
              <w:bottom w:val="single" w:sz="4" w:space="0" w:color="000000"/>
              <w:right w:val="nil"/>
            </w:tcBorders>
            <w:hideMark/>
          </w:tcPr>
          <w:p w:rsidR="00B32B8C" w:rsidRPr="008E02DC" w:rsidRDefault="00B32B8C" w:rsidP="00B32B8C">
            <w:pPr>
              <w:spacing w:line="256" w:lineRule="auto"/>
              <w:ind w:firstLine="0"/>
              <w:jc w:val="both"/>
              <w:rPr>
                <w:b/>
              </w:rPr>
            </w:pPr>
            <w:r w:rsidRPr="008E02DC">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32" w:type="dxa"/>
            <w:tcBorders>
              <w:top w:val="single" w:sz="4" w:space="0" w:color="000000"/>
              <w:left w:val="single" w:sz="4" w:space="0" w:color="000000"/>
              <w:bottom w:val="single" w:sz="4" w:space="0" w:color="000000"/>
              <w:right w:val="single" w:sz="4" w:space="0" w:color="000000"/>
            </w:tcBorders>
            <w:hideMark/>
          </w:tcPr>
          <w:p w:rsidR="00B32B8C" w:rsidRPr="008E02DC" w:rsidRDefault="00B32B8C" w:rsidP="00B32B8C">
            <w:pPr>
              <w:spacing w:line="256" w:lineRule="auto"/>
              <w:ind w:firstLine="0"/>
              <w:jc w:val="both"/>
              <w:rPr>
                <w:b/>
              </w:rPr>
            </w:pPr>
            <w:r w:rsidRPr="008E02DC">
              <w:t>Обеспечение заявки на участие в запросе котировок не устанавливается.</w:t>
            </w: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F63B7F">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b/>
              </w:rPr>
            </w:pPr>
            <w:r w:rsidRPr="008E02DC">
              <w:rPr>
                <w:b/>
              </w:rPr>
              <w:t>Размер обеспечения исполнения договора, порядок предоставления обеспечения, требования к обеспечению исполнения договора</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pacing w:line="256" w:lineRule="auto"/>
              <w:ind w:firstLine="0"/>
              <w:jc w:val="both"/>
              <w:rPr>
                <w:b/>
              </w:rPr>
            </w:pPr>
            <w:r w:rsidRPr="008E02DC">
              <w:t>Обеспечение исполнения договора на участие в запросе котировок не устанавливается.</w:t>
            </w: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F63B7F">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t>Ограничение участия</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F63B7F" w:rsidP="00B32B8C">
            <w:pPr>
              <w:autoSpaceDE w:val="0"/>
              <w:spacing w:line="256" w:lineRule="auto"/>
              <w:ind w:firstLine="0"/>
              <w:jc w:val="both"/>
            </w:pPr>
            <w:r w:rsidRPr="008E02DC">
              <w:t>Не устанавливаются</w:t>
            </w: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widowControl/>
              <w:suppressAutoHyphens/>
              <w:snapToGrid/>
              <w:spacing w:line="256" w:lineRule="auto"/>
              <w:ind w:firstLine="0"/>
              <w:jc w:val="both"/>
              <w:rPr>
                <w:b/>
                <w:u w:val="single"/>
                <w:lang w:eastAsia="ar-SA"/>
              </w:rPr>
            </w:pPr>
            <w:r w:rsidRPr="008E02DC">
              <w:rPr>
                <w:b/>
                <w:u w:val="single"/>
                <w:lang w:eastAsia="ar-SA"/>
              </w:rPr>
              <w:t xml:space="preserve">                                                   Форма котировочной заявки</w:t>
            </w:r>
          </w:p>
          <w:p w:rsidR="00B32B8C" w:rsidRPr="008E02DC" w:rsidRDefault="00B32B8C" w:rsidP="00B32B8C">
            <w:pPr>
              <w:widowControl/>
              <w:suppressAutoHyphens/>
              <w:snapToGrid/>
              <w:spacing w:line="256" w:lineRule="auto"/>
              <w:ind w:firstLine="0"/>
              <w:jc w:val="both"/>
              <w:rPr>
                <w:b/>
                <w:lang w:eastAsia="ar-SA"/>
              </w:rPr>
            </w:pPr>
          </w:p>
        </w:tc>
        <w:tc>
          <w:tcPr>
            <w:tcW w:w="6832" w:type="dxa"/>
            <w:tcBorders>
              <w:top w:val="single" w:sz="4" w:space="0" w:color="000000"/>
              <w:left w:val="single" w:sz="4" w:space="0" w:color="000000"/>
              <w:bottom w:val="single" w:sz="4" w:space="0" w:color="000000"/>
              <w:right w:val="single" w:sz="4" w:space="0" w:color="000000"/>
            </w:tcBorders>
          </w:tcPr>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3828"/>
            </w:tblGrid>
            <w:tr w:rsidR="00B32B8C" w:rsidRPr="008E02DC" w:rsidTr="00B32B8C">
              <w:trPr>
                <w:trHeight w:val="998"/>
              </w:trPr>
              <w:tc>
                <w:tcPr>
                  <w:tcW w:w="2750" w:type="dxa"/>
                  <w:vAlign w:val="bottom"/>
                </w:tcPr>
                <w:p w:rsidR="00B32B8C" w:rsidRPr="008E02DC" w:rsidRDefault="00B32B8C" w:rsidP="00B32B8C">
                  <w:pPr>
                    <w:widowControl/>
                    <w:suppressAutoHyphens/>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___________№ ______________</w:t>
                  </w:r>
                </w:p>
                <w:p w:rsidR="00B32B8C" w:rsidRPr="008E02DC" w:rsidRDefault="00B32B8C" w:rsidP="00B32B8C">
                  <w:pPr>
                    <w:widowControl/>
                    <w:suppressAutoHyphens/>
                    <w:snapToGrid/>
                    <w:spacing w:line="256" w:lineRule="auto"/>
                    <w:ind w:firstLine="0"/>
                    <w:jc w:val="both"/>
                    <w:rPr>
                      <w:i/>
                      <w:lang w:eastAsia="ar-SA"/>
                    </w:rPr>
                  </w:pPr>
                  <w:r w:rsidRPr="008E02DC">
                    <w:rPr>
                      <w:i/>
                      <w:lang w:eastAsia="ar-SA"/>
                    </w:rPr>
                    <w:t xml:space="preserve">    (дата)              (номер исх.)</w:t>
                  </w:r>
                </w:p>
              </w:tc>
              <w:tc>
                <w:tcPr>
                  <w:tcW w:w="3828" w:type="dxa"/>
                  <w:hideMark/>
                </w:tcPr>
                <w:p w:rsidR="00B32B8C" w:rsidRPr="008E02DC" w:rsidRDefault="00B32B8C" w:rsidP="00B32B8C">
                  <w:pPr>
                    <w:widowControl/>
                    <w:suppressAutoHyphens/>
                    <w:spacing w:line="256" w:lineRule="auto"/>
                    <w:ind w:left="34" w:firstLine="0"/>
                    <w:jc w:val="both"/>
                    <w:rPr>
                      <w:lang w:eastAsia="ar-SA"/>
                    </w:rPr>
                  </w:pPr>
                  <w:r w:rsidRPr="008E02DC">
                    <w:rPr>
                      <w:b/>
                      <w:u w:val="single"/>
                      <w:lang w:eastAsia="ar-SA"/>
                    </w:rPr>
                    <w:t>Кому</w:t>
                  </w:r>
                  <w:r w:rsidRPr="008E02DC">
                    <w:rPr>
                      <w:b/>
                      <w:lang w:eastAsia="ar-SA"/>
                    </w:rPr>
                    <w:t xml:space="preserve">:  </w:t>
                  </w:r>
                  <w:r w:rsidRPr="008E02DC">
                    <w:rPr>
                      <w:lang w:eastAsia="ar-SA"/>
                    </w:rPr>
                    <w:t>ГОАУСОН «КЦСОН ЗАТО г.Североморск»</w:t>
                  </w:r>
                </w:p>
                <w:p w:rsidR="00B32B8C" w:rsidRPr="008E02DC" w:rsidRDefault="00B32B8C" w:rsidP="00B32B8C">
                  <w:pPr>
                    <w:widowControl/>
                    <w:suppressAutoHyphens/>
                    <w:snapToGrid/>
                    <w:spacing w:line="256" w:lineRule="auto"/>
                    <w:ind w:left="34" w:firstLine="0"/>
                    <w:jc w:val="both"/>
                    <w:rPr>
                      <w:bCs/>
                      <w:lang w:eastAsia="ar-SA"/>
                    </w:rPr>
                  </w:pPr>
                  <w:r w:rsidRPr="008E02DC">
                    <w:rPr>
                      <w:b/>
                      <w:bCs/>
                      <w:u w:val="single"/>
                      <w:lang w:eastAsia="ar-SA"/>
                    </w:rPr>
                    <w:t>Адрес для отправки почтой</w:t>
                  </w:r>
                  <w:r w:rsidRPr="008E02DC">
                    <w:rPr>
                      <w:bCs/>
                      <w:lang w:eastAsia="ar-SA"/>
                    </w:rPr>
                    <w:t>:</w:t>
                  </w:r>
                </w:p>
                <w:p w:rsidR="00B32B8C" w:rsidRPr="008E02DC" w:rsidRDefault="00B32B8C" w:rsidP="00B32B8C">
                  <w:pPr>
                    <w:widowControl/>
                    <w:suppressAutoHyphens/>
                    <w:snapToGrid/>
                    <w:spacing w:line="256" w:lineRule="auto"/>
                    <w:ind w:firstLine="0"/>
                    <w:jc w:val="both"/>
                    <w:rPr>
                      <w:lang w:eastAsia="ar-SA"/>
                    </w:rPr>
                  </w:pPr>
                  <w:r w:rsidRPr="008E02DC">
                    <w:rPr>
                      <w:lang w:eastAsia="ar-SA"/>
                    </w:rPr>
                    <w:t>184601, г. Североморск Мурманской обл., ул. Гвардейская, д.5</w:t>
                  </w:r>
                </w:p>
                <w:p w:rsidR="00B32B8C" w:rsidRPr="008E02DC" w:rsidRDefault="00B32B8C" w:rsidP="00B32B8C">
                  <w:pPr>
                    <w:widowControl/>
                    <w:suppressAutoHyphens/>
                    <w:snapToGrid/>
                    <w:spacing w:line="256" w:lineRule="auto"/>
                    <w:ind w:left="34" w:firstLine="0"/>
                    <w:jc w:val="both"/>
                    <w:rPr>
                      <w:lang w:eastAsia="ar-SA"/>
                    </w:rPr>
                  </w:pPr>
                  <w:r w:rsidRPr="008E02DC">
                    <w:rPr>
                      <w:b/>
                      <w:bCs/>
                      <w:u w:val="single"/>
                      <w:lang w:eastAsia="ar-SA"/>
                    </w:rPr>
                    <w:t>Адрес для доставки курьером</w:t>
                  </w:r>
                  <w:r w:rsidRPr="008E02DC">
                    <w:rPr>
                      <w:bCs/>
                      <w:lang w:eastAsia="ar-SA"/>
                    </w:rPr>
                    <w:t xml:space="preserve">: </w:t>
                  </w:r>
                  <w:r w:rsidRPr="008E02DC">
                    <w:rPr>
                      <w:bCs/>
                      <w:lang w:eastAsia="ar-SA"/>
                    </w:rPr>
                    <w:br/>
                  </w:r>
                  <w:r w:rsidRPr="008E02DC">
                    <w:rPr>
                      <w:lang w:eastAsia="ar-SA"/>
                    </w:rPr>
                    <w:t>184601, г. Североморск Мурманской обл., ул. Гвардейская, д.5, каб. 201 3-го корпуса.</w:t>
                  </w:r>
                </w:p>
              </w:tc>
            </w:tr>
          </w:tbl>
          <w:p w:rsidR="00B32B8C" w:rsidRPr="008E02DC" w:rsidRDefault="00B32B8C" w:rsidP="00B32B8C">
            <w:pPr>
              <w:widowControl/>
              <w:suppressAutoHyphens/>
              <w:snapToGrid/>
              <w:ind w:firstLine="0"/>
              <w:jc w:val="both"/>
              <w:rPr>
                <w:lang w:eastAsia="ar-SA"/>
              </w:rPr>
            </w:pPr>
          </w:p>
          <w:p w:rsidR="00B32B8C" w:rsidRPr="008E02DC" w:rsidRDefault="00B32B8C" w:rsidP="00B32B8C">
            <w:pPr>
              <w:widowControl/>
              <w:suppressAutoHyphens/>
              <w:snapToGrid/>
              <w:ind w:firstLine="0"/>
              <w:jc w:val="center"/>
              <w:rPr>
                <w:b/>
                <w:lang w:eastAsia="ar-SA"/>
              </w:rPr>
            </w:pPr>
            <w:r w:rsidRPr="008E02DC">
              <w:rPr>
                <w:b/>
                <w:lang w:eastAsia="ar-SA"/>
              </w:rPr>
              <w:t>КОТИРОВОЧНАЯ ЗАЯВКА</w:t>
            </w:r>
          </w:p>
          <w:p w:rsidR="00B32B8C" w:rsidRPr="008E02DC" w:rsidRDefault="00B32B8C" w:rsidP="00B32B8C">
            <w:pPr>
              <w:widowControl/>
              <w:suppressAutoHyphens/>
              <w:snapToGrid/>
              <w:ind w:firstLine="0"/>
              <w:jc w:val="center"/>
              <w:rPr>
                <w:b/>
                <w:lang w:eastAsia="ar-SA"/>
              </w:rPr>
            </w:pPr>
            <w:r w:rsidRPr="008E02DC">
              <w:rPr>
                <w:b/>
                <w:lang w:eastAsia="ar-SA"/>
              </w:rPr>
              <w:t>на оказание услуг</w:t>
            </w:r>
          </w:p>
          <w:p w:rsidR="00B32B8C" w:rsidRPr="008E02DC" w:rsidRDefault="00B32B8C" w:rsidP="00B32B8C">
            <w:pPr>
              <w:widowControl/>
              <w:suppressAutoHyphens/>
              <w:snapToGrid/>
              <w:ind w:left="284" w:firstLine="0"/>
              <w:jc w:val="both"/>
              <w:rPr>
                <w:b/>
                <w:lang w:eastAsia="ar-SA"/>
              </w:rPr>
            </w:pPr>
            <w:r w:rsidRPr="008E02DC">
              <w:rPr>
                <w:b/>
                <w:lang w:eastAsia="ar-SA"/>
              </w:rPr>
              <w:t xml:space="preserve">1. Сведения об участнике размещения закупки </w:t>
            </w:r>
            <w:r w:rsidRPr="008E02DC">
              <w:rPr>
                <w:b/>
              </w:rPr>
              <w:t>(для заполнения обязательны все позиции):</w:t>
            </w:r>
          </w:p>
          <w:tbl>
            <w:tblPr>
              <w:tblW w:w="6521" w:type="dxa"/>
              <w:tblInd w:w="57" w:type="dxa"/>
              <w:tblLayout w:type="fixed"/>
              <w:tblLook w:val="04A0" w:firstRow="1" w:lastRow="0" w:firstColumn="1" w:lastColumn="0" w:noHBand="0" w:noVBand="1"/>
            </w:tblPr>
            <w:tblGrid>
              <w:gridCol w:w="4536"/>
              <w:gridCol w:w="1985"/>
            </w:tblGrid>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 xml:space="preserve">Наименование </w:t>
                  </w:r>
                  <w:r w:rsidRPr="008E02DC">
                    <w:rPr>
                      <w:lang w:eastAsia="ar-SA"/>
                    </w:rPr>
                    <w:t>(для юридического лица), фамилия, имя, отчество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Место нахождения</w:t>
                  </w:r>
                  <w:r w:rsidRPr="008E02DC">
                    <w:rPr>
                      <w:lang w:eastAsia="ar-SA"/>
                    </w:rPr>
                    <w:t xml:space="preserve"> (для юридического лица), место жительства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Банковские реквизиты</w:t>
                  </w:r>
                  <w:r w:rsidRPr="008E02DC">
                    <w:rPr>
                      <w:lang w:eastAsia="ar-SA"/>
                    </w:rPr>
                    <w:t xml:space="preserve"> (расчетный счет, наименование банка, БИК, кор.счет)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tcPr>
                <w:p w:rsidR="00B32B8C" w:rsidRPr="008E02DC" w:rsidRDefault="00B32B8C" w:rsidP="00B32B8C">
                  <w:pPr>
                    <w:suppressAutoHyphens/>
                    <w:spacing w:line="256" w:lineRule="auto"/>
                    <w:ind w:firstLine="0"/>
                    <w:jc w:val="both"/>
                    <w:rPr>
                      <w:b/>
                      <w:lang w:eastAsia="ar-SA"/>
                    </w:rPr>
                  </w:pPr>
                  <w:r w:rsidRPr="008E02DC">
                    <w:rPr>
                      <w:b/>
                      <w:lang w:eastAsia="ar-SA"/>
                    </w:rPr>
                    <w:t>ИНН</w:t>
                  </w:r>
                  <w:r w:rsidRPr="008E02DC">
                    <w:rPr>
                      <w:lang w:eastAsia="ar-SA"/>
                    </w:rPr>
                    <w:t xml:space="preserve"> (идентификационный номер налогоплательщика) участника размещения заказа/</w:t>
                  </w:r>
                  <w:r w:rsidRPr="008E02DC">
                    <w:rPr>
                      <w:b/>
                      <w:lang w:eastAsia="ar-SA"/>
                    </w:rPr>
                    <w:t>КПП</w:t>
                  </w:r>
                </w:p>
                <w:p w:rsidR="00B32B8C" w:rsidRPr="008E02DC" w:rsidRDefault="00B32B8C" w:rsidP="00B32B8C">
                  <w:pPr>
                    <w:suppressAutoHyphens/>
                    <w:spacing w:line="256" w:lineRule="auto"/>
                    <w:ind w:firstLine="0"/>
                    <w:jc w:val="both"/>
                    <w:rPr>
                      <w:b/>
                      <w:lang w:eastAsia="ar-SA"/>
                    </w:rPr>
                  </w:pPr>
                  <w:r w:rsidRPr="008E02DC">
                    <w:rPr>
                      <w:b/>
                      <w:lang w:eastAsia="ar-SA"/>
                    </w:rPr>
                    <w:t>Дата постановки на учет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rPr>
                <w:trHeight w:val="513"/>
              </w:trPr>
              <w:tc>
                <w:tcPr>
                  <w:tcW w:w="4536" w:type="dxa"/>
                  <w:tcBorders>
                    <w:top w:val="nil"/>
                    <w:left w:val="single" w:sz="4" w:space="0" w:color="000000"/>
                    <w:bottom w:val="nil"/>
                    <w:right w:val="single" w:sz="4" w:space="0" w:color="000000"/>
                  </w:tcBorders>
                  <w:hideMark/>
                </w:tcPr>
                <w:p w:rsidR="00B32B8C" w:rsidRPr="008E02DC" w:rsidRDefault="00B32B8C" w:rsidP="00B32B8C">
                  <w:pPr>
                    <w:suppressAutoHyphens/>
                    <w:spacing w:line="256" w:lineRule="auto"/>
                    <w:ind w:firstLine="0"/>
                    <w:jc w:val="both"/>
                    <w:rPr>
                      <w:lang w:eastAsia="ar-SA"/>
                    </w:rPr>
                  </w:pPr>
                  <w:r w:rsidRPr="008E02DC">
                    <w:rPr>
                      <w:b/>
                      <w:lang w:eastAsia="ar-SA"/>
                    </w:rPr>
                    <w:t>ОГРН</w:t>
                  </w:r>
                  <w:r w:rsidRPr="008E02DC">
                    <w:rPr>
                      <w:lang w:eastAsia="ar-SA"/>
                    </w:rPr>
                    <w:t xml:space="preserve"> участника размещения заказа</w:t>
                  </w:r>
                </w:p>
              </w:tc>
              <w:tc>
                <w:tcPr>
                  <w:tcW w:w="1985" w:type="dxa"/>
                  <w:tcBorders>
                    <w:top w:val="nil"/>
                    <w:left w:val="single" w:sz="4" w:space="0" w:color="000000"/>
                    <w:bottom w:val="nil"/>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lang w:eastAsia="ar-SA"/>
                    </w:rPr>
                  </w:pPr>
                  <w:r w:rsidRPr="008E02DC">
                    <w:rPr>
                      <w:b/>
                      <w:lang w:eastAsia="ar-SA"/>
                    </w:rPr>
                    <w:t>Почтовый адрес</w:t>
                  </w:r>
                  <w:r w:rsidRPr="008E02DC">
                    <w:rPr>
                      <w:lang w:eastAsia="ar-SA"/>
                    </w:rPr>
                    <w:t>, по которому следует направлять почтовую корреспонденцию</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lastRenderedPageBreak/>
                    <w:t>Телефон, факс (при наличии), электронная почта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 xml:space="preserve">ОКПО </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ОКВЭД</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ОКОПФ</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ОКТМО</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bl>
          <w:p w:rsidR="00B32B8C" w:rsidRPr="008E02DC" w:rsidRDefault="00B32B8C" w:rsidP="00B32B8C">
            <w:pPr>
              <w:widowControl/>
              <w:tabs>
                <w:tab w:val="left" w:pos="900"/>
              </w:tabs>
              <w:suppressAutoHyphens/>
              <w:autoSpaceDE w:val="0"/>
              <w:snapToGrid/>
              <w:ind w:firstLine="0"/>
              <w:jc w:val="both"/>
              <w:rPr>
                <w:lang w:eastAsia="ar-SA"/>
              </w:rPr>
            </w:pPr>
          </w:p>
          <w:p w:rsidR="00F63B7F" w:rsidRPr="008E02DC" w:rsidRDefault="00B32B8C" w:rsidP="00F63B7F">
            <w:pPr>
              <w:autoSpaceDE w:val="0"/>
              <w:autoSpaceDN w:val="0"/>
              <w:adjustRightInd w:val="0"/>
              <w:ind w:firstLine="0"/>
              <w:jc w:val="both"/>
              <w:outlineLvl w:val="2"/>
              <w:rPr>
                <w:b/>
                <w:bCs/>
              </w:rPr>
            </w:pPr>
            <w:r w:rsidRPr="008E02DC">
              <w:rPr>
                <w:b/>
                <w:lang w:eastAsia="ar-SA"/>
              </w:rPr>
              <w:t xml:space="preserve">2. </w:t>
            </w:r>
            <w:r w:rsidRPr="008E02DC">
              <w:rPr>
                <w:lang w:eastAsia="ar-SA"/>
              </w:rPr>
              <w:t>Изучив извещение о проведении запроса котировок цен на право заключения с</w:t>
            </w:r>
            <w:r w:rsidRPr="008E02DC">
              <w:rPr>
                <w:b/>
                <w:lang w:eastAsia="ar-SA"/>
              </w:rPr>
              <w:t xml:space="preserve">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w:t>
            </w:r>
            <w:r w:rsidRPr="008E02DC">
              <w:rPr>
                <w:lang w:eastAsia="ar-SA"/>
              </w:rPr>
              <w:t xml:space="preserve"> </w:t>
            </w:r>
            <w:r w:rsidRPr="008E02DC">
              <w:rPr>
                <w:u w:val="single"/>
                <w:lang w:eastAsia="ar-SA"/>
              </w:rPr>
              <w:t xml:space="preserve">договора на </w:t>
            </w:r>
            <w:r w:rsidR="00F63B7F" w:rsidRPr="008E02DC">
              <w:rPr>
                <w:b/>
                <w:bCs/>
              </w:rPr>
              <w:t>приобретение и поставку бактерицидных облучателей для нужд ГОАУСОН «КЦСОН ЗАТО г.Североморск»</w:t>
            </w:r>
          </w:p>
          <w:p w:rsidR="00B32B8C" w:rsidRPr="008E02DC" w:rsidRDefault="00B32B8C" w:rsidP="00B32B8C">
            <w:pPr>
              <w:suppressAutoHyphens/>
              <w:snapToGrid/>
              <w:ind w:firstLine="0"/>
              <w:jc w:val="both"/>
              <w:rPr>
                <w:lang w:eastAsia="ar-SA"/>
              </w:rPr>
            </w:pPr>
            <w:r w:rsidRPr="008E02DC">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32B8C" w:rsidRPr="008E02DC" w:rsidRDefault="00B32B8C" w:rsidP="00B32B8C">
            <w:pPr>
              <w:widowControl/>
              <w:tabs>
                <w:tab w:val="left" w:pos="0"/>
              </w:tabs>
              <w:suppressAutoHyphens/>
              <w:snapToGrid/>
              <w:spacing w:line="200" w:lineRule="atLeast"/>
              <w:ind w:firstLine="0"/>
              <w:jc w:val="both"/>
              <w:rPr>
                <w:rFonts w:eastAsia="Lucida Sans Unicode"/>
                <w:color w:val="000000"/>
                <w:kern w:val="2"/>
                <w:lang w:eastAsia="hi-IN" w:bidi="hi-IN"/>
              </w:rPr>
            </w:pPr>
            <w:r w:rsidRPr="008E02DC">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8E02DC">
              <w:rPr>
                <w:rFonts w:eastAsia="Lucida Sans Unicode"/>
                <w:color w:val="000000"/>
                <w:kern w:val="2"/>
                <w:lang w:eastAsia="hi-IN" w:bidi="hi-IN"/>
              </w:rPr>
              <w:t>:</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 xml:space="preserve">-у участника закупки - физического лица либо у руководителя, членов коллегиального исполнительного органа или главного </w:t>
            </w:r>
            <w:r w:rsidRPr="008E02DC">
              <w:rPr>
                <w:lang w:eastAsia="ar-SA"/>
              </w:rPr>
              <w:lastRenderedPageBreak/>
              <w:t>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2B8C" w:rsidRPr="008E02DC" w:rsidRDefault="00B32B8C" w:rsidP="00B32B8C">
            <w:pPr>
              <w:widowControl/>
              <w:suppressAutoHyphens/>
              <w:snapToGrid/>
              <w:spacing w:line="200" w:lineRule="atLeast"/>
              <w:ind w:firstLine="0"/>
              <w:jc w:val="both"/>
              <w:rPr>
                <w:lang w:eastAsia="ar-SA"/>
              </w:rPr>
            </w:pPr>
            <w:r w:rsidRPr="008E02DC">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32B8C" w:rsidRPr="008E02DC" w:rsidRDefault="00B32B8C" w:rsidP="00B32B8C">
            <w:pPr>
              <w:widowControl/>
              <w:suppressAutoHyphens/>
              <w:snapToGrid/>
              <w:spacing w:line="256" w:lineRule="auto"/>
              <w:ind w:firstLine="0"/>
              <w:jc w:val="both"/>
              <w:rPr>
                <w:lang w:eastAsia="ar-SA"/>
              </w:rPr>
            </w:pPr>
            <w:r w:rsidRPr="008E02DC">
              <w:rPr>
                <w:i/>
                <w:lang w:eastAsia="ar-SA"/>
              </w:rPr>
              <w:lastRenderedPageBreak/>
              <w:t xml:space="preserve">- </w:t>
            </w:r>
            <w:r w:rsidRPr="008E02DC">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2B8C" w:rsidRPr="008E02DC" w:rsidRDefault="00B32B8C" w:rsidP="00F63B7F">
            <w:pPr>
              <w:widowControl/>
              <w:suppressAutoHyphens/>
              <w:snapToGrid/>
              <w:spacing w:line="256" w:lineRule="auto"/>
              <w:ind w:firstLine="0"/>
              <w:jc w:val="both"/>
              <w:rPr>
                <w:lang w:eastAsia="ar-SA"/>
              </w:rPr>
            </w:pPr>
            <w:r w:rsidRPr="008E02DC">
              <w:rPr>
                <w:lang w:eastAsia="ar-SA"/>
              </w:rPr>
              <w:t>- указание (декларирование) участником закупки в заявке на участие в закупке, наименования страны прои</w:t>
            </w:r>
            <w:r w:rsidR="00F63B7F" w:rsidRPr="008E02DC">
              <w:rPr>
                <w:lang w:eastAsia="ar-SA"/>
              </w:rPr>
              <w:t>схождения поставляемых товаров.</w:t>
            </w:r>
          </w:p>
          <w:p w:rsidR="001527F2" w:rsidRPr="008E02DC" w:rsidRDefault="00B32B8C" w:rsidP="001527F2">
            <w:pPr>
              <w:pStyle w:val="a6"/>
              <w:numPr>
                <w:ilvl w:val="0"/>
                <w:numId w:val="40"/>
              </w:numPr>
              <w:spacing w:line="256" w:lineRule="auto"/>
              <w:ind w:left="62"/>
              <w:jc w:val="both"/>
              <w:rPr>
                <w:rFonts w:cs="Times New Roman"/>
                <w:b/>
                <w:sz w:val="24"/>
                <w:szCs w:val="24"/>
                <w:lang w:eastAsia="ar-SA"/>
              </w:rPr>
            </w:pPr>
            <w:r w:rsidRPr="008E02DC">
              <w:rPr>
                <w:rFonts w:cs="Times New Roman"/>
                <w:b/>
                <w:sz w:val="24"/>
                <w:szCs w:val="24"/>
                <w:lang w:eastAsia="ar-SA"/>
              </w:rPr>
              <w:t xml:space="preserve">4. Наименование, технические характеристики и количество поставляемых товаров: </w:t>
            </w:r>
          </w:p>
          <w:p w:rsidR="001527F2" w:rsidRPr="008E02DC" w:rsidRDefault="001527F2" w:rsidP="001527F2">
            <w:pPr>
              <w:spacing w:line="256" w:lineRule="auto"/>
              <w:jc w:val="both"/>
              <w:rPr>
                <w:b/>
                <w:lang w:eastAsia="ar-SA"/>
              </w:rPr>
            </w:pPr>
          </w:p>
          <w:p w:rsidR="00431D45" w:rsidRPr="008E02DC" w:rsidRDefault="00431D45" w:rsidP="00431D45">
            <w:pPr>
              <w:pStyle w:val="a6"/>
              <w:numPr>
                <w:ilvl w:val="0"/>
                <w:numId w:val="45"/>
              </w:numPr>
              <w:ind w:left="0" w:firstLine="0"/>
              <w:rPr>
                <w:rFonts w:cs="Times New Roman"/>
                <w:b/>
                <w:sz w:val="24"/>
                <w:szCs w:val="24"/>
                <w:lang w:eastAsia="ar-SA"/>
              </w:rPr>
            </w:pPr>
            <w:r w:rsidRPr="008E02DC">
              <w:rPr>
                <w:rFonts w:cs="Times New Roman"/>
                <w:b/>
                <w:sz w:val="24"/>
                <w:szCs w:val="24"/>
                <w:u w:val="single"/>
              </w:rPr>
              <w:t>Облучатель-рециркулятор ультрафиолетовый бактерицидный передвижной «ОРУБп-3-3-КРОНТ» (Дезар-4)</w:t>
            </w:r>
            <w:r w:rsidRPr="008E02DC">
              <w:rPr>
                <w:rFonts w:cs="Times New Roman"/>
                <w:sz w:val="24"/>
                <w:szCs w:val="24"/>
                <w:u w:val="single"/>
              </w:rPr>
              <w:t xml:space="preserve"> </w:t>
            </w:r>
            <w:r w:rsidRPr="008E02DC">
              <w:rPr>
                <w:rFonts w:cs="Times New Roman"/>
                <w:b/>
                <w:sz w:val="24"/>
                <w:szCs w:val="24"/>
                <w:u w:val="single"/>
              </w:rPr>
              <w:t>или эквивалент  -   2 штуки</w:t>
            </w:r>
          </w:p>
          <w:p w:rsidR="00431D45" w:rsidRPr="008E02DC" w:rsidRDefault="00431D45" w:rsidP="00431D45">
            <w:pPr>
              <w:pStyle w:val="a6"/>
              <w:ind w:left="0"/>
              <w:rPr>
                <w:rFonts w:cs="Times New Roman"/>
                <w:b/>
                <w:sz w:val="24"/>
                <w:szCs w:val="24"/>
                <w:lang w:eastAsia="ar-SA"/>
              </w:rPr>
            </w:pPr>
            <w:r w:rsidRPr="008E02DC">
              <w:rPr>
                <w:rFonts w:cs="Times New Roman"/>
                <w:b/>
                <w:sz w:val="24"/>
                <w:szCs w:val="24"/>
                <w:lang w:eastAsia="ar-SA"/>
              </w:rPr>
              <w:t>Страна производитель __________________</w:t>
            </w:r>
          </w:p>
          <w:p w:rsidR="00431D45" w:rsidRPr="008E02DC" w:rsidRDefault="00431D45" w:rsidP="00431D45">
            <w:pPr>
              <w:pStyle w:val="a6"/>
              <w:ind w:left="0"/>
              <w:rPr>
                <w:rFonts w:cs="Times New Roman"/>
                <w:b/>
                <w:sz w:val="24"/>
                <w:szCs w:val="24"/>
                <w:lang w:eastAsia="ar-SA"/>
              </w:rPr>
            </w:pPr>
            <w:r w:rsidRPr="008E02DC">
              <w:rPr>
                <w:rFonts w:cs="Times New Roman"/>
                <w:b/>
                <w:sz w:val="24"/>
                <w:szCs w:val="24"/>
                <w:lang w:eastAsia="ar-SA"/>
              </w:rPr>
              <w:t>Цена за единицу товара____________( с НДС, без НДС)</w:t>
            </w:r>
          </w:p>
          <w:p w:rsidR="00431D45" w:rsidRPr="008E02DC" w:rsidRDefault="00431D45" w:rsidP="00431D45">
            <w:pPr>
              <w:pStyle w:val="a6"/>
              <w:ind w:left="0"/>
              <w:rPr>
                <w:rFonts w:cs="Times New Roman"/>
                <w:b/>
                <w:sz w:val="24"/>
                <w:szCs w:val="24"/>
                <w:lang w:eastAsia="ar-SA"/>
              </w:rPr>
            </w:pPr>
            <w:r w:rsidRPr="008E02DC">
              <w:rPr>
                <w:rFonts w:cs="Times New Roman"/>
                <w:b/>
                <w:sz w:val="24"/>
                <w:szCs w:val="24"/>
                <w:lang w:eastAsia="ar-SA"/>
              </w:rPr>
              <w:t>ИТОГО__________________________( с НДС, без НДС)</w:t>
            </w:r>
          </w:p>
          <w:p w:rsidR="00431D45" w:rsidRPr="008E02DC" w:rsidRDefault="00431D45" w:rsidP="00431D45">
            <w:pPr>
              <w:ind w:firstLine="0"/>
              <w:rPr>
                <w:lang w:eastAsia="ar-SA"/>
              </w:rPr>
            </w:pPr>
            <w:r w:rsidRPr="008E02DC">
              <w:rPr>
                <w:lang w:eastAsia="ar-SA"/>
              </w:rPr>
              <w:t>Предназначен для обеззараживания воздуха в присутствии людей для помещений II-V категории</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Эффективность обеззараживания не менее 99,0%</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Производительность 100+-10м3/час</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Исполнение – передвижное</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Электробезопасность - соответствие требованиям ГОСТ Р МЭК 60601-1-2010 для изделий класса II с двойной изоляцией. Повышенная безопасность персонала. Не требуется соединения с защитным заземляющим проводом стационарной проводки</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Самофиксирующийся фильтровальный блок со сменным фильтром, устанавливающийся на корпус рециркулятора посредствам упругих фиксаторов-защелок. 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Фильтрация частиц размером более 10 мкм: оседающая пыль, пыльца, споры растений, плесень, высохшие дезсредсва, аэрозоли, сажа</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Комплект воздушных сменных фильтров для фильтровального блока не менее 12 шт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Комплект воздушных угольных сменных фильтров для фильтровального блока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анестезирующие газы, антибиотики и др.) не менее 3 шт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Срок службы фильтра – 1 месяц.</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Напряжение питающей сети 220+-10%В</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Потребляемая мощность не более 60Вт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Звуковая мощность (уровень шума) не более 40дБ</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Габаритные размеры в рабочем состоянии не более 1210*370*580 мм</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lastRenderedPageBreak/>
              <w:t>Источник излучения - бактерицидная безозоновая ультрафиолетовая лампа</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Мощность источника излучения, не менее 15Вт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Количество источников излучения не менее 3 шт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Срок службы лампы не менее 9000ч</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Фиксация отработанного времени источников излучения - цифровой счетчик, обнуление при замене источников излучения</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Светоэкранирующие перегородки в конструкции корпуса для предотвращения возможности выхода УФ-излучения</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Камера облучения имеет светоотражающее покрытие.</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Сигнализация работоспособности источников излучения и системы прокачки воздуха - индивидуальная световая сигнализация выхода из строя (работоспособности) ультрафиолетовых ламп и вентиляторов.</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Сигнализация проведения 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Корпус из ударопрочного химически стойкого пластика, допускающий санитарную обработку любыми разрешенными в РФ моющими и дезинфицирующими средствами</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Гарантийный срок не менее 2х лет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Срок службы не менее 5 лет</w:t>
            </w:r>
          </w:p>
          <w:p w:rsidR="00431D45" w:rsidRPr="008E02DC" w:rsidRDefault="00431D45" w:rsidP="00431D45">
            <w:pPr>
              <w:pStyle w:val="a6"/>
              <w:ind w:left="62"/>
              <w:rPr>
                <w:rFonts w:cs="Times New Roman"/>
                <w:sz w:val="24"/>
                <w:szCs w:val="24"/>
                <w:lang w:eastAsia="ar-SA"/>
              </w:rPr>
            </w:pPr>
            <w:r w:rsidRPr="008E02DC">
              <w:rPr>
                <w:rFonts w:cs="Times New Roman"/>
                <w:sz w:val="24"/>
                <w:szCs w:val="24"/>
                <w:lang w:eastAsia="ar-SA"/>
              </w:rPr>
              <w:t>Документация – 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p>
          <w:p w:rsidR="00431D45" w:rsidRPr="008E02DC" w:rsidRDefault="00431D45" w:rsidP="00431D45">
            <w:pPr>
              <w:pStyle w:val="a6"/>
              <w:numPr>
                <w:ilvl w:val="0"/>
                <w:numId w:val="45"/>
              </w:numPr>
              <w:ind w:left="0" w:firstLine="0"/>
              <w:rPr>
                <w:rFonts w:cs="Times New Roman"/>
                <w:b/>
                <w:sz w:val="24"/>
                <w:szCs w:val="24"/>
                <w:u w:val="single"/>
                <w:lang w:eastAsia="ar-SA"/>
              </w:rPr>
            </w:pPr>
            <w:r w:rsidRPr="008E02DC">
              <w:rPr>
                <w:rFonts w:cs="Times New Roman"/>
                <w:b/>
                <w:sz w:val="24"/>
                <w:szCs w:val="24"/>
                <w:u w:val="single"/>
                <w:lang w:eastAsia="ar-SA"/>
              </w:rPr>
              <w:t>Облучатель-рециркулятор воздуха ультрафиолетовый бактерицидный настенный "ОРУБн-3-3-"КРОНТ" (Дезар-3) или эквивалент  -  2 шт.</w:t>
            </w:r>
          </w:p>
          <w:p w:rsidR="00431D45" w:rsidRPr="008E02DC" w:rsidRDefault="00431D45" w:rsidP="00431D45">
            <w:pPr>
              <w:pStyle w:val="a6"/>
              <w:ind w:left="0"/>
              <w:rPr>
                <w:rFonts w:cs="Times New Roman"/>
                <w:b/>
                <w:sz w:val="24"/>
                <w:szCs w:val="24"/>
                <w:u w:val="single"/>
                <w:lang w:eastAsia="ar-SA"/>
              </w:rPr>
            </w:pPr>
            <w:r w:rsidRPr="008E02DC">
              <w:rPr>
                <w:rFonts w:cs="Times New Roman"/>
                <w:b/>
                <w:sz w:val="24"/>
                <w:szCs w:val="24"/>
                <w:u w:val="single"/>
                <w:lang w:eastAsia="ar-SA"/>
              </w:rPr>
              <w:t>Страна производитель __________________</w:t>
            </w:r>
          </w:p>
          <w:p w:rsidR="00431D45" w:rsidRPr="008E02DC" w:rsidRDefault="00431D45" w:rsidP="00431D45">
            <w:pPr>
              <w:pStyle w:val="a6"/>
              <w:ind w:left="0"/>
              <w:rPr>
                <w:rFonts w:cs="Times New Roman"/>
                <w:b/>
                <w:sz w:val="24"/>
                <w:szCs w:val="24"/>
                <w:u w:val="single"/>
                <w:lang w:eastAsia="ar-SA"/>
              </w:rPr>
            </w:pPr>
            <w:r w:rsidRPr="008E02DC">
              <w:rPr>
                <w:rFonts w:cs="Times New Roman"/>
                <w:b/>
                <w:sz w:val="24"/>
                <w:szCs w:val="24"/>
                <w:u w:val="single"/>
                <w:lang w:eastAsia="ar-SA"/>
              </w:rPr>
              <w:t>Цена за единицу товара____________( с НДС, без НДС)</w:t>
            </w:r>
          </w:p>
          <w:p w:rsidR="00431D45" w:rsidRPr="008E02DC" w:rsidRDefault="00431D45" w:rsidP="00431D45">
            <w:pPr>
              <w:pStyle w:val="a6"/>
              <w:ind w:left="0"/>
              <w:rPr>
                <w:rFonts w:cs="Times New Roman"/>
                <w:b/>
                <w:sz w:val="24"/>
                <w:szCs w:val="24"/>
                <w:u w:val="single"/>
                <w:lang w:eastAsia="ar-SA"/>
              </w:rPr>
            </w:pPr>
            <w:r w:rsidRPr="008E02DC">
              <w:rPr>
                <w:rFonts w:cs="Times New Roman"/>
                <w:b/>
                <w:sz w:val="24"/>
                <w:szCs w:val="24"/>
                <w:u w:val="single"/>
                <w:lang w:eastAsia="ar-SA"/>
              </w:rPr>
              <w:t>ИТОГО_________________________( с НДС, без НДС)</w:t>
            </w:r>
          </w:p>
          <w:p w:rsidR="00431D45" w:rsidRPr="008E02DC" w:rsidRDefault="00431D45" w:rsidP="00431D45">
            <w:pPr>
              <w:pStyle w:val="a6"/>
              <w:ind w:left="422"/>
              <w:rPr>
                <w:rFonts w:cs="Times New Roman"/>
                <w:sz w:val="24"/>
                <w:szCs w:val="24"/>
                <w:lang w:eastAsia="ar-SA"/>
              </w:rPr>
            </w:pPr>
            <w:r w:rsidRPr="008E02DC">
              <w:rPr>
                <w:rFonts w:cs="Times New Roman"/>
                <w:sz w:val="24"/>
                <w:szCs w:val="24"/>
                <w:lang w:eastAsia="ar-SA"/>
              </w:rPr>
              <w:lastRenderedPageBreak/>
              <w:tab/>
            </w:r>
            <w:r w:rsidRPr="008E02DC">
              <w:rPr>
                <w:rFonts w:eastAsia="Times New Roman" w:cs="Times New Roman"/>
                <w:noProof/>
                <w:color w:val="2D2D2D"/>
                <w:sz w:val="24"/>
                <w:szCs w:val="24"/>
                <w:lang w:eastAsia="ru-RU" w:bidi="ar-SA"/>
              </w:rPr>
              <w:drawing>
                <wp:inline distT="0" distB="0" distL="0" distR="0" wp14:anchorId="62701831" wp14:editId="015CEAC5">
                  <wp:extent cx="3038475" cy="3543300"/>
                  <wp:effectExtent l="0" t="0" r="0" b="0"/>
                  <wp:docPr id="1" name="Рисунок 1" descr="Деза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зар-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3543300"/>
                          </a:xfrm>
                          <a:prstGeom prst="rect">
                            <a:avLst/>
                          </a:prstGeom>
                          <a:noFill/>
                          <a:ln>
                            <a:noFill/>
                          </a:ln>
                        </pic:spPr>
                      </pic:pic>
                    </a:graphicData>
                  </a:graphic>
                </wp:inline>
              </w:drawing>
            </w:r>
          </w:p>
          <w:p w:rsidR="00431D45" w:rsidRPr="008E02DC" w:rsidRDefault="00431D45" w:rsidP="00431D45">
            <w:pPr>
              <w:pStyle w:val="a6"/>
              <w:ind w:left="422"/>
              <w:rPr>
                <w:rFonts w:cs="Times New Roman"/>
                <w:sz w:val="24"/>
                <w:szCs w:val="24"/>
                <w:lang w:eastAsia="ar-SA"/>
              </w:rPr>
            </w:pP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Необходимое для работы кол-во ламп : 3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Тип помещений : II-V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Степень обеззараживания (%) : 99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Производительность (м³/час) : 100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Мощность (Вт) : 60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Работа в присутствии людей : да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Настенный : да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Передвижной : нет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Противопылевый фильтр в комплекте : да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Тип помещения: II - V</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Производительность: 100±10 м³/час</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Исполнение: Настенное</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Размеры: 890х370х140 мм</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Вес: 5,0 кг</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Степень обеззараживания не менее:</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99%</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Бактерицидные лампы: 3 х 15 Вт</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Мощность: 60 Вт</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Размер упаковки: 935x370x145 мм</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Вес в упаковке: 6,4 кг</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Объём: 0,05 м3</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ХАРАКТЕРИСТИКА, ПОДРОБНО:</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Корпус рециркулятора облучателя   выполнен из ударопрочного, химически стойкого пластика. Наружные поверхности рециркулятора устойчивы к дезинфекции способом протирания в соответствии с действующими методическими документами по применению конкретных дезинфицирующих средств, разрешенных в РФ для дезинфекции поверхностей.Входные и выходные окна рециркулятора ОРУБ-01-«КРОНТ» снабжены поворотными дефлекторами, предназначенными для защиты глаз от </w:t>
            </w:r>
            <w:r w:rsidRPr="008E02DC">
              <w:rPr>
                <w:rFonts w:eastAsiaTheme="minorHAnsi"/>
                <w:lang w:eastAsia="en-US"/>
              </w:rPr>
              <w:lastRenderedPageBreak/>
              <w:t>попадания переотраженного ультрафиолетового (УФ) излучения.</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Корпус и светоэкранирующие перегородки на входе и выходе рециркулятора ОРУБн-2-01-«КРОНТ» надежно защищают персонал от ультрафиолетового облучения. По электробезопасности рециркуляторы ОРУБ-01-«КРОНТ» соответствует требованиям ГОСТ 12.2.025-76 для изделий класса 1 типа Н. В  изделии облучатель дезар 3 защита от поражения электрическим током обеспечивается не только ОСНОВНОЙ ИЗОЛЯЦИЕЙ, но и соединением изделия с защитным заземляющим проводом стационарной проводки посредством трехжильного кабеля через трехполюсную вилку с заземляющим контактом.По электробезопасности рециркуляторы ОРУБн-2-01-«КРОНТ» соответствует требованиям ГОСТ Р 50267.0-92 для изделий класса II.</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В  изделии Дезар 3 защита от поражения электрическим током обеспечивается ДВОЙНОЙ ИЗОЛЯЦИЕЙ, состоящей из ОСНОВНОЙ ИЗОЛЯЦИИ и ДОПОЛНИТЕЛЬНОЙ ИЗОЛЯЦИИ, которую образовывает цельнолитой корпус из изоляционного диэлектрического пластика. При этом не требуется соединение изделия с защитным заземляющим проводом стационарной проводки.</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В корпусе рециркулятора установлены безозоновые бактерицидные лампы типа TUV фирмы «PHILIPS» или LTC Т8 фирмы LightTech, или HNS OFR фирмы Osram, образующие вместе с внутренними поверхностями корпуса зону УФ облучения, а также вентиляторы, которые забирают воздух из помещения, пропускают его через зону облучения и затем возвращают обеззараженный воздух обратно в помещение. Излучение указанных ламп характеризуется широким диапазоном действия на микроорганизмы, в том числе на вегетативные и споровые формы бактерий, вирусы и грибы. Очистка воздуха от пыли от частиц более 10 мкм. </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Электробезопасность - соответствие требованиям ГОСТ Р 50267.0-92 «Изделия медицинские электрические» для изделий класса II с двойной изоляцией;</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Повышенная безопасность персонала. Не требуется соединения с защитным заземляющим проводом стационарной проводки;</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Самофиксирующийся фильтровальный блок со сменным фильтром, устанавливающийся на корпус рециркулятора посредствам упругих фиксаторов-защелок.</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 Частицы размером более 10 мкм: оседающая </w:t>
            </w:r>
            <w:r w:rsidRPr="008E02DC">
              <w:rPr>
                <w:rFonts w:eastAsiaTheme="minorHAnsi"/>
                <w:lang w:eastAsia="en-US"/>
              </w:rPr>
              <w:lastRenderedPageBreak/>
              <w:t>пыль, пыльца, споры растений, плесень, высохшие дезинфицирующие средства, аэрозоли, сажа.</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Комплект воздушных сменных фильтров для фильтровального блока – 12 шт.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анестезирующие газы, антибиотики и др.). Комплект воздушных угольных сменных фильтров для фильтровального блока - 3 шт. Срок службы фильтра 1 месяц;</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Напряжение питающей сети – 220±10% В;</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Потребляемая мощность – не более 60 Вт;</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Звуковая мощность (уровень шума) – не более 40 дБ;</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Источник излучения (бактерицидная безозоновая ультрафиолетовая лампа) - 15 Вт.</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Количество – 3 шт. Срок службы источников излучения – не менее 9000 часов;</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Фиксация отработанного времени источников излучения - цифровой счетчик, обнуление при замене источников излучения. 100 % предотвращение возможности выхода УФ-излучения конструкцией корпуса - лабиринтные экраны. Усиление бактерицидного эффекта источников излучения вследствие отражения УФ-излучения - зеркальное алюминиевое напыление поверхности камеры облучения. Сигнализация проведения 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Гарантийный срок не менее 2 лет;</w:t>
            </w:r>
          </w:p>
          <w:p w:rsidR="00431D45" w:rsidRPr="008E02DC" w:rsidRDefault="00431D45" w:rsidP="00431D45">
            <w:pPr>
              <w:widowControl/>
              <w:snapToGrid/>
              <w:spacing w:line="259" w:lineRule="auto"/>
              <w:ind w:left="62" w:firstLine="0"/>
              <w:rPr>
                <w:rFonts w:eastAsiaTheme="minorHAnsi"/>
                <w:lang w:eastAsia="en-US"/>
              </w:rPr>
            </w:pPr>
            <w:r w:rsidRPr="008E02DC">
              <w:rPr>
                <w:rFonts w:eastAsiaTheme="minorHAnsi"/>
                <w:lang w:eastAsia="en-US"/>
              </w:rPr>
              <w:t xml:space="preserve">Срок службы не менее 5 лет. </w:t>
            </w:r>
          </w:p>
          <w:p w:rsidR="00431D45" w:rsidRPr="008E02DC" w:rsidRDefault="00431D45" w:rsidP="00431D45">
            <w:pPr>
              <w:pStyle w:val="a6"/>
              <w:numPr>
                <w:ilvl w:val="0"/>
                <w:numId w:val="45"/>
              </w:numPr>
              <w:ind w:left="62" w:firstLine="0"/>
              <w:rPr>
                <w:rFonts w:eastAsiaTheme="minorHAnsi" w:cs="Times New Roman"/>
                <w:b/>
                <w:sz w:val="24"/>
                <w:szCs w:val="24"/>
                <w:u w:val="single"/>
                <w:lang w:eastAsia="en-US"/>
              </w:rPr>
            </w:pPr>
            <w:r w:rsidRPr="008E02DC">
              <w:rPr>
                <w:rFonts w:eastAsiaTheme="minorHAnsi" w:cs="Times New Roman"/>
                <w:b/>
                <w:sz w:val="24"/>
                <w:szCs w:val="24"/>
                <w:u w:val="single"/>
                <w:lang w:eastAsia="en-US"/>
              </w:rPr>
              <w:t>Бактерицидные лампы F30T830WUV или эквивалент   -    8 шт.</w:t>
            </w:r>
          </w:p>
          <w:p w:rsidR="00431D45" w:rsidRPr="008E02DC" w:rsidRDefault="00431D45" w:rsidP="00431D45">
            <w:pPr>
              <w:pStyle w:val="a6"/>
              <w:ind w:left="62"/>
              <w:rPr>
                <w:rFonts w:eastAsiaTheme="minorHAnsi" w:cs="Times New Roman"/>
                <w:b/>
                <w:sz w:val="24"/>
                <w:szCs w:val="24"/>
                <w:u w:val="single"/>
                <w:lang w:eastAsia="en-US"/>
              </w:rPr>
            </w:pPr>
            <w:r w:rsidRPr="008E02DC">
              <w:rPr>
                <w:rFonts w:eastAsiaTheme="minorHAnsi" w:cs="Times New Roman"/>
                <w:b/>
                <w:sz w:val="24"/>
                <w:szCs w:val="24"/>
                <w:u w:val="single"/>
                <w:lang w:eastAsia="en-US"/>
              </w:rPr>
              <w:t>Страна производитель __________________</w:t>
            </w:r>
          </w:p>
          <w:p w:rsidR="00431D45" w:rsidRPr="008E02DC" w:rsidRDefault="00431D45" w:rsidP="00431D45">
            <w:pPr>
              <w:pStyle w:val="a6"/>
              <w:ind w:left="62"/>
              <w:rPr>
                <w:rFonts w:eastAsiaTheme="minorHAnsi" w:cs="Times New Roman"/>
                <w:b/>
                <w:sz w:val="24"/>
                <w:szCs w:val="24"/>
                <w:u w:val="single"/>
                <w:lang w:eastAsia="en-US"/>
              </w:rPr>
            </w:pPr>
            <w:r w:rsidRPr="008E02DC">
              <w:rPr>
                <w:rFonts w:eastAsiaTheme="minorHAnsi" w:cs="Times New Roman"/>
                <w:b/>
                <w:sz w:val="24"/>
                <w:szCs w:val="24"/>
                <w:u w:val="single"/>
                <w:lang w:eastAsia="en-US"/>
              </w:rPr>
              <w:t>Цена за единицу товара________________( с НДС, без НДС)</w:t>
            </w:r>
          </w:p>
          <w:p w:rsidR="00431D45" w:rsidRPr="008E02DC" w:rsidRDefault="00431D45" w:rsidP="00431D45">
            <w:pPr>
              <w:pStyle w:val="a6"/>
              <w:ind w:left="62"/>
              <w:rPr>
                <w:rFonts w:eastAsiaTheme="minorHAnsi" w:cs="Times New Roman"/>
                <w:b/>
                <w:sz w:val="24"/>
                <w:szCs w:val="24"/>
                <w:u w:val="single"/>
                <w:lang w:eastAsia="en-US"/>
              </w:rPr>
            </w:pPr>
            <w:r w:rsidRPr="008E02DC">
              <w:rPr>
                <w:rFonts w:eastAsiaTheme="minorHAnsi" w:cs="Times New Roman"/>
                <w:b/>
                <w:sz w:val="24"/>
                <w:szCs w:val="24"/>
                <w:u w:val="single"/>
                <w:lang w:eastAsia="en-US"/>
              </w:rPr>
              <w:t>ИТОГО_______________________________( с НДС, без НДС)</w:t>
            </w:r>
          </w:p>
          <w:p w:rsidR="00431D45" w:rsidRPr="008E02DC" w:rsidRDefault="00431D45" w:rsidP="00431D45">
            <w:pPr>
              <w:pStyle w:val="a6"/>
              <w:spacing w:line="259" w:lineRule="auto"/>
              <w:ind w:left="422"/>
              <w:rPr>
                <w:rFonts w:eastAsiaTheme="minorHAnsi" w:cs="Times New Roman"/>
                <w:sz w:val="24"/>
                <w:szCs w:val="24"/>
                <w:lang w:eastAsia="en-US"/>
              </w:rPr>
            </w:pPr>
          </w:p>
          <w:p w:rsidR="00431D45" w:rsidRPr="008E02DC" w:rsidRDefault="00431D45" w:rsidP="00431D45">
            <w:pPr>
              <w:pStyle w:val="a6"/>
              <w:ind w:left="0"/>
              <w:rPr>
                <w:rFonts w:cs="Times New Roman"/>
                <w:sz w:val="24"/>
                <w:szCs w:val="24"/>
                <w:lang w:eastAsia="ar-SA"/>
              </w:rPr>
            </w:pPr>
            <w:r w:rsidRPr="008E02DC">
              <w:rPr>
                <w:rFonts w:cs="Times New Roman"/>
                <w:sz w:val="24"/>
                <w:szCs w:val="24"/>
                <w:lang w:eastAsia="ar-SA"/>
              </w:rPr>
              <w:t>Лампа бактерицидная применяется в установках для обеззараживания воздуха, воды и поверхностей в лечебных, лечебно-профилактических и детских учреждениях, организациях пищевой и фармацевтической промышленности, общественных и складских помещениях и др.</w:t>
            </w:r>
          </w:p>
          <w:p w:rsidR="00431D45" w:rsidRPr="008E02DC" w:rsidRDefault="00431D45" w:rsidP="00431D45">
            <w:pPr>
              <w:pStyle w:val="a6"/>
              <w:ind w:left="0"/>
              <w:rPr>
                <w:rFonts w:cs="Times New Roman"/>
                <w:sz w:val="24"/>
                <w:szCs w:val="24"/>
                <w:lang w:eastAsia="ar-SA"/>
              </w:rPr>
            </w:pPr>
            <w:r w:rsidRPr="008E02DC">
              <w:rPr>
                <w:rFonts w:cs="Times New Roman"/>
                <w:sz w:val="24"/>
                <w:szCs w:val="24"/>
                <w:lang w:eastAsia="ar-SA"/>
              </w:rPr>
              <w:t>Бактерицидные ультрафиолетовые лампы имеют декларацию соответствия.</w:t>
            </w:r>
          </w:p>
          <w:p w:rsidR="00431D45" w:rsidRPr="008E02DC" w:rsidRDefault="00431D45" w:rsidP="00431D45">
            <w:pPr>
              <w:pStyle w:val="a6"/>
              <w:ind w:left="0"/>
              <w:rPr>
                <w:rFonts w:cs="Times New Roman"/>
                <w:bCs/>
                <w:sz w:val="24"/>
                <w:szCs w:val="24"/>
                <w:lang w:eastAsia="ar-SA"/>
              </w:rPr>
            </w:pPr>
            <w:r w:rsidRPr="008E02DC">
              <w:rPr>
                <w:rFonts w:cs="Times New Roman"/>
                <w:bCs/>
                <w:sz w:val="24"/>
                <w:szCs w:val="24"/>
                <w:lang w:eastAsia="ar-SA"/>
              </w:rPr>
              <w:t>Лампы бактерицидные | Особенности и преимущества</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Высокая бактерицидная эффективность</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Широкий спектр действия на микроорганизмы</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Кварцевое стекло с высоким коэффициентом проникновения для бактерицидного излучения</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Внутреннее защитное покрытие колб препятствует образованию озона</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Ресурс непрерывной работы ламп - 8000 часов</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t>Гарантия качества при относительно невысокой цене</w:t>
            </w:r>
          </w:p>
          <w:p w:rsidR="00431D45" w:rsidRPr="008E02DC" w:rsidRDefault="00431D45" w:rsidP="00431D45">
            <w:pPr>
              <w:pStyle w:val="a6"/>
              <w:numPr>
                <w:ilvl w:val="0"/>
                <w:numId w:val="44"/>
              </w:numPr>
              <w:ind w:left="0" w:firstLine="0"/>
              <w:rPr>
                <w:rFonts w:cs="Times New Roman"/>
                <w:sz w:val="24"/>
                <w:szCs w:val="24"/>
                <w:lang w:eastAsia="ar-SA"/>
              </w:rPr>
            </w:pPr>
            <w:r w:rsidRPr="008E02DC">
              <w:rPr>
                <w:rFonts w:cs="Times New Roman"/>
                <w:sz w:val="24"/>
                <w:szCs w:val="24"/>
                <w:lang w:eastAsia="ar-SA"/>
              </w:rPr>
              <w:lastRenderedPageBreak/>
              <w:t>Соответствуют требованиям безопасности стандарта ГОСТ12.2.007.13-2000</w:t>
            </w:r>
          </w:p>
          <w:p w:rsidR="001527F2" w:rsidRPr="008E02DC" w:rsidRDefault="001527F2" w:rsidP="00431D45">
            <w:pPr>
              <w:spacing w:line="256" w:lineRule="auto"/>
              <w:ind w:firstLine="0"/>
              <w:jc w:val="both"/>
              <w:rPr>
                <w:b/>
                <w:lang w:eastAsia="ar-SA"/>
              </w:rPr>
            </w:pPr>
          </w:p>
          <w:tbl>
            <w:tblPr>
              <w:tblW w:w="65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15"/>
              <w:gridCol w:w="1560"/>
            </w:tblGrid>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Люминесцентная бактерицидная лампа, арт.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F30T8 30W UV-C</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Мощность, Вт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30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Тип цоколя</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G13</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Ток в лампе, А</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0,365</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Напряжение на лампе, В</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103,2</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Длина волны спектральной линии бактерицидного потока, нм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253,7</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Мощность бактерицидного потока, Вт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9,0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Полезный срок службы, час</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8000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Спад бактерицидного потока после 5000 час, %</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15</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431D45" w:rsidRPr="008E02DC" w:rsidRDefault="00431D45" w:rsidP="00431D45">
                  <w:pPr>
                    <w:widowControl/>
                    <w:snapToGrid/>
                    <w:ind w:firstLine="0"/>
                    <w:jc w:val="both"/>
                    <w:rPr>
                      <w:color w:val="2D2D2D"/>
                    </w:rPr>
                  </w:pPr>
                  <w:r w:rsidRPr="008E02DC">
                    <w:rPr>
                      <w:color w:val="2D2D2D"/>
                    </w:rPr>
                    <w:t>Цветовая температура излучения, К</w:t>
                  </w:r>
                </w:p>
              </w:tc>
              <w:tc>
                <w:tcPr>
                  <w:tcW w:w="1560"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431D45" w:rsidRPr="008E02DC" w:rsidRDefault="00431D45" w:rsidP="00431D45">
                  <w:pPr>
                    <w:widowControl/>
                    <w:snapToGrid/>
                    <w:ind w:firstLine="0"/>
                    <w:jc w:val="both"/>
                    <w:rPr>
                      <w:color w:val="2D2D2D"/>
                    </w:rPr>
                  </w:pPr>
                  <w:r w:rsidRPr="008E02DC">
                    <w:rPr>
                      <w:color w:val="2D2D2D"/>
                    </w:rPr>
                    <w:t>30000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Максимальный диаметр колбы,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20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Максимальная длина лампы,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908,8</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Диапазон рабочих температур, °С</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+5 ÷ +50</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Количество ламп в упаковке, шт.</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25</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Габаритные размеры,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910х26х26</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Габаритные размеры упаковки, мм</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920х160х165</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Вес, не более, кг</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0,14</w:t>
                  </w:r>
                </w:p>
              </w:tc>
            </w:tr>
            <w:tr w:rsidR="00431D45" w:rsidRPr="008E02DC" w:rsidTr="003115D7">
              <w:tc>
                <w:tcPr>
                  <w:tcW w:w="5015"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Вес упаковки, кг</w:t>
                  </w:r>
                </w:p>
              </w:tc>
              <w:tc>
                <w:tcPr>
                  <w:tcW w:w="1560"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431D45" w:rsidRPr="008E02DC" w:rsidRDefault="00431D45" w:rsidP="00431D45">
                  <w:pPr>
                    <w:widowControl/>
                    <w:snapToGrid/>
                    <w:ind w:firstLine="0"/>
                    <w:jc w:val="both"/>
                    <w:rPr>
                      <w:color w:val="2D2D2D"/>
                    </w:rPr>
                  </w:pPr>
                  <w:r w:rsidRPr="008E02DC">
                    <w:rPr>
                      <w:color w:val="2D2D2D"/>
                    </w:rPr>
                    <w:t>4,7</w:t>
                  </w:r>
                </w:p>
              </w:tc>
            </w:tr>
          </w:tbl>
          <w:p w:rsidR="00B32B8C" w:rsidRPr="008E02DC" w:rsidRDefault="00B32B8C" w:rsidP="00B32B8C">
            <w:pPr>
              <w:ind w:firstLine="0"/>
              <w:jc w:val="both"/>
              <w:rPr>
                <w:b/>
              </w:rPr>
            </w:pPr>
          </w:p>
          <w:p w:rsidR="00B32B8C" w:rsidRPr="008E02DC" w:rsidRDefault="00B32B8C" w:rsidP="00B32B8C">
            <w:pPr>
              <w:ind w:firstLine="0"/>
              <w:jc w:val="both"/>
            </w:pPr>
            <w:r w:rsidRPr="008E02DC">
              <w:rPr>
                <w:b/>
              </w:rPr>
              <w:t xml:space="preserve">5. </w:t>
            </w:r>
            <w:r w:rsidRPr="008E02DC">
              <w:rPr>
                <w:lang w:eastAsia="ar-SA"/>
              </w:rPr>
              <w:t xml:space="preserve">Цена товаров с доставкой составляет: ____________________ рублей (с НДС, без НДС). </w:t>
            </w:r>
            <w:r w:rsidRPr="008E02DC">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B32B8C" w:rsidRPr="008E02DC" w:rsidRDefault="00B32B8C" w:rsidP="00B32B8C">
            <w:pPr>
              <w:ind w:firstLine="0"/>
              <w:jc w:val="both"/>
            </w:pPr>
            <w:r w:rsidRPr="008E02DC">
              <w:rPr>
                <w:b/>
              </w:rPr>
              <w:t>6</w:t>
            </w:r>
            <w:r w:rsidRPr="008E02DC">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32B8C" w:rsidRPr="008E02DC" w:rsidRDefault="00B32B8C" w:rsidP="00B32B8C">
            <w:pPr>
              <w:widowControl/>
              <w:tabs>
                <w:tab w:val="left" w:pos="900"/>
              </w:tabs>
              <w:suppressAutoHyphens/>
              <w:autoSpaceDE w:val="0"/>
              <w:snapToGrid/>
              <w:ind w:firstLine="0"/>
              <w:jc w:val="both"/>
              <w:rPr>
                <w:lang w:eastAsia="ar-SA"/>
              </w:rPr>
            </w:pPr>
            <w:r w:rsidRPr="008E02DC">
              <w:rPr>
                <w:b/>
                <w:lang w:eastAsia="ar-SA"/>
              </w:rPr>
              <w:t>7.</w:t>
            </w:r>
            <w:r w:rsidRPr="008E02DC">
              <w:rPr>
                <w:lang w:eastAsia="ar-SA"/>
              </w:rPr>
              <w:t xml:space="preserve"> </w:t>
            </w:r>
            <w:r w:rsidRPr="008E02DC">
              <w:rPr>
                <w:b/>
                <w:lang w:eastAsia="ar-SA"/>
              </w:rPr>
              <w:t>К котировочной заявке прилагаются и являются ее неотъемлемыми частями:</w:t>
            </w:r>
          </w:p>
          <w:p w:rsidR="00B32B8C" w:rsidRPr="008E02DC" w:rsidRDefault="00B32B8C" w:rsidP="00B32B8C">
            <w:pPr>
              <w:widowControl/>
              <w:tabs>
                <w:tab w:val="left" w:pos="900"/>
              </w:tabs>
              <w:suppressAutoHyphens/>
              <w:autoSpaceDE w:val="0"/>
              <w:snapToGrid/>
              <w:ind w:firstLine="0"/>
              <w:jc w:val="both"/>
              <w:rPr>
                <w:b/>
                <w:lang w:eastAsia="ar-SA"/>
              </w:rPr>
            </w:pPr>
            <w:r w:rsidRPr="008E02DC">
              <w:rPr>
                <w:lang w:eastAsia="ar-SA"/>
              </w:rPr>
              <w:t xml:space="preserve">- копия Учредительных документов (Устав) участника закупок, заверенная руководителем </w:t>
            </w:r>
            <w:r w:rsidRPr="008E02DC">
              <w:rPr>
                <w:b/>
                <w:lang w:eastAsia="ar-SA"/>
              </w:rPr>
              <w:t>(для юр.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lastRenderedPageBreak/>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заключения договора;</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документ, подтверждающий полномочия лица на осуществление действий от имени участника закупок.</w:t>
            </w:r>
          </w:p>
          <w:p w:rsidR="00B32B8C" w:rsidRPr="008E02DC" w:rsidRDefault="00B32B8C" w:rsidP="00B32B8C">
            <w:pPr>
              <w:widowControl/>
              <w:tabs>
                <w:tab w:val="left" w:pos="900"/>
              </w:tabs>
              <w:suppressAutoHyphens/>
              <w:autoSpaceDE w:val="0"/>
              <w:snapToGrid/>
              <w:ind w:firstLine="0"/>
              <w:jc w:val="both"/>
              <w:rPr>
                <w:lang w:eastAsia="ar-SA"/>
              </w:rPr>
            </w:pPr>
          </w:p>
          <w:p w:rsidR="00B32B8C" w:rsidRPr="008E02DC" w:rsidRDefault="00B32B8C" w:rsidP="00B32B8C">
            <w:pPr>
              <w:widowControl/>
              <w:tabs>
                <w:tab w:val="left" w:pos="900"/>
              </w:tabs>
              <w:suppressAutoHyphens/>
              <w:autoSpaceDE w:val="0"/>
              <w:snapToGrid/>
              <w:ind w:firstLine="0"/>
              <w:jc w:val="both"/>
              <w:rPr>
                <w:lang w:eastAsia="ar-SA"/>
              </w:rPr>
            </w:pPr>
          </w:p>
          <w:p w:rsidR="00B32B8C" w:rsidRPr="008E02DC" w:rsidRDefault="00B32B8C" w:rsidP="00B32B8C">
            <w:pPr>
              <w:widowControl/>
              <w:tabs>
                <w:tab w:val="left" w:pos="900"/>
              </w:tabs>
              <w:suppressAutoHyphens/>
              <w:autoSpaceDE w:val="0"/>
              <w:snapToGrid/>
              <w:ind w:firstLine="0"/>
              <w:jc w:val="both"/>
            </w:pP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__</w:t>
            </w:r>
            <w:r w:rsidR="002F3D75" w:rsidRPr="008E02DC">
              <w:rPr>
                <w:b/>
                <w:lang w:eastAsia="ar-SA"/>
              </w:rPr>
              <w:t xml:space="preserve">____________________         </w:t>
            </w:r>
            <w:r w:rsidRPr="008E02DC">
              <w:rPr>
                <w:b/>
                <w:lang w:eastAsia="ar-SA"/>
              </w:rPr>
              <w:t>______________       ____________</w:t>
            </w:r>
          </w:p>
          <w:p w:rsidR="00B32B8C" w:rsidRPr="008E02DC" w:rsidRDefault="00B32B8C" w:rsidP="00B32B8C">
            <w:pPr>
              <w:widowControl/>
              <w:suppressAutoHyphens/>
              <w:snapToGrid/>
              <w:spacing w:line="256" w:lineRule="auto"/>
              <w:ind w:firstLine="0"/>
              <w:jc w:val="both"/>
              <w:rPr>
                <w:i/>
                <w:lang w:eastAsia="ar-SA"/>
              </w:rPr>
            </w:pPr>
            <w:r w:rsidRPr="008E02DC">
              <w:rPr>
                <w:i/>
                <w:lang w:eastAsia="ar-SA"/>
              </w:rPr>
              <w:t xml:space="preserve">    Должность руководителя                   (подпись)</w:t>
            </w:r>
            <w:r w:rsidRPr="008E02DC">
              <w:rPr>
                <w:b/>
                <w:lang w:eastAsia="ar-SA"/>
              </w:rPr>
              <w:t xml:space="preserve">                 </w:t>
            </w:r>
            <w:r w:rsidRPr="008E02DC">
              <w:rPr>
                <w:i/>
                <w:lang w:eastAsia="ar-SA"/>
              </w:rPr>
              <w:t>(Ф.И.О.)</w:t>
            </w:r>
          </w:p>
          <w:p w:rsidR="00B32B8C" w:rsidRPr="008E02DC" w:rsidRDefault="00B32B8C" w:rsidP="00B32B8C">
            <w:pPr>
              <w:widowControl/>
              <w:suppressAutoHyphens/>
              <w:snapToGrid/>
              <w:spacing w:line="256" w:lineRule="auto"/>
              <w:ind w:firstLine="0"/>
              <w:jc w:val="both"/>
              <w:rPr>
                <w:b/>
                <w:lang w:eastAsia="ar-SA"/>
              </w:rPr>
            </w:pPr>
            <w:r w:rsidRPr="008E02DC">
              <w:rPr>
                <w:i/>
                <w:lang w:eastAsia="ar-SA"/>
              </w:rPr>
              <w:t xml:space="preserve">     Участника закупки.                </w:t>
            </w:r>
          </w:p>
          <w:p w:rsidR="00B32B8C" w:rsidRPr="008E02DC" w:rsidRDefault="00B32B8C" w:rsidP="00B32B8C">
            <w:pPr>
              <w:widowControl/>
              <w:suppressAutoHyphens/>
              <w:snapToGrid/>
              <w:spacing w:line="256" w:lineRule="auto"/>
              <w:ind w:firstLine="0"/>
              <w:jc w:val="both"/>
              <w:rPr>
                <w:lang w:eastAsia="ar-SA"/>
              </w:rPr>
            </w:pPr>
            <w:r w:rsidRPr="008E02DC">
              <w:rPr>
                <w:lang w:eastAsia="ar-SA"/>
              </w:rPr>
              <w:t>М.П.</w:t>
            </w:r>
          </w:p>
          <w:p w:rsidR="00B32B8C" w:rsidRPr="008E02DC" w:rsidRDefault="00B32B8C" w:rsidP="00B32B8C">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widowControl/>
              <w:suppressAutoHyphens/>
              <w:snapToGrid/>
              <w:spacing w:line="256" w:lineRule="auto"/>
              <w:ind w:firstLine="0"/>
              <w:jc w:val="both"/>
              <w:rPr>
                <w:b/>
                <w:u w:val="single"/>
                <w:lang w:eastAsia="ar-SA"/>
              </w:rPr>
            </w:pPr>
            <w:r w:rsidRPr="008E02DC">
              <w:rPr>
                <w:b/>
                <w:u w:val="single"/>
                <w:lang w:eastAsia="ar-SA"/>
              </w:rPr>
              <w:lastRenderedPageBreak/>
              <w:t>Проект Договора</w:t>
            </w:r>
          </w:p>
          <w:p w:rsidR="00B32B8C" w:rsidRPr="008E02DC" w:rsidRDefault="00B32B8C" w:rsidP="00B32B8C">
            <w:pPr>
              <w:spacing w:line="256" w:lineRule="auto"/>
              <w:ind w:firstLine="0"/>
              <w:jc w:val="both"/>
              <w:rPr>
                <w:rStyle w:val="a8"/>
                <w:rFonts w:eastAsia="Arial Unicode MS"/>
              </w:rPr>
            </w:pP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widowControl/>
              <w:shd w:val="clear" w:color="auto" w:fill="FFFFFF"/>
              <w:snapToGrid/>
              <w:ind w:firstLine="540"/>
              <w:jc w:val="center"/>
              <w:rPr>
                <w:b/>
              </w:rPr>
            </w:pPr>
            <w:r w:rsidRPr="008E02DC">
              <w:rPr>
                <w:b/>
              </w:rPr>
              <w:t>ПРОЕКТ ДОГОВОРА №</w:t>
            </w:r>
          </w:p>
          <w:p w:rsidR="003115D7" w:rsidRPr="008E02DC" w:rsidRDefault="00B32B8C" w:rsidP="003115D7">
            <w:pPr>
              <w:autoSpaceDE w:val="0"/>
              <w:autoSpaceDN w:val="0"/>
              <w:adjustRightInd w:val="0"/>
              <w:ind w:firstLine="0"/>
              <w:jc w:val="both"/>
              <w:outlineLvl w:val="2"/>
              <w:rPr>
                <w:b/>
              </w:rPr>
            </w:pPr>
            <w:r w:rsidRPr="008E02DC">
              <w:rPr>
                <w:b/>
                <w:iCs/>
                <w:color w:val="000000"/>
                <w:shd w:val="clear" w:color="auto" w:fill="FFFFFF"/>
              </w:rPr>
              <w:t xml:space="preserve">на </w:t>
            </w:r>
            <w:r w:rsidR="003115D7" w:rsidRPr="008E02DC">
              <w:rPr>
                <w:b/>
                <w:bCs/>
              </w:rPr>
              <w:t>п</w:t>
            </w:r>
            <w:r w:rsidR="003115D7" w:rsidRPr="008E02DC">
              <w:rPr>
                <w:b/>
              </w:rPr>
              <w:t>риобретение и доставку бактерицидных облучателей для нужд ГОАУСОН «КЦСОН ЗАТО г.Североморск»</w:t>
            </w:r>
          </w:p>
          <w:p w:rsidR="00B32B8C" w:rsidRPr="008E02DC" w:rsidRDefault="00B32B8C" w:rsidP="00B32B8C">
            <w:pPr>
              <w:ind w:right="425" w:firstLine="0"/>
              <w:jc w:val="center"/>
              <w:rPr>
                <w:b/>
              </w:rPr>
            </w:pPr>
          </w:p>
          <w:p w:rsidR="00B32B8C" w:rsidRPr="008E02DC" w:rsidRDefault="00B32B8C" w:rsidP="00B32B8C">
            <w:pPr>
              <w:widowControl/>
              <w:suppressAutoHyphens/>
              <w:snapToGrid/>
              <w:ind w:firstLine="0"/>
              <w:jc w:val="both"/>
            </w:pPr>
            <w:r w:rsidRPr="008E02DC">
              <w:t xml:space="preserve">г. Североморск                               </w:t>
            </w:r>
            <w:r w:rsidR="008E02DC" w:rsidRPr="008E02DC">
              <w:t xml:space="preserve">              </w:t>
            </w:r>
            <w:r w:rsidRPr="008E02DC">
              <w:t>«__» _______ 2018 года</w:t>
            </w:r>
          </w:p>
          <w:p w:rsidR="00B32B8C" w:rsidRPr="008E02DC" w:rsidRDefault="00B32B8C" w:rsidP="00B32B8C">
            <w:pPr>
              <w:tabs>
                <w:tab w:val="left" w:pos="9781"/>
              </w:tabs>
              <w:ind w:left="57" w:right="57" w:firstLine="0"/>
              <w:jc w:val="both"/>
              <w:rPr>
                <w:rFonts w:eastAsia="Calibri"/>
                <w:lang w:eastAsia="en-US"/>
              </w:rPr>
            </w:pPr>
            <w:r w:rsidRPr="008E02DC">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 Североморск», именуемое в дальнейшем «З</w:t>
            </w:r>
            <w:r w:rsidRPr="008E02DC">
              <w:rPr>
                <w:bCs/>
                <w:iCs/>
              </w:rPr>
              <w:t>аказчик»</w:t>
            </w:r>
            <w:r w:rsidRPr="008E02DC">
              <w:t xml:space="preserve">, в лице _____________, действующего на основании </w:t>
            </w:r>
            <w:r w:rsidRPr="008E02DC">
              <w:rPr>
                <w:rFonts w:eastAsia="Calibri"/>
                <w:lang w:eastAsia="en-US"/>
              </w:rPr>
              <w:t>________</w:t>
            </w:r>
            <w:r w:rsidRPr="008E02DC">
              <w:t>, с одной стороны, и ___________,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w:t>
            </w:r>
            <w:r w:rsidR="008E02DC" w:rsidRPr="008E02DC">
              <w:t xml:space="preserve"> </w:t>
            </w:r>
            <w:r w:rsidRPr="008E02DC">
              <w:t xml:space="preserve">223-ФЗ «О закупках товаров, работ, услуг отдельными видами юридических лиц» заключили настоящий договор о </w:t>
            </w:r>
            <w:r w:rsidRPr="008E02DC">
              <w:lastRenderedPageBreak/>
              <w:t>нижеследующем:</w:t>
            </w:r>
          </w:p>
          <w:p w:rsidR="00B32B8C" w:rsidRPr="008E02DC" w:rsidRDefault="00B32B8C" w:rsidP="00B32B8C">
            <w:pPr>
              <w:widowControl/>
              <w:tabs>
                <w:tab w:val="num" w:pos="900"/>
              </w:tabs>
              <w:snapToGrid/>
              <w:ind w:left="57" w:right="57" w:firstLine="0"/>
              <w:jc w:val="both"/>
              <w:rPr>
                <w:color w:val="000000"/>
                <w:lang w:eastAsia="zh-CN"/>
              </w:rPr>
            </w:pPr>
            <w:r w:rsidRPr="008E02DC">
              <w:t xml:space="preserve">Настоящий Договор заключен </w:t>
            </w:r>
            <w:r w:rsidRPr="008E02DC">
              <w:rPr>
                <w:color w:val="000000"/>
                <w:lang w:eastAsia="ar-SA"/>
              </w:rPr>
              <w:t>на основании результатов осуществления закупки путем проведения запроса котировок в электронной форме №___ от «___» _______ 2018г.,</w:t>
            </w:r>
            <w:r w:rsidRPr="008E02DC">
              <w:t xml:space="preserve"> в соответствии с протоколом </w:t>
            </w:r>
            <w:r w:rsidRPr="008E02DC">
              <w:rPr>
                <w:color w:val="000000"/>
                <w:lang w:eastAsia="ar-SA"/>
              </w:rPr>
              <w:t xml:space="preserve"> № _____ от «____» _____ 2018 г. </w:t>
            </w:r>
          </w:p>
          <w:p w:rsidR="00B32B8C" w:rsidRPr="008E02DC" w:rsidRDefault="00B32B8C" w:rsidP="00B32B8C">
            <w:pPr>
              <w:snapToGrid/>
              <w:ind w:left="57" w:right="57" w:firstLine="709"/>
              <w:jc w:val="both"/>
            </w:pPr>
          </w:p>
          <w:p w:rsidR="00B32B8C" w:rsidRPr="008E02DC" w:rsidRDefault="00B32B8C" w:rsidP="00B32B8C">
            <w:pPr>
              <w:widowControl/>
              <w:numPr>
                <w:ilvl w:val="0"/>
                <w:numId w:val="19"/>
              </w:numPr>
              <w:snapToGrid/>
              <w:spacing w:after="160" w:line="259" w:lineRule="auto"/>
              <w:ind w:left="57" w:right="57" w:firstLine="709"/>
              <w:jc w:val="both"/>
              <w:rPr>
                <w:b/>
              </w:rPr>
            </w:pPr>
            <w:r w:rsidRPr="008E02DC">
              <w:rPr>
                <w:b/>
              </w:rPr>
              <w:t>Предмет договора</w:t>
            </w:r>
          </w:p>
          <w:p w:rsidR="00B32B8C" w:rsidRPr="008E02DC" w:rsidRDefault="00B32B8C" w:rsidP="00B32B8C">
            <w:pPr>
              <w:widowControl/>
              <w:suppressAutoHyphens/>
              <w:autoSpaceDE w:val="0"/>
              <w:autoSpaceDN w:val="0"/>
              <w:adjustRightInd w:val="0"/>
              <w:snapToGrid/>
              <w:ind w:left="57" w:right="57" w:firstLine="0"/>
              <w:jc w:val="both"/>
              <w:rPr>
                <w:b/>
                <w:lang w:eastAsia="ar-SA"/>
              </w:rPr>
            </w:pPr>
            <w:r w:rsidRPr="008E02DC">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665EF8" w:rsidRPr="008E02DC">
              <w:rPr>
                <w:b/>
              </w:rPr>
              <w:t>бытовую технику</w:t>
            </w:r>
            <w:r w:rsidRPr="008E02DC">
              <w:rPr>
                <w:b/>
                <w:lang w:eastAsia="ar-SA"/>
              </w:rPr>
              <w:t xml:space="preserve">, </w:t>
            </w:r>
            <w:r w:rsidRPr="008E02DC">
              <w:rPr>
                <w:lang w:eastAsia="ar-SA"/>
              </w:rPr>
              <w:t>согласно Техническому заданию (Приложение № 1 к Договору), Спецификации (Приложение 2), далее именуемые «Товар».</w:t>
            </w:r>
          </w:p>
          <w:p w:rsidR="00B32B8C" w:rsidRPr="008E02DC" w:rsidRDefault="00B32B8C" w:rsidP="00B32B8C">
            <w:pPr>
              <w:widowControl/>
              <w:snapToGrid/>
              <w:ind w:left="57" w:right="57" w:firstLine="0"/>
              <w:jc w:val="both"/>
            </w:pPr>
            <w:r w:rsidRPr="008E02DC">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B32B8C" w:rsidRPr="008E02DC" w:rsidRDefault="00B32B8C" w:rsidP="00B32B8C">
            <w:pPr>
              <w:snapToGrid/>
              <w:ind w:left="57" w:right="57" w:firstLine="709"/>
              <w:jc w:val="both"/>
              <w:rPr>
                <w:b/>
              </w:rPr>
            </w:pPr>
          </w:p>
          <w:p w:rsidR="00B32B8C" w:rsidRPr="008E02DC" w:rsidRDefault="00B32B8C" w:rsidP="00B32B8C">
            <w:pPr>
              <w:widowControl/>
              <w:numPr>
                <w:ilvl w:val="0"/>
                <w:numId w:val="19"/>
              </w:numPr>
              <w:suppressAutoHyphens/>
              <w:snapToGrid/>
              <w:spacing w:after="160"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Цена договора и порядок расчетов</w:t>
            </w:r>
          </w:p>
          <w:p w:rsidR="00B32B8C" w:rsidRPr="008E02DC" w:rsidRDefault="00B32B8C" w:rsidP="00B32B8C">
            <w:pPr>
              <w:widowControl/>
              <w:shd w:val="clear" w:color="auto" w:fill="FFFFFF"/>
              <w:tabs>
                <w:tab w:val="num" w:pos="960"/>
              </w:tabs>
              <w:snapToGrid/>
              <w:ind w:left="57" w:right="57" w:firstLine="0"/>
              <w:jc w:val="both"/>
            </w:pPr>
            <w:r w:rsidRPr="008E02DC">
              <w:t xml:space="preserve">2.1. Цена Договора составляет </w:t>
            </w:r>
            <w:r w:rsidRPr="008E02DC">
              <w:rPr>
                <w:lang w:eastAsia="ar-SA"/>
              </w:rPr>
              <w:t>Цена Договора составляет _________ (прописью) (с НДС, без НДС)</w:t>
            </w:r>
            <w:r w:rsidRPr="008E02DC">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BE6D84" w:rsidRPr="008E02DC" w:rsidRDefault="00B32B8C" w:rsidP="00B32B8C">
            <w:pPr>
              <w:widowControl/>
              <w:snapToGrid/>
              <w:ind w:left="57" w:right="57" w:firstLine="0"/>
              <w:jc w:val="both"/>
            </w:pPr>
            <w:r w:rsidRPr="008E02DC">
              <w:rPr>
                <w:lang w:eastAsia="ar-SA"/>
              </w:rPr>
              <w:t xml:space="preserve">2.2. </w:t>
            </w:r>
            <w:r w:rsidR="00BE6D84" w:rsidRPr="008E02DC">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00BE6D84" w:rsidRPr="008E02DC">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00BE6D84" w:rsidRPr="008E02DC">
              <w:t>Авансирование не предусмотрено.</w:t>
            </w:r>
          </w:p>
          <w:p w:rsidR="00B32B8C" w:rsidRPr="008E02DC" w:rsidRDefault="00B32B8C" w:rsidP="00B32B8C">
            <w:pPr>
              <w:widowControl/>
              <w:snapToGrid/>
              <w:ind w:left="57" w:right="57" w:firstLine="0"/>
              <w:jc w:val="both"/>
              <w:rPr>
                <w:lang w:eastAsia="en-US"/>
              </w:rPr>
            </w:pPr>
            <w:r w:rsidRPr="008E02DC">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B32B8C" w:rsidRPr="008E02DC" w:rsidRDefault="00B32B8C" w:rsidP="00B32B8C">
            <w:pPr>
              <w:ind w:left="57" w:right="57" w:firstLine="0"/>
              <w:jc w:val="both"/>
              <w:rPr>
                <w:bCs/>
                <w:lang w:eastAsia="ar-SA"/>
              </w:rPr>
            </w:pPr>
            <w:r w:rsidRPr="008E02DC">
              <w:rPr>
                <w:lang w:eastAsia="en-US"/>
              </w:rPr>
              <w:t xml:space="preserve">2.4. </w:t>
            </w:r>
            <w:r w:rsidRPr="008E02DC">
              <w:rPr>
                <w:bCs/>
                <w:lang w:eastAsia="ar-SA"/>
              </w:rPr>
              <w:t>Цена договора является твердой и не может изменяться в процессе его исполнения, за исключением случ</w:t>
            </w:r>
            <w:r w:rsidR="00BE6D84" w:rsidRPr="008E02DC">
              <w:rPr>
                <w:bCs/>
                <w:lang w:eastAsia="ar-SA"/>
              </w:rPr>
              <w:t>аев, предусмотренных пунктом 7.3</w:t>
            </w:r>
            <w:r w:rsidRPr="008E02DC">
              <w:rPr>
                <w:bCs/>
                <w:lang w:eastAsia="ar-SA"/>
              </w:rPr>
              <w:t>. Договора.</w:t>
            </w:r>
          </w:p>
          <w:p w:rsidR="00B32B8C" w:rsidRPr="008E02DC" w:rsidRDefault="00B32B8C" w:rsidP="00B32B8C">
            <w:pPr>
              <w:widowControl/>
              <w:snapToGrid/>
              <w:ind w:left="57" w:right="57" w:firstLine="0"/>
              <w:jc w:val="both"/>
              <w:rPr>
                <w:b/>
              </w:rPr>
            </w:pPr>
            <w:r w:rsidRPr="008E02DC">
              <w:rPr>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B32B8C" w:rsidRPr="008E02DC" w:rsidRDefault="00B32B8C" w:rsidP="00B32B8C">
            <w:pPr>
              <w:widowControl/>
              <w:numPr>
                <w:ilvl w:val="0"/>
                <w:numId w:val="19"/>
              </w:numPr>
              <w:suppressAutoHyphens/>
              <w:snapToGrid/>
              <w:spacing w:after="160"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Права и обязанности сторон</w:t>
            </w:r>
          </w:p>
          <w:p w:rsidR="00B32B8C" w:rsidRPr="008E02DC" w:rsidRDefault="00B32B8C" w:rsidP="00B32B8C">
            <w:pPr>
              <w:ind w:right="57" w:firstLine="0"/>
              <w:jc w:val="both"/>
              <w:rPr>
                <w:b/>
                <w:u w:val="single"/>
              </w:rPr>
            </w:pPr>
            <w:r w:rsidRPr="008E02DC">
              <w:rPr>
                <w:b/>
                <w:u w:val="single"/>
              </w:rPr>
              <w:t xml:space="preserve"> Поставщик обязан:</w:t>
            </w:r>
          </w:p>
          <w:p w:rsidR="00B32B8C" w:rsidRPr="008E02DC" w:rsidRDefault="00B32B8C" w:rsidP="00B32B8C">
            <w:pPr>
              <w:widowControl/>
              <w:shd w:val="clear" w:color="auto" w:fill="FFFFFF"/>
              <w:snapToGrid/>
              <w:ind w:left="57" w:right="57" w:firstLine="0"/>
              <w:jc w:val="both"/>
            </w:pPr>
            <w:r w:rsidRPr="008E02DC">
              <w:t xml:space="preserve">3.1. Осуществить поставку Товара в соответствии с требованиями раздела 4 настоящего Договора, Технического задания (Приложение 1). </w:t>
            </w:r>
          </w:p>
          <w:p w:rsidR="00B32B8C" w:rsidRPr="008E02DC" w:rsidRDefault="00B32B8C" w:rsidP="00B32B8C">
            <w:pPr>
              <w:widowControl/>
              <w:shd w:val="clear" w:color="auto" w:fill="FFFFFF"/>
              <w:snapToGrid/>
              <w:ind w:left="57" w:right="57" w:firstLine="0"/>
              <w:jc w:val="both"/>
            </w:pPr>
            <w:r w:rsidRPr="008E02DC">
              <w:t>3.2. Осуществить в рамках исполнения Договора доставку Товара, его погрузку, разгрузку.</w:t>
            </w:r>
          </w:p>
          <w:p w:rsidR="00B32B8C" w:rsidRPr="008E02DC" w:rsidRDefault="00B32B8C" w:rsidP="00B32B8C">
            <w:pPr>
              <w:widowControl/>
              <w:shd w:val="clear" w:color="auto" w:fill="FFFFFF"/>
              <w:snapToGrid/>
              <w:ind w:left="57" w:right="57" w:firstLine="0"/>
              <w:jc w:val="both"/>
            </w:pPr>
            <w:r w:rsidRPr="008E02DC">
              <w:lastRenderedPageBreak/>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B32B8C" w:rsidRPr="008E02DC" w:rsidRDefault="00B32B8C" w:rsidP="00B32B8C">
            <w:pPr>
              <w:widowControl/>
              <w:shd w:val="clear" w:color="auto" w:fill="FFFFFF"/>
              <w:snapToGrid/>
              <w:ind w:left="57" w:right="57" w:firstLine="0"/>
              <w:jc w:val="both"/>
            </w:pPr>
            <w:r w:rsidRPr="008E02DC">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B32B8C" w:rsidRPr="008E02DC" w:rsidRDefault="00B32B8C" w:rsidP="00B32B8C">
            <w:pPr>
              <w:widowControl/>
              <w:shd w:val="clear" w:color="auto" w:fill="FFFFFF"/>
              <w:snapToGrid/>
              <w:ind w:right="57" w:firstLine="0"/>
              <w:jc w:val="both"/>
              <w:rPr>
                <w:b/>
              </w:rPr>
            </w:pPr>
            <w:r w:rsidRPr="008E02DC">
              <w:rPr>
                <w:b/>
                <w:u w:val="single"/>
              </w:rPr>
              <w:t>Поставщик вправе</w:t>
            </w:r>
            <w:r w:rsidRPr="008E02DC">
              <w:rPr>
                <w:b/>
              </w:rPr>
              <w:t>:</w:t>
            </w:r>
          </w:p>
          <w:p w:rsidR="00B32B8C" w:rsidRPr="008E02DC" w:rsidRDefault="00B32B8C" w:rsidP="00B32B8C">
            <w:pPr>
              <w:widowControl/>
              <w:shd w:val="clear" w:color="auto" w:fill="FFFFFF"/>
              <w:tabs>
                <w:tab w:val="left" w:pos="567"/>
              </w:tabs>
              <w:snapToGrid/>
              <w:ind w:left="57" w:right="57" w:firstLine="0"/>
              <w:jc w:val="both"/>
            </w:pPr>
            <w:r w:rsidRPr="008E02DC">
              <w:t>3.5. Запрашивать у Заказчика информацию, необходимую для надлежащего исполнения Договора.</w:t>
            </w:r>
          </w:p>
          <w:p w:rsidR="00B32B8C" w:rsidRPr="008E02DC" w:rsidRDefault="00B32B8C" w:rsidP="00B32B8C">
            <w:pPr>
              <w:widowControl/>
              <w:numPr>
                <w:ilvl w:val="1"/>
                <w:numId w:val="17"/>
              </w:numPr>
              <w:shd w:val="clear" w:color="auto" w:fill="FFFFFF"/>
              <w:tabs>
                <w:tab w:val="left" w:pos="567"/>
              </w:tabs>
              <w:snapToGrid/>
              <w:spacing w:after="160" w:line="259" w:lineRule="auto"/>
              <w:ind w:left="57" w:right="57" w:firstLine="119"/>
              <w:jc w:val="both"/>
            </w:pPr>
            <w:r w:rsidRPr="008E02DC">
              <w:t>Требовать оплаты Товара в установленные Договором сроки.</w:t>
            </w:r>
          </w:p>
          <w:p w:rsidR="00B32B8C" w:rsidRPr="008E02DC" w:rsidRDefault="00B32B8C" w:rsidP="00B32B8C">
            <w:pPr>
              <w:widowControl/>
              <w:shd w:val="clear" w:color="auto" w:fill="FFFFFF"/>
              <w:tabs>
                <w:tab w:val="left" w:pos="567"/>
              </w:tabs>
              <w:snapToGrid/>
              <w:ind w:right="57" w:firstLine="0"/>
              <w:jc w:val="both"/>
              <w:rPr>
                <w:b/>
              </w:rPr>
            </w:pPr>
            <w:r w:rsidRPr="008E02DC">
              <w:rPr>
                <w:b/>
                <w:u w:val="single"/>
              </w:rPr>
              <w:t>Заказчик обязан</w:t>
            </w:r>
            <w:r w:rsidRPr="008E02DC">
              <w:rPr>
                <w:b/>
              </w:rPr>
              <w:t xml:space="preserve">: </w:t>
            </w:r>
          </w:p>
          <w:p w:rsidR="00B32B8C" w:rsidRPr="008E02DC"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8E02DC">
              <w:t>Оплатить в порядке, установленном настоящим Договором, цену за поставленный Товар.</w:t>
            </w:r>
          </w:p>
          <w:p w:rsidR="00B32B8C" w:rsidRPr="008E02DC"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8E02DC">
              <w:t>Предпринять все меры для принятия Товара, поставленного Поставщиком, в соответствии с требованиями раздела 4 настоящего Договора.</w:t>
            </w:r>
          </w:p>
          <w:p w:rsidR="00B32B8C" w:rsidRPr="008E02DC"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8E02DC">
              <w:t xml:space="preserve">Проверить количество, ассортимент, характеристики и качество поставленного Товара в соответствии с настоящим Договором. </w:t>
            </w:r>
          </w:p>
          <w:p w:rsidR="00B32B8C" w:rsidRPr="008E02DC" w:rsidRDefault="00B32B8C" w:rsidP="00B32B8C">
            <w:pPr>
              <w:widowControl/>
              <w:numPr>
                <w:ilvl w:val="1"/>
                <w:numId w:val="18"/>
              </w:numPr>
              <w:shd w:val="clear" w:color="auto" w:fill="FFFFFF"/>
              <w:tabs>
                <w:tab w:val="left" w:pos="567"/>
              </w:tabs>
              <w:snapToGrid/>
              <w:spacing w:after="160" w:line="259" w:lineRule="auto"/>
              <w:ind w:left="57" w:right="57" w:hanging="23"/>
              <w:jc w:val="both"/>
            </w:pPr>
            <w:r w:rsidRPr="008E02DC">
              <w:t>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B32B8C" w:rsidRPr="008E02DC" w:rsidRDefault="00B32B8C" w:rsidP="00B32B8C">
            <w:pPr>
              <w:widowControl/>
              <w:shd w:val="clear" w:color="auto" w:fill="FFFFFF"/>
              <w:snapToGrid/>
              <w:ind w:left="57" w:right="57" w:hanging="23"/>
              <w:jc w:val="both"/>
              <w:rPr>
                <w:b/>
              </w:rPr>
            </w:pPr>
            <w:r w:rsidRPr="008E02DC">
              <w:rPr>
                <w:b/>
                <w:u w:val="single"/>
              </w:rPr>
              <w:t>Заказчик вправе</w:t>
            </w:r>
            <w:r w:rsidRPr="008E02DC">
              <w:rPr>
                <w:b/>
              </w:rPr>
              <w:t>:</w:t>
            </w:r>
          </w:p>
          <w:p w:rsidR="00B32B8C" w:rsidRPr="008E02DC" w:rsidRDefault="00B32B8C" w:rsidP="00B32B8C">
            <w:pPr>
              <w:widowControl/>
              <w:numPr>
                <w:ilvl w:val="1"/>
                <w:numId w:val="18"/>
              </w:numPr>
              <w:shd w:val="clear" w:color="auto" w:fill="FFFFFF"/>
              <w:snapToGrid/>
              <w:spacing w:after="160" w:line="259" w:lineRule="auto"/>
              <w:ind w:left="57" w:right="57" w:hanging="23"/>
              <w:jc w:val="both"/>
            </w:pPr>
            <w:r w:rsidRPr="008E02DC">
              <w:t>Осуществлять контроль за исполнением Поставщиком настоящего Договора без вмешательства в деятельность Поставщика.</w:t>
            </w:r>
          </w:p>
          <w:p w:rsidR="00B32B8C" w:rsidRPr="008E02DC" w:rsidRDefault="00B32B8C" w:rsidP="00B32B8C">
            <w:pPr>
              <w:widowControl/>
              <w:numPr>
                <w:ilvl w:val="1"/>
                <w:numId w:val="18"/>
              </w:numPr>
              <w:shd w:val="clear" w:color="auto" w:fill="FFFFFF"/>
              <w:snapToGrid/>
              <w:spacing w:after="160" w:line="259" w:lineRule="auto"/>
              <w:ind w:left="57" w:right="57" w:hanging="23"/>
              <w:jc w:val="both"/>
            </w:pPr>
            <w:r w:rsidRPr="008E02DC">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B32B8C" w:rsidRPr="008E02DC" w:rsidRDefault="00B32B8C" w:rsidP="00B32B8C">
            <w:pPr>
              <w:widowControl/>
              <w:snapToGrid/>
              <w:ind w:left="57" w:right="57" w:firstLine="709"/>
              <w:jc w:val="both"/>
            </w:pPr>
          </w:p>
          <w:p w:rsidR="00B32B8C" w:rsidRPr="008E02DC" w:rsidRDefault="00B32B8C" w:rsidP="00B32B8C">
            <w:pPr>
              <w:widowControl/>
              <w:numPr>
                <w:ilvl w:val="0"/>
                <w:numId w:val="17"/>
              </w:numPr>
              <w:snapToGrid/>
              <w:spacing w:after="160" w:line="259" w:lineRule="auto"/>
              <w:ind w:left="57" w:right="57" w:firstLine="709"/>
              <w:jc w:val="both"/>
              <w:rPr>
                <w:b/>
              </w:rPr>
            </w:pPr>
            <w:r w:rsidRPr="008E02DC">
              <w:rPr>
                <w:b/>
              </w:rPr>
              <w:t>Требования к поставляемому товару</w:t>
            </w:r>
          </w:p>
          <w:p w:rsidR="00B32B8C" w:rsidRPr="008E02DC" w:rsidRDefault="00B32B8C" w:rsidP="00B32B8C">
            <w:pPr>
              <w:widowControl/>
              <w:snapToGrid/>
              <w:ind w:left="57" w:right="57" w:firstLine="0"/>
              <w:jc w:val="both"/>
            </w:pPr>
            <w:r w:rsidRPr="008E02DC">
              <w:rPr>
                <w:bCs/>
              </w:rPr>
              <w:t xml:space="preserve">4.1. </w:t>
            </w:r>
            <w:r w:rsidRPr="008E02DC">
              <w:t xml:space="preserve">Поставщик гарантирует качество, надёжность и комплектность поставляемого Товара. </w:t>
            </w:r>
          </w:p>
          <w:p w:rsidR="00B32B8C" w:rsidRPr="008E02DC" w:rsidRDefault="00B32B8C" w:rsidP="00B32B8C">
            <w:pPr>
              <w:widowControl/>
              <w:snapToGrid/>
              <w:ind w:left="57" w:right="57" w:firstLine="0"/>
              <w:jc w:val="both"/>
            </w:pPr>
            <w:r w:rsidRPr="008E02DC">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B32B8C" w:rsidRPr="008E02DC" w:rsidRDefault="00B32B8C" w:rsidP="00B32B8C">
            <w:pPr>
              <w:widowControl/>
              <w:snapToGrid/>
              <w:ind w:left="57" w:right="57" w:firstLine="0"/>
              <w:jc w:val="both"/>
            </w:pPr>
            <w:r w:rsidRPr="008E02DC">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B32B8C" w:rsidRPr="008E02DC" w:rsidRDefault="00B32B8C" w:rsidP="00B32B8C">
            <w:pPr>
              <w:snapToGrid/>
              <w:ind w:left="57" w:right="57" w:firstLine="0"/>
              <w:jc w:val="both"/>
              <w:rPr>
                <w:color w:val="000000"/>
                <w:lang w:eastAsia="en-US" w:bidi="ru-RU"/>
              </w:rPr>
            </w:pPr>
            <w:r w:rsidRPr="008E02DC">
              <w:rPr>
                <w:lang w:eastAsia="en-US"/>
              </w:rPr>
              <w:t>4.4. Товар должен быть новым</w:t>
            </w:r>
            <w:r w:rsidRPr="008E02DC">
              <w:rPr>
                <w:color w:val="000000"/>
                <w:lang w:eastAsia="en-US" w:bidi="ru-RU"/>
              </w:rPr>
              <w:t xml:space="preserve">, не бывшим в пользовании, не восстановленным и не собранным из компонентов, </w:t>
            </w:r>
            <w:r w:rsidRPr="008E02DC">
              <w:rPr>
                <w:color w:val="000000"/>
                <w:lang w:eastAsia="en-US" w:bidi="ru-RU"/>
              </w:rPr>
              <w:lastRenderedPageBreak/>
              <w:t>находившихся в эксплуатации.</w:t>
            </w:r>
          </w:p>
          <w:p w:rsidR="00B32B8C" w:rsidRPr="008E02DC" w:rsidRDefault="00B32B8C" w:rsidP="00B32B8C">
            <w:pPr>
              <w:snapToGrid/>
              <w:ind w:left="57" w:right="57" w:firstLine="0"/>
              <w:jc w:val="both"/>
              <w:rPr>
                <w:color w:val="000000"/>
                <w:lang w:eastAsia="en-US" w:bidi="ru-RU"/>
              </w:rPr>
            </w:pPr>
            <w:r w:rsidRPr="008E02DC">
              <w:rPr>
                <w:lang w:eastAsia="en-US"/>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B32B8C" w:rsidRPr="008E02DC" w:rsidRDefault="00B32B8C" w:rsidP="00B32B8C">
            <w:pPr>
              <w:widowControl/>
              <w:snapToGrid/>
              <w:ind w:left="57" w:right="57" w:firstLine="0"/>
              <w:jc w:val="both"/>
            </w:pPr>
            <w:r w:rsidRPr="008E02DC">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B32B8C" w:rsidRPr="008E02DC" w:rsidRDefault="00B32B8C" w:rsidP="00B32B8C">
            <w:pPr>
              <w:widowControl/>
              <w:snapToGrid/>
              <w:ind w:left="57" w:right="57" w:firstLine="0"/>
              <w:jc w:val="both"/>
            </w:pPr>
            <w:r w:rsidRPr="008E02DC">
              <w:t>4.7. Товар должен быть упакован и маркирован в соответствии с технической (эксплуатационной) документацией производителя.</w:t>
            </w:r>
          </w:p>
          <w:p w:rsidR="00B32B8C" w:rsidRPr="008E02DC" w:rsidRDefault="00B32B8C" w:rsidP="00B32B8C">
            <w:pPr>
              <w:widowControl/>
              <w:snapToGrid/>
              <w:ind w:left="57" w:right="57" w:firstLine="0"/>
              <w:jc w:val="both"/>
            </w:pPr>
            <w:r w:rsidRPr="008E02DC">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32B8C" w:rsidRPr="008E02DC" w:rsidRDefault="00B32B8C" w:rsidP="00B32B8C">
            <w:pPr>
              <w:widowControl/>
              <w:snapToGrid/>
              <w:ind w:left="57" w:right="57" w:firstLine="0"/>
              <w:jc w:val="both"/>
              <w:rPr>
                <w:rFonts w:eastAsia="Calibri"/>
                <w:lang w:eastAsia="en-US"/>
              </w:rPr>
            </w:pPr>
            <w:r w:rsidRPr="008E02DC">
              <w:t xml:space="preserve">4.9. </w:t>
            </w:r>
            <w:r w:rsidRPr="008E02DC">
              <w:rPr>
                <w:rFonts w:eastAsia="Calibri"/>
                <w:lang w:eastAsia="en-US"/>
              </w:rPr>
              <w:t xml:space="preserve"> Товар должен сохранять потребительские свойства в течение гарантийного срока.</w:t>
            </w:r>
          </w:p>
          <w:p w:rsidR="00B32B8C" w:rsidRPr="008E02DC" w:rsidRDefault="00B32B8C" w:rsidP="00B32B8C">
            <w:pPr>
              <w:widowControl/>
              <w:snapToGrid/>
              <w:ind w:left="57" w:right="57" w:firstLine="0"/>
              <w:jc w:val="both"/>
              <w:rPr>
                <w:rFonts w:eastAsia="Calibri"/>
                <w:lang w:eastAsia="en-US"/>
              </w:rPr>
            </w:pPr>
            <w:r w:rsidRPr="008E02DC">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B32B8C" w:rsidRPr="008E02DC" w:rsidRDefault="00B32B8C" w:rsidP="00B32B8C">
            <w:pPr>
              <w:widowControl/>
              <w:snapToGrid/>
              <w:ind w:left="57" w:right="57" w:firstLine="0"/>
              <w:jc w:val="both"/>
            </w:pPr>
            <w:r w:rsidRPr="008E02DC">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B32B8C" w:rsidRPr="008E02DC" w:rsidRDefault="00B32B8C" w:rsidP="00B32B8C">
            <w:pPr>
              <w:widowControl/>
              <w:snapToGrid/>
              <w:ind w:left="57" w:right="57" w:firstLine="0"/>
              <w:jc w:val="both"/>
            </w:pPr>
            <w:r w:rsidRPr="008E02DC">
              <w:t>4.12. Поставщик гарантирует, что Товар не находится в залоге, под арестом или иным обременением.</w:t>
            </w:r>
          </w:p>
          <w:p w:rsidR="00B32B8C" w:rsidRPr="008E02DC" w:rsidRDefault="00B32B8C" w:rsidP="00B32B8C">
            <w:pPr>
              <w:widowControl/>
              <w:snapToGrid/>
              <w:ind w:left="57" w:right="57" w:firstLine="0"/>
              <w:jc w:val="both"/>
            </w:pPr>
            <w:r w:rsidRPr="008E02DC">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8E02DC">
              <w:rPr>
                <w:lang w:eastAsia="ar-SA"/>
              </w:rPr>
              <w:t>:</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B32B8C" w:rsidRPr="008E02DC" w:rsidRDefault="00B32B8C" w:rsidP="009864B2">
            <w:pPr>
              <w:widowControl/>
              <w:tabs>
                <w:tab w:val="left" w:pos="709"/>
              </w:tabs>
              <w:suppressAutoHyphens/>
              <w:snapToGrid/>
              <w:ind w:left="57" w:right="57" w:firstLine="0"/>
              <w:jc w:val="both"/>
              <w:rPr>
                <w:color w:val="000000"/>
                <w:lang w:eastAsia="ar-SA"/>
              </w:rPr>
            </w:pPr>
            <w:r w:rsidRPr="008E02DC">
              <w:rPr>
                <w:lang w:eastAsia="ar-SA"/>
              </w:rPr>
              <w:t>- если гарантийный срок производителем Товара не установлен, претензии по качеству Товара могут быть</w:t>
            </w:r>
            <w:r w:rsidRPr="008E02DC">
              <w:rPr>
                <w:color w:val="000000"/>
                <w:lang w:eastAsia="ar-SA"/>
              </w:rPr>
              <w:t xml:space="preserve"> предъявлены </w:t>
            </w:r>
            <w:r w:rsidRPr="008E02DC">
              <w:rPr>
                <w:lang w:eastAsia="ar-SA"/>
              </w:rPr>
              <w:t>Заказчиком</w:t>
            </w:r>
            <w:r w:rsidRPr="008E02DC">
              <w:rPr>
                <w:color w:val="000000"/>
                <w:lang w:eastAsia="ar-SA"/>
              </w:rPr>
              <w:t xml:space="preserve"> в срок </w:t>
            </w:r>
            <w:r w:rsidRPr="008E02DC">
              <w:rPr>
                <w:lang w:eastAsia="ar-SA"/>
              </w:rPr>
              <w:t>не более 30 (тридцати) календарных дней от даты приемки указанной в накладной</w:t>
            </w:r>
            <w:r w:rsidRPr="008E02DC">
              <w:rPr>
                <w:color w:val="000000"/>
                <w:lang w:eastAsia="ar-SA"/>
              </w:rPr>
              <w:t>, при условии обеспечения надлежащих условий хранения поставленного Товара (температура, влажность, иное);</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для установления ненадлежащего качества поставленного Товара вызов представителя Поставщика обязателен; срок явки представителя Поставщика  -  3 (три) рабочих деня;</w:t>
            </w:r>
          </w:p>
          <w:p w:rsidR="00B32B8C" w:rsidRPr="008E02DC" w:rsidRDefault="00B32B8C" w:rsidP="009864B2">
            <w:pPr>
              <w:widowControl/>
              <w:tabs>
                <w:tab w:val="left" w:pos="709"/>
              </w:tabs>
              <w:suppressAutoHyphens/>
              <w:snapToGrid/>
              <w:ind w:left="57" w:right="57" w:firstLine="0"/>
              <w:jc w:val="both"/>
              <w:rPr>
                <w:lang w:eastAsia="ar-SA"/>
              </w:rPr>
            </w:pPr>
            <w:r w:rsidRPr="008E02DC">
              <w:rPr>
                <w:color w:val="000000"/>
                <w:lang w:eastAsia="ar-SA"/>
              </w:rPr>
              <w:t>- ненадлежащее качество Товара подтверждается двусторонним актом;</w:t>
            </w:r>
            <w:r w:rsidRPr="008E02DC">
              <w:rPr>
                <w:lang w:eastAsia="ar-SA"/>
              </w:rPr>
              <w:t xml:space="preserve"> </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xml:space="preserve">- возврат, обмен или переоценка Товара производится на основании двустороннего акта или акта, составленного </w:t>
            </w:r>
            <w:r w:rsidRPr="008E02DC">
              <w:rPr>
                <w:lang w:eastAsia="ar-SA"/>
              </w:rPr>
              <w:lastRenderedPageBreak/>
              <w:t>Заказчиком в одностороннем порядке в случае неявки Поставщика.</w:t>
            </w:r>
          </w:p>
          <w:p w:rsidR="00B32B8C" w:rsidRPr="008E02DC" w:rsidRDefault="00B32B8C" w:rsidP="00B32B8C">
            <w:pPr>
              <w:widowControl/>
              <w:tabs>
                <w:tab w:val="left" w:pos="709"/>
              </w:tabs>
              <w:suppressAutoHyphens/>
              <w:snapToGrid/>
              <w:ind w:left="57" w:right="57" w:firstLine="709"/>
              <w:jc w:val="both"/>
              <w:rPr>
                <w:lang w:eastAsia="ar-SA"/>
              </w:rPr>
            </w:pPr>
          </w:p>
          <w:p w:rsidR="00B32B8C" w:rsidRPr="008E02DC" w:rsidRDefault="00B32B8C" w:rsidP="00B32B8C">
            <w:pPr>
              <w:widowControl/>
              <w:numPr>
                <w:ilvl w:val="0"/>
                <w:numId w:val="17"/>
              </w:numPr>
              <w:snapToGrid/>
              <w:spacing w:after="160" w:line="259" w:lineRule="auto"/>
              <w:ind w:left="57" w:right="57" w:firstLine="709"/>
              <w:jc w:val="both"/>
              <w:rPr>
                <w:b/>
              </w:rPr>
            </w:pPr>
            <w:r w:rsidRPr="008E02DC">
              <w:rPr>
                <w:b/>
              </w:rPr>
              <w:t>Порядок приемки Товара</w:t>
            </w:r>
          </w:p>
          <w:p w:rsidR="00B32B8C" w:rsidRPr="008E02DC" w:rsidRDefault="00B32B8C" w:rsidP="00B32B8C">
            <w:pPr>
              <w:widowControl/>
              <w:suppressAutoHyphens/>
              <w:snapToGrid/>
              <w:ind w:left="57" w:right="57" w:firstLine="0"/>
              <w:jc w:val="both"/>
              <w:rPr>
                <w:lang w:eastAsia="ar-SA"/>
              </w:rPr>
            </w:pPr>
            <w:r w:rsidRPr="008E02DC">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B32B8C" w:rsidRPr="008E02DC" w:rsidRDefault="00B32B8C" w:rsidP="00B32B8C">
            <w:pPr>
              <w:widowControl/>
              <w:suppressAutoHyphens/>
              <w:snapToGrid/>
              <w:ind w:left="57" w:right="57" w:firstLine="0"/>
              <w:jc w:val="both"/>
              <w:rPr>
                <w:lang w:eastAsia="ar-SA"/>
              </w:rPr>
            </w:pPr>
            <w:r w:rsidRPr="008E02DC">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B32B8C" w:rsidRPr="008E02DC" w:rsidRDefault="00B32B8C" w:rsidP="00B32B8C">
            <w:pPr>
              <w:widowControl/>
              <w:suppressAutoHyphens/>
              <w:snapToGrid/>
              <w:ind w:left="57" w:right="57" w:firstLine="0"/>
              <w:jc w:val="both"/>
              <w:rPr>
                <w:lang w:eastAsia="ar-SA"/>
              </w:rPr>
            </w:pPr>
            <w:r w:rsidRPr="008E02DC">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или заявленного качества Товара указанному Заказчиком в Договоре и Приложении № 1,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B32B8C" w:rsidRPr="008E02DC" w:rsidRDefault="00B32B8C" w:rsidP="00B32B8C">
            <w:pPr>
              <w:widowControl/>
              <w:tabs>
                <w:tab w:val="left" w:pos="709"/>
              </w:tabs>
              <w:suppressAutoHyphens/>
              <w:snapToGrid/>
              <w:ind w:left="57" w:right="57" w:firstLine="0"/>
              <w:jc w:val="both"/>
              <w:rPr>
                <w:lang w:eastAsia="ar-SA"/>
              </w:rPr>
            </w:pPr>
            <w:r w:rsidRPr="008E02DC">
              <w:rPr>
                <w:color w:val="000000"/>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8E02DC">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B32B8C" w:rsidRPr="008E02DC" w:rsidRDefault="00B32B8C" w:rsidP="00B32B8C">
            <w:pPr>
              <w:widowControl/>
              <w:tabs>
                <w:tab w:val="left" w:pos="709"/>
              </w:tabs>
              <w:suppressAutoHyphens/>
              <w:snapToGrid/>
              <w:ind w:left="57" w:right="57" w:firstLine="0"/>
              <w:jc w:val="both"/>
              <w:rPr>
                <w:lang w:eastAsia="ar-SA"/>
              </w:rPr>
            </w:pPr>
            <w:r w:rsidRPr="008E02DC">
              <w:rPr>
                <w:color w:val="000000"/>
                <w:lang w:eastAsia="ar-SA"/>
              </w:rPr>
              <w:t>5.8.</w:t>
            </w:r>
            <w:r w:rsidRPr="008E02DC">
              <w:rPr>
                <w:lang w:eastAsia="ar-SA"/>
              </w:rPr>
              <w:t xml:space="preserve"> Возврат некачественного Товара подтверждается соответствующей накладной.</w:t>
            </w:r>
          </w:p>
          <w:p w:rsidR="00B32B8C" w:rsidRPr="008E02DC" w:rsidRDefault="00B32B8C" w:rsidP="00B32B8C">
            <w:pPr>
              <w:widowControl/>
              <w:snapToGrid/>
              <w:ind w:left="57" w:right="57" w:firstLine="0"/>
              <w:jc w:val="both"/>
              <w:rPr>
                <w:rFonts w:eastAsia="Calibri"/>
                <w:b/>
                <w:lang w:eastAsia="zh-CN"/>
              </w:rPr>
            </w:pPr>
            <w:r w:rsidRPr="008E02DC">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Pr="008E02DC">
              <w:rPr>
                <w:rFonts w:eastAsia="Calibri"/>
                <w:b/>
                <w:lang w:eastAsia="zh-CN"/>
              </w:rPr>
              <w:t xml:space="preserve"> Товар должен строго соответствовать заявленным техническим характеристикам.         </w:t>
            </w:r>
          </w:p>
          <w:p w:rsidR="00B32B8C" w:rsidRPr="008E02DC" w:rsidRDefault="00B32B8C" w:rsidP="00B32B8C">
            <w:pPr>
              <w:widowControl/>
              <w:numPr>
                <w:ilvl w:val="0"/>
                <w:numId w:val="17"/>
              </w:numPr>
              <w:snapToGrid/>
              <w:spacing w:after="160" w:line="259" w:lineRule="auto"/>
              <w:ind w:left="57" w:right="57" w:firstLine="709"/>
              <w:jc w:val="both"/>
              <w:rPr>
                <w:b/>
                <w:lang w:eastAsia="ar-SA"/>
              </w:rPr>
            </w:pPr>
            <w:r w:rsidRPr="008E02DC">
              <w:rPr>
                <w:b/>
                <w:lang w:eastAsia="ar-SA"/>
              </w:rPr>
              <w:t>Место, условия и сроки поставки</w:t>
            </w:r>
          </w:p>
          <w:p w:rsidR="00B32B8C" w:rsidRPr="008E02DC" w:rsidRDefault="00B32B8C" w:rsidP="00B32B8C">
            <w:pPr>
              <w:widowControl/>
              <w:shd w:val="clear" w:color="auto" w:fill="FFFFFF"/>
              <w:snapToGrid/>
              <w:ind w:left="57" w:right="57" w:firstLine="0"/>
              <w:jc w:val="both"/>
            </w:pPr>
            <w:r w:rsidRPr="008E02DC">
              <w:rPr>
                <w:lang w:eastAsia="ar-SA"/>
              </w:rPr>
              <w:t>6.1. Поставка товара должна осуществляться по адресу</w:t>
            </w:r>
            <w:r w:rsidRPr="008E02DC">
              <w:t>: г. Североморск, ул. Гвардейская, д. 5.</w:t>
            </w:r>
          </w:p>
          <w:p w:rsidR="00B32B8C" w:rsidRPr="008E02DC" w:rsidRDefault="00B32B8C" w:rsidP="00B32B8C">
            <w:pPr>
              <w:widowControl/>
              <w:shd w:val="clear" w:color="auto" w:fill="FFFFFF"/>
              <w:snapToGrid/>
              <w:ind w:left="57" w:right="57" w:firstLine="0"/>
              <w:jc w:val="both"/>
            </w:pPr>
            <w:r w:rsidRPr="008E02DC">
              <w:t xml:space="preserve">Срок поставки </w:t>
            </w:r>
            <w:r w:rsidR="009864B2" w:rsidRPr="008E02DC">
              <w:rPr>
                <w:b/>
              </w:rPr>
              <w:t>бытовой техники</w:t>
            </w:r>
            <w:r w:rsidRPr="008E02DC">
              <w:rPr>
                <w:b/>
                <w:lang w:eastAsia="ar-SA"/>
              </w:rPr>
              <w:t xml:space="preserve">, </w:t>
            </w:r>
            <w:r w:rsidRPr="008E02DC">
              <w:rPr>
                <w:lang w:eastAsia="ar-SA"/>
              </w:rPr>
              <w:t>согласно Техническому заданию (Приложение № 1 к Договору), Спецификации (Приложение 2)</w:t>
            </w:r>
            <w:r w:rsidRPr="008E02DC">
              <w:rPr>
                <w:b/>
                <w:lang w:eastAsia="ar-SA"/>
              </w:rPr>
              <w:t xml:space="preserve"> </w:t>
            </w:r>
            <w:r w:rsidRPr="008E02DC">
              <w:t xml:space="preserve">с момента заключения Договора и не позднее 20.12.2018г. </w:t>
            </w:r>
          </w:p>
          <w:p w:rsidR="00B32B8C" w:rsidRPr="008E02DC" w:rsidRDefault="00B32B8C" w:rsidP="00B32B8C">
            <w:pPr>
              <w:widowControl/>
              <w:tabs>
                <w:tab w:val="left" w:pos="2058"/>
              </w:tabs>
              <w:snapToGrid/>
              <w:ind w:left="57" w:right="57" w:firstLine="0"/>
              <w:jc w:val="both"/>
              <w:rPr>
                <w:lang w:eastAsia="ar-SA"/>
              </w:rPr>
            </w:pPr>
            <w:r w:rsidRPr="008E02DC">
              <w:rPr>
                <w:lang w:eastAsia="ar-SA"/>
              </w:rPr>
              <w:t>Днем исполнения Поставщиком обязательства по поставке товара считается дата подписания Заказчиком товарных накладных.</w:t>
            </w:r>
          </w:p>
          <w:p w:rsidR="00B32B8C" w:rsidRPr="008E02DC" w:rsidRDefault="00B32B8C" w:rsidP="00B32B8C">
            <w:pPr>
              <w:widowControl/>
              <w:shd w:val="clear" w:color="auto" w:fill="FFFFFF"/>
              <w:snapToGrid/>
              <w:ind w:left="57" w:right="57" w:firstLine="0"/>
              <w:jc w:val="both"/>
              <w:rPr>
                <w:lang w:eastAsia="ar-SA"/>
              </w:rPr>
            </w:pPr>
            <w:r w:rsidRPr="008E02DC">
              <w:rPr>
                <w:lang w:eastAsia="ar-SA"/>
              </w:rPr>
              <w:lastRenderedPageBreak/>
              <w:t>6.2. Поставляемый товар должен сопровождаться следующими документами:</w:t>
            </w:r>
          </w:p>
          <w:p w:rsidR="00B32B8C" w:rsidRPr="008E02DC" w:rsidRDefault="00B32B8C" w:rsidP="009864B2">
            <w:pPr>
              <w:widowControl/>
              <w:tabs>
                <w:tab w:val="left" w:pos="2058"/>
              </w:tabs>
              <w:snapToGrid/>
              <w:ind w:right="57" w:firstLine="0"/>
              <w:jc w:val="both"/>
              <w:rPr>
                <w:lang w:eastAsia="ar-SA"/>
              </w:rPr>
            </w:pPr>
            <w:r w:rsidRPr="008E02DC">
              <w:rPr>
                <w:lang w:eastAsia="ar-SA"/>
              </w:rPr>
              <w:t>- товарной накладной, оформленной в 2-х экземплярах;</w:t>
            </w:r>
          </w:p>
          <w:p w:rsidR="00B32B8C" w:rsidRPr="008E02DC" w:rsidRDefault="00B32B8C" w:rsidP="009864B2">
            <w:pPr>
              <w:widowControl/>
              <w:tabs>
                <w:tab w:val="left" w:pos="2058"/>
              </w:tabs>
              <w:snapToGrid/>
              <w:ind w:right="57" w:firstLine="0"/>
              <w:jc w:val="both"/>
              <w:rPr>
                <w:lang w:eastAsia="ar-SA"/>
              </w:rPr>
            </w:pPr>
            <w:r w:rsidRPr="008E02DC">
              <w:rPr>
                <w:lang w:eastAsia="ar-SA"/>
              </w:rPr>
              <w:t>- счет-фактурой;</w:t>
            </w:r>
          </w:p>
          <w:p w:rsidR="00B32B8C" w:rsidRPr="008E02DC" w:rsidRDefault="00B32B8C" w:rsidP="009864B2">
            <w:pPr>
              <w:widowControl/>
              <w:tabs>
                <w:tab w:val="left" w:pos="2058"/>
              </w:tabs>
              <w:snapToGrid/>
              <w:ind w:right="57" w:firstLine="0"/>
              <w:jc w:val="both"/>
              <w:rPr>
                <w:lang w:eastAsia="ar-SA"/>
              </w:rPr>
            </w:pPr>
            <w:r w:rsidRPr="008E02DC">
              <w:rPr>
                <w:lang w:eastAsia="ar-SA"/>
              </w:rPr>
              <w:t>- счетом на оплату;</w:t>
            </w:r>
          </w:p>
          <w:p w:rsidR="00B32B8C" w:rsidRPr="008E02DC" w:rsidRDefault="00B32B8C" w:rsidP="009864B2">
            <w:pPr>
              <w:snapToGrid/>
              <w:ind w:right="57" w:firstLine="0"/>
              <w:jc w:val="both"/>
              <w:rPr>
                <w:color w:val="000000"/>
                <w:lang w:eastAsia="en-US" w:bidi="ru-RU"/>
              </w:rPr>
            </w:pPr>
            <w:r w:rsidRPr="008E02DC">
              <w:rPr>
                <w:lang w:eastAsia="ar-SA"/>
              </w:rPr>
              <w:t xml:space="preserve">-  </w:t>
            </w:r>
            <w:r w:rsidRPr="008E02DC">
              <w:rPr>
                <w:color w:val="000000"/>
                <w:lang w:eastAsia="en-US" w:bidi="ru-RU"/>
              </w:rPr>
              <w:t>сертификатами соответствия.</w:t>
            </w:r>
          </w:p>
          <w:p w:rsidR="00B32B8C" w:rsidRPr="008E02DC" w:rsidRDefault="00B32B8C" w:rsidP="00B32B8C">
            <w:pPr>
              <w:snapToGrid/>
              <w:ind w:left="57" w:right="57" w:firstLine="0"/>
              <w:jc w:val="both"/>
              <w:rPr>
                <w:color w:val="000000"/>
                <w:lang w:eastAsia="en-US" w:bidi="ru-RU"/>
              </w:rPr>
            </w:pPr>
            <w:r w:rsidRPr="008E02DC">
              <w:rPr>
                <w:lang w:eastAsia="ar-SA"/>
              </w:rPr>
              <w:t>6.3. Поставщик обязан согласовать с Заказчиком дату и время поставки товара.</w:t>
            </w:r>
          </w:p>
          <w:p w:rsidR="00B32B8C" w:rsidRPr="008E02DC" w:rsidRDefault="00B32B8C" w:rsidP="00B32B8C">
            <w:pPr>
              <w:widowControl/>
              <w:tabs>
                <w:tab w:val="left" w:pos="2058"/>
              </w:tabs>
              <w:snapToGrid/>
              <w:ind w:left="57" w:right="57" w:firstLine="0"/>
              <w:jc w:val="both"/>
              <w:rPr>
                <w:lang w:eastAsia="ar-SA"/>
              </w:rPr>
            </w:pPr>
            <w:r w:rsidRPr="008E02DC">
              <w:rPr>
                <w:lang w:eastAsia="ar-SA"/>
              </w:rPr>
              <w:t>6.4. Поставка и разгрузка товара осуществляется за счет сил и средств Поставщика.</w:t>
            </w:r>
          </w:p>
          <w:p w:rsidR="00B32B8C" w:rsidRPr="008E02DC" w:rsidRDefault="00B32B8C" w:rsidP="003643E8">
            <w:pPr>
              <w:widowControl/>
              <w:snapToGrid/>
              <w:ind w:left="57" w:right="57" w:firstLine="709"/>
              <w:jc w:val="center"/>
              <w:rPr>
                <w:b/>
                <w:bCs/>
              </w:rPr>
            </w:pPr>
            <w:bookmarkStart w:id="0" w:name="_GoBack"/>
          </w:p>
          <w:p w:rsidR="00B32B8C" w:rsidRPr="008E02DC" w:rsidRDefault="00B32B8C" w:rsidP="003643E8">
            <w:pPr>
              <w:widowControl/>
              <w:numPr>
                <w:ilvl w:val="0"/>
                <w:numId w:val="6"/>
              </w:numPr>
              <w:tabs>
                <w:tab w:val="left" w:pos="360"/>
              </w:tabs>
              <w:suppressAutoHyphens/>
              <w:snapToGrid/>
              <w:spacing w:after="160" w:line="259" w:lineRule="auto"/>
              <w:ind w:left="57" w:right="57" w:firstLine="709"/>
              <w:jc w:val="center"/>
              <w:rPr>
                <w:rFonts w:eastAsia="Lucida Sans Unicode"/>
                <w:b/>
                <w:bCs/>
                <w:iCs/>
                <w:color w:val="000000"/>
                <w:kern w:val="2"/>
                <w:lang w:eastAsia="ar-SA" w:bidi="hi-IN"/>
              </w:rPr>
            </w:pPr>
            <w:r w:rsidRPr="008E02DC">
              <w:rPr>
                <w:rFonts w:eastAsia="Lucida Sans Unicode"/>
                <w:b/>
                <w:bCs/>
                <w:iCs/>
                <w:color w:val="000000"/>
                <w:kern w:val="2"/>
                <w:lang w:eastAsia="ar-SA" w:bidi="hi-IN"/>
              </w:rPr>
              <w:t>Срок действия  договора, изменение и расторжение договора</w:t>
            </w:r>
          </w:p>
          <w:bookmarkEnd w:id="0"/>
          <w:p w:rsidR="00B32B8C" w:rsidRPr="008E02DC"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8E02DC">
              <w:rPr>
                <w:rFonts w:eastAsia="Arial Unicode MS"/>
                <w:color w:val="000000"/>
                <w:lang w:eastAsia="ar-SA"/>
              </w:rPr>
              <w:t>Договор считается заключенным с момента подписания</w:t>
            </w:r>
            <w:r w:rsidRPr="008E02DC">
              <w:rPr>
                <w:lang w:eastAsia="ar-SA"/>
              </w:rPr>
              <w:t xml:space="preserve">. </w:t>
            </w:r>
          </w:p>
          <w:p w:rsidR="00B32B8C" w:rsidRPr="008E02DC"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8E02DC">
              <w:rPr>
                <w:rFonts w:eastAsia="Arial Unicode MS"/>
                <w:color w:val="000000"/>
                <w:lang w:eastAsia="ar-SA"/>
              </w:rPr>
              <w:t>Договор действует до полного исполнения Сторонами своих обязательств по Договору, но не позднее 20.12.2018 г.</w:t>
            </w:r>
          </w:p>
          <w:p w:rsidR="00B32B8C" w:rsidRPr="008E02DC"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8E02DC">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2B8C" w:rsidRPr="008E02DC" w:rsidRDefault="00B32B8C" w:rsidP="00B32B8C">
            <w:pPr>
              <w:widowControl/>
              <w:suppressAutoHyphens/>
              <w:snapToGrid/>
              <w:ind w:left="57" w:right="57" w:hanging="23"/>
              <w:jc w:val="both"/>
              <w:rPr>
                <w:color w:val="000000"/>
                <w:lang w:eastAsia="ar-SA"/>
              </w:rPr>
            </w:pPr>
            <w:r w:rsidRPr="008E02DC">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B32B8C" w:rsidRPr="008E02DC" w:rsidRDefault="00B32B8C" w:rsidP="00B32B8C">
            <w:pPr>
              <w:widowControl/>
              <w:suppressAutoHyphens/>
              <w:snapToGrid/>
              <w:ind w:left="57" w:right="57" w:hanging="23"/>
              <w:jc w:val="both"/>
              <w:rPr>
                <w:color w:val="000000"/>
                <w:lang w:eastAsia="ar-SA"/>
              </w:rPr>
            </w:pPr>
            <w:r w:rsidRPr="008E02DC">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B32B8C" w:rsidRPr="008E02DC" w:rsidRDefault="00B32B8C" w:rsidP="00B32B8C">
            <w:pPr>
              <w:widowControl/>
              <w:suppressAutoHyphens/>
              <w:snapToGrid/>
              <w:ind w:left="57" w:right="57" w:hanging="23"/>
              <w:jc w:val="both"/>
              <w:rPr>
                <w:rFonts w:eastAsia="Calibri"/>
                <w:lang w:eastAsia="en-US"/>
              </w:rPr>
            </w:pPr>
            <w:r w:rsidRPr="008E02DC">
              <w:rPr>
                <w:color w:val="000000"/>
                <w:lang w:eastAsia="ar-SA"/>
              </w:rPr>
              <w:t>3)  п</w:t>
            </w:r>
            <w:r w:rsidRPr="008E02DC">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B32B8C" w:rsidRPr="008E02DC" w:rsidRDefault="00B32B8C" w:rsidP="00B32B8C">
            <w:pPr>
              <w:widowControl/>
              <w:suppressAutoHyphens/>
              <w:snapToGrid/>
              <w:ind w:left="57" w:right="57" w:hanging="23"/>
              <w:jc w:val="both"/>
              <w:rPr>
                <w:color w:val="000000"/>
                <w:lang w:eastAsia="ar-SA"/>
              </w:rPr>
            </w:pPr>
            <w:r w:rsidRPr="008E02DC">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8E02D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lastRenderedPageBreak/>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t xml:space="preserve">Заказчик вправе принять решение об одностороннем отказе от исполнения Договора, в случае невыполнения </w:t>
            </w:r>
            <w:r w:rsidRPr="008E02DC">
              <w:rPr>
                <w:lang w:eastAsia="ar-SA"/>
              </w:rPr>
              <w:t>Поставщиком</w:t>
            </w:r>
            <w:r w:rsidRPr="008E02DC">
              <w:rPr>
                <w:color w:val="000000"/>
                <w:lang w:eastAsia="ar-SA"/>
              </w:rPr>
              <w:t xml:space="preserve"> условий Договора, а также, если в ходе исполнения Договора установлено, что </w:t>
            </w:r>
            <w:r w:rsidRPr="008E02DC">
              <w:rPr>
                <w:lang w:eastAsia="ar-SA"/>
              </w:rPr>
              <w:t>Поставщик</w:t>
            </w:r>
            <w:r w:rsidRPr="008E02DC">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t>Расторжение Договора производится Сторонами путем подписания соответствующего соглашения о расторжении.</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B32B8C" w:rsidRPr="008E02DC"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8E02DC">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B32B8C" w:rsidRPr="008E02DC" w:rsidRDefault="00B32B8C" w:rsidP="00B32B8C">
            <w:pPr>
              <w:widowControl/>
              <w:snapToGrid/>
              <w:ind w:left="57" w:right="57" w:firstLine="709"/>
              <w:jc w:val="both"/>
              <w:rPr>
                <w:b/>
                <w:bCs/>
              </w:rPr>
            </w:pPr>
          </w:p>
          <w:p w:rsidR="00B32B8C" w:rsidRPr="008E02DC" w:rsidRDefault="00B32B8C" w:rsidP="00B32B8C">
            <w:pPr>
              <w:widowControl/>
              <w:numPr>
                <w:ilvl w:val="0"/>
                <w:numId w:val="6"/>
              </w:numPr>
              <w:suppressAutoHyphens/>
              <w:snapToGrid/>
              <w:spacing w:after="160" w:line="259" w:lineRule="auto"/>
              <w:ind w:left="57" w:right="57" w:firstLine="709"/>
              <w:jc w:val="both"/>
              <w:rPr>
                <w:rFonts w:eastAsia="Lucida Sans Unicode"/>
                <w:b/>
                <w:bCs/>
                <w:color w:val="000000"/>
                <w:kern w:val="2"/>
                <w:lang w:eastAsia="hi-IN" w:bidi="hi-IN"/>
              </w:rPr>
            </w:pPr>
            <w:r w:rsidRPr="008E02DC">
              <w:rPr>
                <w:rFonts w:eastAsia="Lucida Sans Unicode"/>
                <w:b/>
                <w:bCs/>
                <w:color w:val="000000"/>
                <w:kern w:val="2"/>
                <w:lang w:eastAsia="hi-IN" w:bidi="hi-IN"/>
              </w:rPr>
              <w:t>Ответственность сторон</w:t>
            </w:r>
          </w:p>
          <w:p w:rsidR="00B32B8C" w:rsidRPr="008E02DC" w:rsidRDefault="00B32B8C" w:rsidP="00B32B8C">
            <w:pPr>
              <w:pStyle w:val="a6"/>
              <w:numPr>
                <w:ilvl w:val="1"/>
                <w:numId w:val="6"/>
              </w:numPr>
              <w:ind w:left="34" w:right="57" w:hanging="34"/>
              <w:jc w:val="both"/>
              <w:rPr>
                <w:rFonts w:cs="Times New Roman"/>
                <w:sz w:val="24"/>
                <w:szCs w:val="24"/>
                <w:lang w:eastAsia="en-US"/>
              </w:rPr>
            </w:pPr>
            <w:r w:rsidRPr="008E02DC">
              <w:rPr>
                <w:rFonts w:cs="Times New Roman"/>
                <w:sz w:val="24"/>
                <w:szCs w:val="24"/>
                <w:lang w:eastAsia="en-US"/>
              </w:rPr>
              <w:t xml:space="preserve">Риск случайной гибели или случайного повреждения имущества Заказчика при исполнении Договора несет Поставщик. </w:t>
            </w:r>
          </w:p>
          <w:p w:rsidR="00B32B8C" w:rsidRPr="008E02DC" w:rsidRDefault="00B32B8C" w:rsidP="00B32B8C">
            <w:pPr>
              <w:pStyle w:val="a6"/>
              <w:numPr>
                <w:ilvl w:val="1"/>
                <w:numId w:val="6"/>
              </w:numPr>
              <w:ind w:left="0" w:right="57" w:firstLine="0"/>
              <w:jc w:val="both"/>
              <w:rPr>
                <w:rFonts w:cs="Times New Roman"/>
                <w:sz w:val="24"/>
                <w:szCs w:val="24"/>
                <w:lang w:eastAsia="en-US"/>
              </w:rPr>
            </w:pPr>
            <w:r w:rsidRPr="008E02DC">
              <w:rPr>
                <w:rFonts w:cs="Times New Roman"/>
                <w:sz w:val="24"/>
                <w:szCs w:val="24"/>
                <w:lang w:eastAsia="en-US"/>
              </w:rPr>
              <w:t xml:space="preserve">За ненадлежащее исполнение </w:t>
            </w:r>
            <w:r w:rsidR="00D937DD" w:rsidRPr="008E02DC">
              <w:rPr>
                <w:rFonts w:cs="Times New Roman"/>
                <w:sz w:val="24"/>
                <w:szCs w:val="24"/>
                <w:lang w:eastAsia="en-US"/>
              </w:rPr>
              <w:t>Поставщиком</w:t>
            </w:r>
            <w:r w:rsidRPr="008E02DC">
              <w:rPr>
                <w:rFonts w:cs="Times New Roman"/>
                <w:sz w:val="24"/>
                <w:szCs w:val="24"/>
                <w:lang w:eastAsia="en-US"/>
              </w:rPr>
              <w:t xml:space="preserve"> обязательств, в .т.ч. за   поставку ненадлежащего товара,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B32B8C" w:rsidRPr="008E02DC" w:rsidRDefault="00B32B8C" w:rsidP="00B32B8C">
            <w:pPr>
              <w:pStyle w:val="a6"/>
              <w:numPr>
                <w:ilvl w:val="1"/>
                <w:numId w:val="6"/>
              </w:numPr>
              <w:ind w:left="34" w:right="57" w:firstLine="0"/>
              <w:jc w:val="both"/>
              <w:rPr>
                <w:rFonts w:cs="Times New Roman"/>
                <w:sz w:val="24"/>
                <w:szCs w:val="24"/>
                <w:lang w:eastAsia="ar-SA"/>
              </w:rPr>
            </w:pPr>
            <w:r w:rsidRPr="008E02DC">
              <w:rPr>
                <w:rFonts w:cs="Times New Roman"/>
                <w:sz w:val="24"/>
                <w:szCs w:val="24"/>
                <w:lang w:eastAsia="en-US"/>
              </w:rPr>
              <w:t xml:space="preserve">В случае просрочки исполнения Поставщиком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8E02DC">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B32B8C" w:rsidRPr="008E02DC" w:rsidRDefault="00B32B8C" w:rsidP="00B32B8C">
            <w:pPr>
              <w:pStyle w:val="a6"/>
              <w:numPr>
                <w:ilvl w:val="1"/>
                <w:numId w:val="6"/>
              </w:numPr>
              <w:ind w:left="34" w:right="57" w:firstLine="0"/>
              <w:jc w:val="both"/>
              <w:rPr>
                <w:rFonts w:cs="Times New Roman"/>
                <w:sz w:val="24"/>
                <w:szCs w:val="24"/>
                <w:lang w:eastAsia="ar-SA"/>
              </w:rPr>
            </w:pPr>
            <w:r w:rsidRPr="008E02DC">
              <w:rPr>
                <w:rFonts w:cs="Times New Roman"/>
                <w:sz w:val="24"/>
                <w:szCs w:val="24"/>
                <w:lang w:eastAsia="ar-SA"/>
              </w:rPr>
              <w:lastRenderedPageBreak/>
              <w:t xml:space="preserve"> </w:t>
            </w:r>
            <w:r w:rsidRPr="008E02DC">
              <w:rPr>
                <w:rStyle w:val="afa"/>
                <w:rFonts w:cs="Times New Roman"/>
                <w:i w:val="0"/>
                <w:sz w:val="24"/>
                <w:szCs w:val="24"/>
                <w:shd w:val="clear" w:color="auto" w:fill="FFFFFF"/>
              </w:rPr>
              <w:t xml:space="preserve">Формула расчета пени </w:t>
            </w:r>
            <w:r w:rsidRPr="008E02DC">
              <w:rPr>
                <w:rFonts w:cs="Times New Roman"/>
                <w:sz w:val="24"/>
                <w:szCs w:val="24"/>
              </w:rPr>
              <w:t>согласно Постановлению Правительства РФ от 30.08.2017 № 1042:</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rPr>
              <w:t xml:space="preserve"> </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u w:val="single"/>
                <w:lang w:eastAsia="ar-SA"/>
              </w:rPr>
              <w:t>Ц х С х Сцб х ДП</w:t>
            </w:r>
            <w:r w:rsidRPr="008E02DC">
              <w:rPr>
                <w:rFonts w:cs="Times New Roman"/>
                <w:sz w:val="24"/>
                <w:szCs w:val="24"/>
                <w:lang w:eastAsia="ar-SA"/>
              </w:rPr>
              <w:t xml:space="preserve">  , где</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ab/>
              <w:t>100</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Ц – цена Договора</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С - 1/300 (одна трехсотая) ставка рефинансирования Центрального банка Российской Федерации = 0,003</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Сцб – ставка рефинансирования Центрального банка Российской Федерации</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ДП – день просрочки (расчет ведется за каждый день просрочки)</w:t>
            </w:r>
          </w:p>
          <w:p w:rsidR="00B32B8C" w:rsidRPr="008E02DC" w:rsidRDefault="00B32B8C" w:rsidP="00B32B8C">
            <w:pPr>
              <w:snapToGrid/>
              <w:ind w:left="57" w:right="57" w:firstLine="0"/>
              <w:jc w:val="both"/>
              <w:rPr>
                <w:lang w:eastAsia="en-US"/>
              </w:rPr>
            </w:pPr>
            <w:r w:rsidRPr="008E02DC">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2B8C" w:rsidRPr="008E02DC" w:rsidRDefault="00B32B8C" w:rsidP="00B32B8C">
            <w:pPr>
              <w:snapToGrid/>
              <w:ind w:left="57" w:right="57" w:firstLine="0"/>
              <w:jc w:val="both"/>
              <w:rPr>
                <w:lang w:eastAsia="en-US"/>
              </w:rPr>
            </w:pPr>
            <w:r w:rsidRPr="008E02DC">
              <w:rPr>
                <w:lang w:eastAsia="en-US"/>
              </w:rPr>
              <w:t>8.4. Уплата неустойки не освобождают Сторону, нарушившую настоящий Договор, от исполнения своих обязательств.</w:t>
            </w:r>
          </w:p>
          <w:p w:rsidR="00B32B8C" w:rsidRPr="008E02DC" w:rsidRDefault="00B32B8C" w:rsidP="00B32B8C">
            <w:pPr>
              <w:snapToGrid/>
              <w:ind w:left="57" w:right="57" w:firstLine="0"/>
              <w:jc w:val="both"/>
              <w:rPr>
                <w:b/>
                <w:color w:val="000000"/>
                <w:lang w:eastAsia="en-US"/>
              </w:rPr>
            </w:pPr>
            <w:r w:rsidRPr="008E02DC">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B32B8C" w:rsidRPr="008E02DC" w:rsidRDefault="00B32B8C" w:rsidP="00B32B8C">
            <w:pPr>
              <w:snapToGrid/>
              <w:ind w:left="57" w:right="57" w:firstLine="709"/>
              <w:jc w:val="both"/>
              <w:rPr>
                <w:b/>
                <w:color w:val="000000"/>
                <w:lang w:eastAsia="en-US"/>
              </w:rPr>
            </w:pPr>
          </w:p>
          <w:p w:rsidR="00B32B8C" w:rsidRPr="008E02DC" w:rsidRDefault="00B32B8C" w:rsidP="00B32B8C">
            <w:pPr>
              <w:widowControl/>
              <w:numPr>
                <w:ilvl w:val="0"/>
                <w:numId w:val="6"/>
              </w:numPr>
              <w:snapToGrid/>
              <w:spacing w:after="160" w:line="259" w:lineRule="auto"/>
              <w:ind w:left="57" w:right="57" w:firstLine="709"/>
              <w:jc w:val="both"/>
              <w:rPr>
                <w:b/>
              </w:rPr>
            </w:pPr>
            <w:r w:rsidRPr="008E02DC">
              <w:rPr>
                <w:b/>
              </w:rPr>
              <w:t>Порядок рассмотрения споров</w:t>
            </w:r>
          </w:p>
          <w:p w:rsidR="00B32B8C" w:rsidRPr="008E02DC" w:rsidRDefault="00B32B8C" w:rsidP="00B32B8C">
            <w:pPr>
              <w:widowControl/>
              <w:shd w:val="clear" w:color="auto" w:fill="FFFFFF"/>
              <w:snapToGrid/>
              <w:ind w:left="57" w:right="57" w:firstLine="0"/>
              <w:jc w:val="both"/>
            </w:pPr>
            <w:r w:rsidRPr="008E02DC">
              <w:t>9.1. Споры и разногласия, которые могут возникнуть в ходе исполнения настоящего Договора, разрешаются Сторонами путем переговоров.</w:t>
            </w:r>
          </w:p>
          <w:p w:rsidR="00B32B8C" w:rsidRPr="008E02DC" w:rsidRDefault="00B32B8C" w:rsidP="00B32B8C">
            <w:pPr>
              <w:widowControl/>
              <w:shd w:val="clear" w:color="auto" w:fill="FFFFFF"/>
              <w:tabs>
                <w:tab w:val="num" w:pos="1020"/>
              </w:tabs>
              <w:snapToGrid/>
              <w:ind w:left="57" w:right="57" w:firstLine="0"/>
              <w:jc w:val="both"/>
            </w:pPr>
            <w:r w:rsidRPr="008E02DC">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B32B8C" w:rsidRPr="008E02DC" w:rsidRDefault="00B32B8C" w:rsidP="00B32B8C">
            <w:pPr>
              <w:widowControl/>
              <w:shd w:val="clear" w:color="auto" w:fill="FFFFFF"/>
              <w:tabs>
                <w:tab w:val="num" w:pos="1020"/>
              </w:tabs>
              <w:snapToGrid/>
              <w:ind w:left="57" w:right="57" w:firstLine="709"/>
              <w:jc w:val="both"/>
            </w:pPr>
          </w:p>
          <w:p w:rsidR="00B32B8C" w:rsidRPr="008E02DC" w:rsidRDefault="00B32B8C" w:rsidP="00B32B8C">
            <w:pPr>
              <w:widowControl/>
              <w:numPr>
                <w:ilvl w:val="0"/>
                <w:numId w:val="6"/>
              </w:numPr>
              <w:snapToGrid/>
              <w:spacing w:after="160" w:line="259" w:lineRule="auto"/>
              <w:ind w:left="57" w:right="57" w:firstLine="709"/>
              <w:jc w:val="both"/>
              <w:rPr>
                <w:b/>
              </w:rPr>
            </w:pPr>
            <w:r w:rsidRPr="008E02DC">
              <w:rPr>
                <w:b/>
              </w:rPr>
              <w:t>Форс-мажор</w:t>
            </w:r>
          </w:p>
          <w:p w:rsidR="00B32B8C" w:rsidRPr="008E02DC" w:rsidRDefault="00B32B8C" w:rsidP="00B32B8C">
            <w:pPr>
              <w:shd w:val="clear" w:color="auto" w:fill="FFFFFF"/>
              <w:snapToGrid/>
              <w:ind w:left="57" w:right="57" w:firstLine="0"/>
              <w:jc w:val="both"/>
            </w:pPr>
            <w:r w:rsidRPr="008E02DC">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B32B8C" w:rsidRPr="008E02DC" w:rsidRDefault="00B32B8C" w:rsidP="00B32B8C">
            <w:pPr>
              <w:shd w:val="clear" w:color="auto" w:fill="FFFFFF"/>
              <w:snapToGrid/>
              <w:ind w:left="57" w:right="57" w:firstLine="0"/>
              <w:jc w:val="both"/>
            </w:pPr>
            <w:r w:rsidRPr="008E02DC">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B32B8C" w:rsidRPr="008E02DC" w:rsidRDefault="00B32B8C" w:rsidP="00B32B8C">
            <w:pPr>
              <w:shd w:val="clear" w:color="auto" w:fill="FFFFFF"/>
              <w:snapToGrid/>
              <w:ind w:left="57" w:right="57" w:firstLine="0"/>
              <w:jc w:val="both"/>
            </w:pPr>
            <w:r w:rsidRPr="008E02DC">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w:t>
            </w:r>
            <w:r w:rsidRPr="008E02DC">
              <w:lastRenderedPageBreak/>
              <w:t>мажорных обстоятельств должно быть подтверждено документально.</w:t>
            </w:r>
          </w:p>
          <w:p w:rsidR="00B32B8C" w:rsidRPr="008E02DC" w:rsidRDefault="00B32B8C" w:rsidP="00B32B8C">
            <w:pPr>
              <w:shd w:val="clear" w:color="auto" w:fill="FFFFFF"/>
              <w:snapToGrid/>
              <w:ind w:left="57" w:right="57" w:firstLine="0"/>
              <w:jc w:val="both"/>
            </w:pPr>
            <w:r w:rsidRPr="008E02DC">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B32B8C" w:rsidRPr="008E02DC" w:rsidRDefault="00B32B8C" w:rsidP="00B32B8C">
            <w:pPr>
              <w:snapToGrid/>
              <w:ind w:left="57" w:right="57" w:firstLine="709"/>
              <w:jc w:val="both"/>
              <w:rPr>
                <w:lang w:eastAsia="ar-SA"/>
              </w:rPr>
            </w:pPr>
          </w:p>
          <w:p w:rsidR="00B32B8C" w:rsidRPr="008E02DC" w:rsidRDefault="00B32B8C" w:rsidP="00B32B8C">
            <w:pPr>
              <w:widowControl/>
              <w:suppressAutoHyphens/>
              <w:snapToGrid/>
              <w:ind w:left="57" w:right="57" w:firstLine="709"/>
              <w:jc w:val="both"/>
              <w:rPr>
                <w:b/>
                <w:lang w:eastAsia="en-US"/>
              </w:rPr>
            </w:pPr>
            <w:r w:rsidRPr="008E02DC">
              <w:rPr>
                <w:b/>
                <w:lang w:eastAsia="en-US"/>
              </w:rPr>
              <w:t>11.  Антикоррупционная оговорка.</w:t>
            </w:r>
          </w:p>
          <w:p w:rsidR="00B32B8C" w:rsidRPr="008E02DC" w:rsidRDefault="00B32B8C" w:rsidP="00B32B8C">
            <w:pPr>
              <w:widowControl/>
              <w:snapToGrid/>
              <w:ind w:left="57" w:right="57" w:firstLine="0"/>
              <w:jc w:val="both"/>
            </w:pPr>
            <w:r w:rsidRPr="008E02DC">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B8C" w:rsidRPr="008E02DC" w:rsidRDefault="00B32B8C" w:rsidP="00B32B8C">
            <w:pPr>
              <w:widowControl/>
              <w:suppressAutoHyphens/>
              <w:snapToGrid/>
              <w:ind w:left="57" w:right="57" w:firstLine="0"/>
              <w:jc w:val="both"/>
              <w:rPr>
                <w:b/>
                <w:lang w:eastAsia="en-US"/>
              </w:rPr>
            </w:pPr>
            <w:r w:rsidRPr="008E02DC">
              <w:t>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B32B8C" w:rsidRPr="008E02DC" w:rsidRDefault="00B32B8C" w:rsidP="00B32B8C">
            <w:pPr>
              <w:snapToGrid/>
              <w:ind w:left="57" w:right="57" w:firstLine="709"/>
              <w:jc w:val="both"/>
              <w:rPr>
                <w:b/>
              </w:rPr>
            </w:pPr>
          </w:p>
          <w:p w:rsidR="00B32B8C" w:rsidRPr="008E02DC" w:rsidRDefault="00B32B8C" w:rsidP="00B32B8C">
            <w:pPr>
              <w:widowControl/>
              <w:numPr>
                <w:ilvl w:val="0"/>
                <w:numId w:val="39"/>
              </w:numPr>
              <w:suppressAutoHyphens/>
              <w:snapToGrid/>
              <w:spacing w:after="160"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Заключительные положения</w:t>
            </w:r>
          </w:p>
          <w:p w:rsidR="00B32B8C" w:rsidRPr="008E02DC" w:rsidRDefault="00B32B8C" w:rsidP="00B32B8C">
            <w:pPr>
              <w:widowControl/>
              <w:shd w:val="clear" w:color="auto" w:fill="FFFFFF"/>
              <w:tabs>
                <w:tab w:val="num" w:pos="1020"/>
              </w:tabs>
              <w:snapToGrid/>
              <w:ind w:left="57" w:right="57" w:firstLine="0"/>
              <w:jc w:val="both"/>
            </w:pPr>
            <w:r w:rsidRPr="008E02DC">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B32B8C" w:rsidRPr="008E02DC" w:rsidRDefault="00B32B8C" w:rsidP="00B32B8C">
            <w:pPr>
              <w:widowControl/>
              <w:shd w:val="clear" w:color="auto" w:fill="FFFFFF"/>
              <w:tabs>
                <w:tab w:val="num" w:pos="1020"/>
              </w:tabs>
              <w:snapToGrid/>
              <w:ind w:left="57" w:right="57" w:firstLine="0"/>
              <w:jc w:val="both"/>
            </w:pPr>
            <w:r w:rsidRPr="008E02DC">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B32B8C" w:rsidRPr="008E02DC" w:rsidRDefault="00B32B8C" w:rsidP="00B32B8C">
            <w:pPr>
              <w:widowControl/>
              <w:shd w:val="clear" w:color="auto" w:fill="FFFFFF"/>
              <w:tabs>
                <w:tab w:val="num" w:pos="1020"/>
              </w:tabs>
              <w:snapToGrid/>
              <w:ind w:left="57" w:right="57" w:firstLine="0"/>
              <w:jc w:val="both"/>
            </w:pPr>
            <w:r w:rsidRPr="008E02DC">
              <w:lastRenderedPageBreak/>
              <w:t>12.3. Настоящий Договор составлен в двух экземплярах, имеющих равную юридическую силу, по одному для каждой из Сторон.</w:t>
            </w:r>
          </w:p>
          <w:p w:rsidR="00B32B8C" w:rsidRPr="008E02DC" w:rsidRDefault="00B32B8C" w:rsidP="00B32B8C">
            <w:pPr>
              <w:widowControl/>
              <w:shd w:val="clear" w:color="auto" w:fill="FFFFFF"/>
              <w:tabs>
                <w:tab w:val="num" w:pos="1020"/>
              </w:tabs>
              <w:snapToGrid/>
              <w:ind w:left="57" w:right="57" w:firstLine="0"/>
              <w:jc w:val="both"/>
            </w:pPr>
            <w:r w:rsidRPr="008E02DC">
              <w:t>12.4. Приложения к настоящему Договору являются его неотъемлемой частью.</w:t>
            </w:r>
          </w:p>
          <w:p w:rsidR="00B32B8C" w:rsidRPr="008E02DC" w:rsidRDefault="00B32B8C" w:rsidP="00B32B8C">
            <w:pPr>
              <w:snapToGrid/>
              <w:ind w:right="57" w:firstLine="0"/>
              <w:jc w:val="both"/>
              <w:rPr>
                <w:b/>
              </w:rPr>
            </w:pPr>
          </w:p>
          <w:p w:rsidR="00B32B8C" w:rsidRPr="008E02DC" w:rsidRDefault="00B32B8C" w:rsidP="00B32B8C">
            <w:pPr>
              <w:snapToGrid/>
              <w:ind w:left="57" w:right="57" w:firstLine="709"/>
              <w:jc w:val="both"/>
              <w:rPr>
                <w:b/>
              </w:rPr>
            </w:pPr>
            <w:r w:rsidRPr="008E02DC">
              <w:rPr>
                <w:b/>
              </w:rPr>
              <w:t>13. Юридические адреса, реквизиты и подписи Сторон</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3261"/>
            </w:tblGrid>
            <w:tr w:rsidR="00B32B8C" w:rsidRPr="008E02DC" w:rsidTr="009864B2">
              <w:tc>
                <w:tcPr>
                  <w:tcW w:w="3317" w:type="dxa"/>
                </w:tcPr>
                <w:p w:rsidR="00B32B8C" w:rsidRPr="008E02DC" w:rsidRDefault="00B32B8C" w:rsidP="00B32B8C">
                  <w:pPr>
                    <w:snapToGrid/>
                    <w:ind w:left="57" w:right="57" w:firstLine="0"/>
                    <w:jc w:val="both"/>
                  </w:pPr>
                  <w:r w:rsidRPr="008E02DC">
                    <w:t xml:space="preserve">Заказчик </w:t>
                  </w:r>
                </w:p>
              </w:tc>
              <w:tc>
                <w:tcPr>
                  <w:tcW w:w="3261" w:type="dxa"/>
                </w:tcPr>
                <w:p w:rsidR="00B32B8C" w:rsidRPr="008E02DC" w:rsidRDefault="00B32B8C" w:rsidP="00B32B8C">
                  <w:pPr>
                    <w:snapToGrid/>
                    <w:ind w:left="57" w:right="57" w:firstLine="0"/>
                    <w:jc w:val="both"/>
                  </w:pPr>
                  <w:r w:rsidRPr="008E02DC">
                    <w:t>Поставщик</w:t>
                  </w:r>
                </w:p>
                <w:p w:rsidR="00B32B8C" w:rsidRPr="008E02DC" w:rsidRDefault="00B32B8C" w:rsidP="00B32B8C">
                  <w:pPr>
                    <w:snapToGrid/>
                    <w:ind w:left="57" w:right="5" w:firstLine="0"/>
                    <w:jc w:val="both"/>
                  </w:pPr>
                </w:p>
              </w:tc>
            </w:tr>
            <w:tr w:rsidR="00B32B8C" w:rsidRPr="008E02DC" w:rsidTr="009864B2">
              <w:tc>
                <w:tcPr>
                  <w:tcW w:w="3317" w:type="dxa"/>
                </w:tcPr>
                <w:p w:rsidR="00B32B8C" w:rsidRPr="008E02DC" w:rsidRDefault="00B32B8C" w:rsidP="00B32B8C">
                  <w:pPr>
                    <w:tabs>
                      <w:tab w:val="left" w:pos="1134"/>
                    </w:tabs>
                    <w:adjustRightInd w:val="0"/>
                    <w:snapToGrid/>
                    <w:ind w:left="57" w:right="57" w:firstLine="0"/>
                    <w:jc w:val="both"/>
                  </w:pPr>
                  <w:r w:rsidRPr="008E02DC">
                    <w:t xml:space="preserve">ГОАУСОН «КЦСОН </w:t>
                  </w:r>
                  <w:r w:rsidRPr="008E02DC">
                    <w:rPr>
                      <w:bCs/>
                    </w:rPr>
                    <w:t xml:space="preserve"> ЗАТО г.Североморск»</w:t>
                  </w:r>
                </w:p>
                <w:p w:rsidR="00B32B8C" w:rsidRPr="008E02DC" w:rsidRDefault="00B32B8C" w:rsidP="00B32B8C">
                  <w:pPr>
                    <w:tabs>
                      <w:tab w:val="left" w:pos="1134"/>
                    </w:tabs>
                    <w:adjustRightInd w:val="0"/>
                    <w:snapToGrid/>
                    <w:ind w:left="57" w:right="57" w:firstLine="0"/>
                    <w:jc w:val="both"/>
                  </w:pPr>
                  <w:r w:rsidRPr="008E02DC">
                    <w:t>Юр. и почтовый адрес: 184601, Мурманская обл., г. Североморск, ул. Гвардейская, д. 5;</w:t>
                  </w:r>
                </w:p>
                <w:p w:rsidR="00B32B8C" w:rsidRPr="008E02DC" w:rsidRDefault="00B32B8C" w:rsidP="00B32B8C">
                  <w:pPr>
                    <w:tabs>
                      <w:tab w:val="left" w:pos="1134"/>
                    </w:tabs>
                    <w:adjustRightInd w:val="0"/>
                    <w:snapToGrid/>
                    <w:ind w:left="57" w:right="57" w:firstLine="0"/>
                    <w:jc w:val="both"/>
                  </w:pPr>
                  <w:r w:rsidRPr="008E02DC">
                    <w:t>ИНН/КПП 5110120814/511001001,</w:t>
                  </w:r>
                </w:p>
                <w:p w:rsidR="00B32B8C" w:rsidRPr="008E02DC" w:rsidRDefault="00B32B8C" w:rsidP="00B32B8C">
                  <w:pPr>
                    <w:tabs>
                      <w:tab w:val="left" w:pos="1134"/>
                    </w:tabs>
                    <w:adjustRightInd w:val="0"/>
                    <w:snapToGrid/>
                    <w:ind w:left="57" w:right="57" w:firstLine="0"/>
                    <w:jc w:val="both"/>
                  </w:pPr>
                  <w:r w:rsidRPr="008E02DC">
                    <w:t>лицевой счет 30496Ш98160/31496Ш98160</w:t>
                  </w:r>
                </w:p>
                <w:p w:rsidR="00B32B8C" w:rsidRPr="008E02DC" w:rsidRDefault="00B32B8C" w:rsidP="00B32B8C">
                  <w:pPr>
                    <w:tabs>
                      <w:tab w:val="left" w:pos="1134"/>
                    </w:tabs>
                    <w:adjustRightInd w:val="0"/>
                    <w:snapToGrid/>
                    <w:ind w:left="57" w:right="57" w:firstLine="0"/>
                    <w:jc w:val="both"/>
                  </w:pPr>
                  <w:r w:rsidRPr="008E02DC">
                    <w:t xml:space="preserve"> в УФК по Мурманской области,</w:t>
                  </w:r>
                </w:p>
                <w:p w:rsidR="00B32B8C" w:rsidRPr="008E02DC" w:rsidRDefault="00B32B8C" w:rsidP="00B32B8C">
                  <w:pPr>
                    <w:tabs>
                      <w:tab w:val="left" w:pos="1134"/>
                    </w:tabs>
                    <w:adjustRightInd w:val="0"/>
                    <w:snapToGrid/>
                    <w:ind w:left="57" w:right="57" w:firstLine="0"/>
                    <w:jc w:val="both"/>
                  </w:pPr>
                  <w:r w:rsidRPr="008E02DC">
                    <w:t xml:space="preserve">расчетный счет 40601810500001000001 в отделении Мурманск г. Мурманск </w:t>
                  </w:r>
                </w:p>
                <w:p w:rsidR="00B32B8C" w:rsidRPr="008E02DC" w:rsidRDefault="00B32B8C" w:rsidP="00B32B8C">
                  <w:pPr>
                    <w:tabs>
                      <w:tab w:val="left" w:pos="1134"/>
                    </w:tabs>
                    <w:adjustRightInd w:val="0"/>
                    <w:snapToGrid/>
                    <w:ind w:left="57" w:right="57" w:firstLine="0"/>
                    <w:jc w:val="both"/>
                  </w:pPr>
                  <w:r w:rsidRPr="008E02DC">
                    <w:t>БИК 044705001</w:t>
                  </w:r>
                </w:p>
                <w:p w:rsidR="00B32B8C" w:rsidRPr="008E02DC" w:rsidRDefault="00B32B8C" w:rsidP="00B32B8C">
                  <w:pPr>
                    <w:tabs>
                      <w:tab w:val="left" w:pos="5297"/>
                    </w:tabs>
                    <w:snapToGrid/>
                    <w:ind w:left="57" w:right="57" w:firstLine="0"/>
                    <w:jc w:val="both"/>
                  </w:pPr>
                  <w:r w:rsidRPr="008E02DC">
                    <w:t>тел. (8-815-37) 5-93-69</w:t>
                  </w:r>
                </w:p>
                <w:p w:rsidR="00B32B8C" w:rsidRPr="008E02DC" w:rsidRDefault="00B32B8C" w:rsidP="00B32B8C">
                  <w:pPr>
                    <w:tabs>
                      <w:tab w:val="left" w:pos="5297"/>
                    </w:tabs>
                    <w:snapToGrid/>
                    <w:ind w:left="57" w:right="57" w:firstLine="0"/>
                    <w:jc w:val="both"/>
                  </w:pPr>
                  <w:r w:rsidRPr="008E02DC">
                    <w:rPr>
                      <w:u w:val="single"/>
                    </w:rPr>
                    <w:t>Адрес электронной почты</w:t>
                  </w:r>
                  <w:r w:rsidRPr="008E02DC">
                    <w:t xml:space="preserve">: </w:t>
                  </w:r>
                  <w:hyperlink r:id="rId19" w:history="1">
                    <w:r w:rsidRPr="008E02DC">
                      <w:rPr>
                        <w:color w:val="0000FF"/>
                        <w:u w:val="single"/>
                        <w:lang w:val="en-US"/>
                      </w:rPr>
                      <w:t>mu</w:t>
                    </w:r>
                    <w:r w:rsidRPr="008E02DC">
                      <w:rPr>
                        <w:color w:val="0000FF"/>
                        <w:u w:val="single"/>
                      </w:rPr>
                      <w:t>_</w:t>
                    </w:r>
                    <w:r w:rsidRPr="008E02DC">
                      <w:rPr>
                        <w:color w:val="0000FF"/>
                        <w:u w:val="single"/>
                        <w:lang w:val="en-US"/>
                      </w:rPr>
                      <w:t>kcson</w:t>
                    </w:r>
                    <w:r w:rsidRPr="008E02DC">
                      <w:rPr>
                        <w:color w:val="0000FF"/>
                        <w:u w:val="single"/>
                      </w:rPr>
                      <w:t>@</w:t>
                    </w:r>
                    <w:r w:rsidRPr="008E02DC">
                      <w:rPr>
                        <w:color w:val="0000FF"/>
                        <w:u w:val="single"/>
                        <w:lang w:val="en-US"/>
                      </w:rPr>
                      <w:t>bk</w:t>
                    </w:r>
                    <w:r w:rsidRPr="008E02DC">
                      <w:rPr>
                        <w:color w:val="0000FF"/>
                        <w:u w:val="single"/>
                      </w:rPr>
                      <w:t>.</w:t>
                    </w:r>
                    <w:r w:rsidRPr="008E02DC">
                      <w:rPr>
                        <w:color w:val="0000FF"/>
                        <w:u w:val="single"/>
                        <w:lang w:val="en-US"/>
                      </w:rPr>
                      <w:t>ru</w:t>
                    </w:r>
                  </w:hyperlink>
                </w:p>
                <w:p w:rsidR="00B32B8C" w:rsidRPr="008E02DC" w:rsidRDefault="00B32B8C" w:rsidP="00B32B8C">
                  <w:pPr>
                    <w:tabs>
                      <w:tab w:val="left" w:pos="5297"/>
                    </w:tabs>
                    <w:snapToGrid/>
                    <w:ind w:right="57" w:firstLine="0"/>
                    <w:jc w:val="both"/>
                  </w:pPr>
                </w:p>
                <w:p w:rsidR="00B32B8C" w:rsidRPr="008E02DC" w:rsidRDefault="009864B2" w:rsidP="00B32B8C">
                  <w:pPr>
                    <w:tabs>
                      <w:tab w:val="left" w:pos="5297"/>
                    </w:tabs>
                    <w:snapToGrid/>
                    <w:ind w:right="57" w:firstLine="0"/>
                    <w:jc w:val="both"/>
                  </w:pPr>
                  <w:r w:rsidRPr="008E02DC">
                    <w:t xml:space="preserve">Директор </w:t>
                  </w:r>
                </w:p>
                <w:p w:rsidR="00B32B8C" w:rsidRPr="008E02DC" w:rsidRDefault="009864B2" w:rsidP="00B32B8C">
                  <w:pPr>
                    <w:tabs>
                      <w:tab w:val="left" w:pos="5297"/>
                    </w:tabs>
                    <w:snapToGrid/>
                    <w:ind w:left="57" w:right="57" w:firstLine="0"/>
                    <w:jc w:val="both"/>
                  </w:pPr>
                  <w:r w:rsidRPr="008E02DC">
                    <w:t>__________</w:t>
                  </w:r>
                  <w:r w:rsidR="00B32B8C" w:rsidRPr="008E02DC">
                    <w:t>/_______________/</w:t>
                  </w:r>
                </w:p>
                <w:p w:rsidR="00B32B8C" w:rsidRPr="008E02DC" w:rsidRDefault="00B32B8C" w:rsidP="00B32B8C">
                  <w:pPr>
                    <w:tabs>
                      <w:tab w:val="left" w:pos="5297"/>
                    </w:tabs>
                    <w:snapToGrid/>
                    <w:ind w:left="57" w:right="57" w:firstLine="0"/>
                    <w:jc w:val="both"/>
                  </w:pPr>
                  <w:r w:rsidRPr="008E02DC">
                    <w:t>«_____»______________ 2018 г.</w:t>
                  </w:r>
                </w:p>
                <w:p w:rsidR="00B32B8C" w:rsidRPr="008E02DC" w:rsidRDefault="00B32B8C" w:rsidP="00B32B8C">
                  <w:pPr>
                    <w:tabs>
                      <w:tab w:val="left" w:pos="5297"/>
                    </w:tabs>
                    <w:snapToGrid/>
                    <w:ind w:left="57" w:right="57" w:firstLine="0"/>
                    <w:jc w:val="both"/>
                  </w:pPr>
                  <w:r w:rsidRPr="008E02DC">
                    <w:t>М.П.</w:t>
                  </w:r>
                </w:p>
              </w:tc>
              <w:tc>
                <w:tcPr>
                  <w:tcW w:w="3261" w:type="dxa"/>
                </w:tcPr>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B32B8C" w:rsidRPr="008E02DC" w:rsidRDefault="00B32B8C" w:rsidP="00B32B8C">
                  <w:pPr>
                    <w:snapToGrid/>
                    <w:ind w:left="57" w:right="57" w:firstLine="0"/>
                    <w:jc w:val="both"/>
                  </w:pPr>
                  <w:r w:rsidRPr="008E02DC">
                    <w:t>Руководитель</w:t>
                  </w:r>
                </w:p>
                <w:p w:rsidR="00B32B8C" w:rsidRPr="008E02DC" w:rsidRDefault="009864B2" w:rsidP="00B32B8C">
                  <w:pPr>
                    <w:tabs>
                      <w:tab w:val="left" w:pos="5297"/>
                    </w:tabs>
                    <w:snapToGrid/>
                    <w:ind w:left="57" w:right="57" w:firstLine="0"/>
                    <w:jc w:val="both"/>
                  </w:pPr>
                  <w:r w:rsidRPr="008E02DC">
                    <w:t>____________</w:t>
                  </w:r>
                  <w:r w:rsidR="00B32B8C" w:rsidRPr="008E02DC">
                    <w:t>/_____________/</w:t>
                  </w:r>
                </w:p>
                <w:p w:rsidR="00B32B8C" w:rsidRPr="008E02DC" w:rsidRDefault="00B32B8C" w:rsidP="00B32B8C">
                  <w:pPr>
                    <w:tabs>
                      <w:tab w:val="left" w:pos="5297"/>
                    </w:tabs>
                    <w:snapToGrid/>
                    <w:ind w:left="57" w:right="57" w:firstLine="0"/>
                    <w:jc w:val="both"/>
                  </w:pPr>
                  <w:r w:rsidRPr="008E02DC">
                    <w:t>«____»______________ 2018 г.</w:t>
                  </w:r>
                </w:p>
                <w:p w:rsidR="00B32B8C" w:rsidRPr="008E02DC" w:rsidRDefault="00B32B8C" w:rsidP="00B32B8C">
                  <w:pPr>
                    <w:snapToGrid/>
                    <w:ind w:left="57" w:right="57" w:firstLine="0"/>
                    <w:jc w:val="both"/>
                  </w:pPr>
                  <w:r w:rsidRPr="008E02DC">
                    <w:t>М.П.</w:t>
                  </w:r>
                </w:p>
              </w:tc>
            </w:tr>
          </w:tbl>
          <w:p w:rsidR="00B32B8C" w:rsidRPr="008E02DC" w:rsidRDefault="00B32B8C" w:rsidP="00B32B8C">
            <w:pPr>
              <w:pageBreakBefore/>
              <w:snapToGrid/>
              <w:ind w:left="57" w:right="57" w:firstLine="709"/>
              <w:jc w:val="both"/>
              <w:rPr>
                <w:lang w:eastAsia="ar-SA"/>
              </w:rPr>
            </w:pPr>
            <w:r w:rsidRPr="008E02DC">
              <w:rPr>
                <w:lang w:eastAsia="ar-SA"/>
              </w:rPr>
              <w:t xml:space="preserve">                                                                                                                                         Приложение 1</w:t>
            </w:r>
          </w:p>
          <w:p w:rsidR="00B32B8C" w:rsidRPr="008E02DC" w:rsidRDefault="00B32B8C" w:rsidP="00B32B8C">
            <w:pPr>
              <w:widowControl/>
              <w:suppressAutoHyphens/>
              <w:snapToGrid/>
              <w:ind w:left="57" w:right="57" w:firstLine="709"/>
              <w:jc w:val="both"/>
              <w:rPr>
                <w:lang w:eastAsia="ar-SA"/>
              </w:rPr>
            </w:pPr>
            <w:r w:rsidRPr="008E02DC">
              <w:rPr>
                <w:lang w:eastAsia="ar-SA"/>
              </w:rPr>
              <w:t xml:space="preserve"> к Договору № __ от __.___.2018</w:t>
            </w:r>
          </w:p>
          <w:p w:rsidR="00B32B8C" w:rsidRPr="008E02DC" w:rsidRDefault="00B32B8C" w:rsidP="00B32B8C">
            <w:pPr>
              <w:widowControl/>
              <w:suppressAutoHyphens/>
              <w:snapToGrid/>
              <w:ind w:left="57" w:right="57" w:firstLine="709"/>
              <w:jc w:val="both"/>
              <w:rPr>
                <w:lang w:eastAsia="ar-SA"/>
              </w:rPr>
            </w:pPr>
          </w:p>
          <w:p w:rsidR="00B32B8C" w:rsidRPr="008E02DC" w:rsidRDefault="00B32B8C" w:rsidP="008E02DC">
            <w:pPr>
              <w:widowControl/>
              <w:suppressAutoHyphens/>
              <w:snapToGrid/>
              <w:ind w:left="57" w:right="57" w:firstLine="709"/>
              <w:jc w:val="center"/>
              <w:rPr>
                <w:lang w:eastAsia="ar-SA"/>
              </w:rPr>
            </w:pPr>
          </w:p>
          <w:p w:rsidR="00B32B8C" w:rsidRPr="008E02DC" w:rsidRDefault="00B32B8C" w:rsidP="008E02DC">
            <w:pPr>
              <w:snapToGrid/>
              <w:ind w:left="57" w:right="57" w:firstLine="709"/>
              <w:jc w:val="center"/>
              <w:outlineLvl w:val="0"/>
              <w:rPr>
                <w:b/>
                <w:bCs/>
                <w:color w:val="000000"/>
                <w:lang w:bidi="ru-RU"/>
              </w:rPr>
            </w:pPr>
            <w:r w:rsidRPr="008E02DC">
              <w:rPr>
                <w:b/>
                <w:bCs/>
                <w:color w:val="000000"/>
                <w:lang w:bidi="ru-RU"/>
              </w:rPr>
              <w:t>ТЕХНИЧЕСКОЕ ЗАДАНИЕ</w:t>
            </w:r>
            <w:r w:rsidRPr="008E02DC">
              <w:rPr>
                <w:b/>
                <w:bCs/>
                <w:color w:val="000000"/>
                <w:lang w:bidi="ru-RU"/>
              </w:rPr>
              <w:br/>
              <w:t xml:space="preserve">на </w:t>
            </w:r>
            <w:r w:rsidR="008E02DC" w:rsidRPr="008E02DC">
              <w:rPr>
                <w:b/>
                <w:bCs/>
                <w:color w:val="000000"/>
                <w:lang w:bidi="ru-RU"/>
              </w:rPr>
              <w:t>п</w:t>
            </w:r>
            <w:r w:rsidR="008E02DC" w:rsidRPr="008E02DC">
              <w:rPr>
                <w:b/>
                <w:bCs/>
              </w:rPr>
              <w:t>риобретение и доставку бактерицидных облучателей для нужд ГОАУСОН «КЦСОН ЗАТО г.Североморск»</w:t>
            </w:r>
          </w:p>
          <w:tbl>
            <w:tblPr>
              <w:tblW w:w="6719" w:type="dxa"/>
              <w:tblLayout w:type="fixed"/>
              <w:tblLook w:val="04A0" w:firstRow="1" w:lastRow="0" w:firstColumn="1" w:lastColumn="0" w:noHBand="0" w:noVBand="1"/>
            </w:tblPr>
            <w:tblGrid>
              <w:gridCol w:w="426"/>
              <w:gridCol w:w="1899"/>
              <w:gridCol w:w="2693"/>
              <w:gridCol w:w="851"/>
              <w:gridCol w:w="850"/>
            </w:tblGrid>
            <w:tr w:rsidR="00B32B8C" w:rsidRPr="008E02DC" w:rsidTr="00017928">
              <w:trPr>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8E02DC" w:rsidRDefault="00B32B8C" w:rsidP="00B32B8C">
                  <w:pPr>
                    <w:snapToGrid/>
                    <w:ind w:firstLine="0"/>
                    <w:jc w:val="both"/>
                    <w:rPr>
                      <w:rFonts w:eastAsia="Calibri"/>
                      <w:b/>
                      <w:bCs/>
                    </w:rPr>
                  </w:pPr>
                  <w:r w:rsidRPr="008E02DC">
                    <w:rPr>
                      <w:rFonts w:eastAsia="Calibri"/>
                      <w:b/>
                      <w:bCs/>
                    </w:rPr>
                    <w:t>№</w:t>
                  </w:r>
                </w:p>
              </w:tc>
              <w:tc>
                <w:tcPr>
                  <w:tcW w:w="1899"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B32B8C" w:rsidP="00B32B8C">
                  <w:pPr>
                    <w:snapToGrid/>
                    <w:ind w:left="57" w:right="57" w:firstLine="0"/>
                    <w:jc w:val="both"/>
                    <w:rPr>
                      <w:rFonts w:eastAsia="Calibri"/>
                      <w:b/>
                      <w:bCs/>
                    </w:rPr>
                  </w:pPr>
                  <w:r w:rsidRPr="008E02DC">
                    <w:rPr>
                      <w:rFonts w:eastAsia="Calibri"/>
                      <w:b/>
                      <w:bCs/>
                    </w:rPr>
                    <w:t>Наименование</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B32B8C" w:rsidP="00B32B8C">
                  <w:pPr>
                    <w:snapToGrid/>
                    <w:ind w:left="57" w:right="57" w:firstLine="0"/>
                    <w:jc w:val="both"/>
                    <w:rPr>
                      <w:rFonts w:eastAsia="Calibri"/>
                      <w:b/>
                      <w:bCs/>
                    </w:rPr>
                  </w:pPr>
                  <w:r w:rsidRPr="008E02DC">
                    <w:rPr>
                      <w:rFonts w:eastAsia="Calibri"/>
                      <w:b/>
                      <w:bCs/>
                    </w:rPr>
                    <w:t>Технические и качественные требования</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8E02DC" w:rsidRDefault="00B32B8C" w:rsidP="00B32B8C">
                  <w:pPr>
                    <w:snapToGrid/>
                    <w:ind w:left="-108" w:right="-108" w:firstLine="0"/>
                    <w:jc w:val="both"/>
                    <w:rPr>
                      <w:rFonts w:eastAsia="Calibri"/>
                      <w:b/>
                      <w:bCs/>
                    </w:rPr>
                  </w:pPr>
                  <w:r w:rsidRPr="008E02DC">
                    <w:rPr>
                      <w:rFonts w:eastAsia="Calibri"/>
                      <w:b/>
                      <w:bCs/>
                    </w:rPr>
                    <w:t>Ед. изм.</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017928" w:rsidP="00B32B8C">
                  <w:pPr>
                    <w:snapToGrid/>
                    <w:ind w:left="57" w:right="57" w:firstLine="0"/>
                    <w:jc w:val="both"/>
                    <w:rPr>
                      <w:rFonts w:eastAsia="Calibri"/>
                      <w:b/>
                      <w:bCs/>
                    </w:rPr>
                  </w:pPr>
                  <w:r w:rsidRPr="008E02DC">
                    <w:rPr>
                      <w:rFonts w:eastAsia="Calibri"/>
                      <w:b/>
                      <w:bCs/>
                    </w:rPr>
                    <w:t>Кол</w:t>
                  </w:r>
                </w:p>
              </w:tc>
            </w:tr>
            <w:tr w:rsidR="00B32B8C" w:rsidRPr="008E02DC" w:rsidTr="00017928">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B32B8C" w:rsidRPr="008E02DC" w:rsidRDefault="00B32B8C" w:rsidP="00B32B8C">
                  <w:pPr>
                    <w:snapToGrid/>
                    <w:ind w:left="57" w:right="57" w:firstLine="0"/>
                    <w:jc w:val="both"/>
                    <w:rPr>
                      <w:rFonts w:eastAsia="Calibri"/>
                    </w:rPr>
                  </w:pPr>
                  <w:r w:rsidRPr="008E02DC">
                    <w:rPr>
                      <w:rFonts w:eastAsia="Calibri"/>
                    </w:rPr>
                    <w:t>1</w:t>
                  </w:r>
                </w:p>
                <w:p w:rsidR="00B32B8C" w:rsidRPr="008E02DC" w:rsidRDefault="00B32B8C" w:rsidP="00B32B8C">
                  <w:pPr>
                    <w:snapToGrid/>
                    <w:ind w:left="57" w:right="57" w:firstLine="0"/>
                    <w:jc w:val="both"/>
                    <w:rPr>
                      <w:rFonts w:eastAsia="Calibri"/>
                    </w:rPr>
                  </w:pPr>
                </w:p>
                <w:p w:rsidR="00B32B8C" w:rsidRPr="008E02DC" w:rsidRDefault="00B32B8C" w:rsidP="00B32B8C">
                  <w:pPr>
                    <w:snapToGrid/>
                    <w:ind w:left="57" w:right="57" w:firstLine="0"/>
                    <w:jc w:val="both"/>
                    <w:rPr>
                      <w:rFonts w:eastAsia="Calibri"/>
                    </w:rPr>
                  </w:pPr>
                </w:p>
              </w:tc>
              <w:tc>
                <w:tcPr>
                  <w:tcW w:w="1899" w:type="dxa"/>
                  <w:tcBorders>
                    <w:top w:val="nil"/>
                    <w:left w:val="nil"/>
                    <w:bottom w:val="single" w:sz="4" w:space="0" w:color="auto"/>
                    <w:right w:val="single" w:sz="4" w:space="0" w:color="auto"/>
                  </w:tcBorders>
                  <w:shd w:val="clear" w:color="auto" w:fill="auto"/>
                  <w:hideMark/>
                </w:tcPr>
                <w:p w:rsidR="00B32B8C" w:rsidRPr="008E02DC" w:rsidRDefault="008E02DC" w:rsidP="008E02DC">
                  <w:pPr>
                    <w:pStyle w:val="a6"/>
                    <w:ind w:left="0"/>
                    <w:rPr>
                      <w:rFonts w:eastAsia="Calibri" w:cs="Times New Roman"/>
                      <w:b/>
                      <w:sz w:val="24"/>
                      <w:szCs w:val="24"/>
                    </w:rPr>
                  </w:pPr>
                  <w:r w:rsidRPr="008E02DC">
                    <w:rPr>
                      <w:rFonts w:eastAsia="Times New Roman" w:cs="Times New Roman"/>
                      <w:b/>
                      <w:sz w:val="24"/>
                      <w:szCs w:val="24"/>
                      <w:u w:val="single"/>
                      <w:lang w:eastAsia="ru-RU"/>
                    </w:rPr>
                    <w:t xml:space="preserve">Облучатель-рециркулятор ультрафиолетовый бактерицидный передвижной </w:t>
                  </w:r>
                  <w:r w:rsidRPr="008E02DC">
                    <w:rPr>
                      <w:rFonts w:eastAsia="Times New Roman" w:cs="Times New Roman"/>
                      <w:b/>
                      <w:sz w:val="24"/>
                      <w:szCs w:val="24"/>
                      <w:u w:val="single"/>
                      <w:lang w:eastAsia="ru-RU"/>
                    </w:rPr>
                    <w:lastRenderedPageBreak/>
                    <w:t>«ОРУБп-3-3-КРОНТ» (Дезар-4)</w:t>
                  </w:r>
                  <w:r w:rsidRPr="008E02DC">
                    <w:rPr>
                      <w:rFonts w:eastAsia="Times New Roman" w:cs="Times New Roman"/>
                      <w:sz w:val="24"/>
                      <w:szCs w:val="24"/>
                      <w:u w:val="single"/>
                      <w:lang w:eastAsia="ru-RU"/>
                    </w:rPr>
                    <w:t xml:space="preserve"> </w:t>
                  </w:r>
                  <w:r w:rsidRPr="008E02DC">
                    <w:rPr>
                      <w:rFonts w:eastAsia="Times New Roman" w:cs="Times New Roman"/>
                      <w:b/>
                      <w:sz w:val="24"/>
                      <w:szCs w:val="24"/>
                      <w:u w:val="single"/>
                      <w:lang w:eastAsia="ru-RU"/>
                    </w:rPr>
                    <w:t xml:space="preserve">или эквивалент  </w:t>
                  </w:r>
                </w:p>
              </w:tc>
              <w:tc>
                <w:tcPr>
                  <w:tcW w:w="2693" w:type="dxa"/>
                  <w:tcBorders>
                    <w:top w:val="nil"/>
                    <w:left w:val="nil"/>
                    <w:bottom w:val="single" w:sz="4" w:space="0" w:color="auto"/>
                    <w:right w:val="single" w:sz="4" w:space="0" w:color="auto"/>
                  </w:tcBorders>
                  <w:shd w:val="clear" w:color="auto" w:fill="auto"/>
                  <w:hideMark/>
                </w:tcPr>
                <w:p w:rsidR="008E02DC" w:rsidRPr="008E02DC" w:rsidRDefault="008E02DC" w:rsidP="008E02DC">
                  <w:pPr>
                    <w:ind w:firstLine="0"/>
                    <w:rPr>
                      <w:lang w:eastAsia="ar-SA"/>
                    </w:rPr>
                  </w:pPr>
                  <w:r w:rsidRPr="008E02DC">
                    <w:rPr>
                      <w:lang w:eastAsia="ar-SA"/>
                    </w:rPr>
                    <w:lastRenderedPageBreak/>
                    <w:t>Предназначен для обеззараживания воздуха в присутствии людей для помещений II-V категории</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lastRenderedPageBreak/>
                    <w:t>Эффективность обеззараживания не менее 99,0%</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Производительность 100+-10м3/час</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Исполнение – передвижное</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Электробезопасность - соответствие требованиям ГОСТ Р МЭК 60601-1-2010 для изделий класса II с двойной изоляцией. Повышенная безопасность персонала. Не требуется соединения с защитным заземляющим проводом стационарной проводки</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Самофиксирующийся фильтровальный блок со сменным фильтром, устанавливающийся на корпус рециркулятора посредствам упругих фиксаторов-защелок. 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 xml:space="preserve">Фильтрация частиц размером более 10 мкм: оседающая пыль, пыльца, споры растений, плесень, </w:t>
                  </w:r>
                  <w:r w:rsidRPr="008E02DC">
                    <w:rPr>
                      <w:rFonts w:cs="Times New Roman"/>
                      <w:sz w:val="24"/>
                      <w:szCs w:val="24"/>
                      <w:lang w:eastAsia="ar-SA"/>
                    </w:rPr>
                    <w:lastRenderedPageBreak/>
                    <w:t>высохшие дезсредсва, аэрозоли, сажа</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Комплект воздушных сменных фильтров для фильтровального блока не менее 12 шт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Комплект воздушных угольных сменных фильтров для фильтровального блока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анестезирующие газы, антибиотики и др.) не менее 3 шт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Срок службы фильтра – 1 месяц.</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Напряжение питающей сети 220+-10%В</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Потребляемая мощность не более 60Вт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Звуковая мощность (уровень шума) не более 40дБ</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Габаритные размеры в рабочем состоянии не более 1210*370*580 мм</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Источник излучения - бактерицидная безозоновая ультрафиолетовая лампа</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Мощность источника излучения, не менее 15Вт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Количество источников излучения не менее 3 шт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Срок службы лампы не менее 9000ч</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lastRenderedPageBreak/>
                    <w:t>Фиксация отработанного времени источников излучения - цифровой счетчик, обнуление при замене источников излучения</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Светоэкранирующие перегородки в конструкции корпуса для предотвращения возможности выхода УФ-излучения</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Камера облучения имеет светоотражающее покрытие.</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Сигнализация работоспособности источников излучения и системы прокачки воздуха - индивидуальная световая сигнализация выхода из строя (работоспособности) ультрафиолетовых ламп и вентиляторов.</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Сигнализация проведения 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Корпус из ударопрочного химически стойкого пластика, допускающий санитарную обработку любыми разрешенными в РФ моющими и дезинфицирующими средствами</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Гарантийный срок не менее 2х лет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t>Срок службы не менее 5 лет</w:t>
                  </w:r>
                </w:p>
                <w:p w:rsidR="008E02DC" w:rsidRPr="008E02DC" w:rsidRDefault="008E02DC" w:rsidP="008E02DC">
                  <w:pPr>
                    <w:pStyle w:val="a6"/>
                    <w:ind w:left="62"/>
                    <w:rPr>
                      <w:rFonts w:cs="Times New Roman"/>
                      <w:sz w:val="24"/>
                      <w:szCs w:val="24"/>
                      <w:lang w:eastAsia="ar-SA"/>
                    </w:rPr>
                  </w:pPr>
                  <w:r w:rsidRPr="008E02DC">
                    <w:rPr>
                      <w:rFonts w:cs="Times New Roman"/>
                      <w:sz w:val="24"/>
                      <w:szCs w:val="24"/>
                      <w:lang w:eastAsia="ar-SA"/>
                    </w:rPr>
                    <w:lastRenderedPageBreak/>
                    <w:t>Документация – регистрационное удостоверение Росздравнадзора, эксплуатационная документация (руководство по эксплуатации) на русском языке, инструкция по применению утвержденная Росздравнадзором, сертификат соответствия.</w:t>
                  </w:r>
                </w:p>
                <w:p w:rsidR="00B32B8C" w:rsidRPr="008E02DC" w:rsidRDefault="00B32B8C" w:rsidP="00B32B8C">
                  <w:pPr>
                    <w:shd w:val="clear" w:color="auto" w:fill="FFFFFF"/>
                    <w:snapToGrid/>
                    <w:ind w:left="57" w:right="57" w:firstLine="0"/>
                    <w:jc w:val="both"/>
                    <w:rPr>
                      <w:color w:val="000000"/>
                    </w:rPr>
                  </w:pPr>
                </w:p>
              </w:tc>
              <w:tc>
                <w:tcPr>
                  <w:tcW w:w="851" w:type="dxa"/>
                  <w:tcBorders>
                    <w:top w:val="nil"/>
                    <w:left w:val="single" w:sz="4" w:space="0" w:color="auto"/>
                    <w:bottom w:val="single" w:sz="4" w:space="0" w:color="auto"/>
                    <w:right w:val="single" w:sz="4" w:space="0" w:color="auto"/>
                  </w:tcBorders>
                  <w:shd w:val="clear" w:color="auto" w:fill="auto"/>
                  <w:hideMark/>
                </w:tcPr>
                <w:p w:rsidR="00B32B8C" w:rsidRPr="008E02DC" w:rsidRDefault="00B32B8C" w:rsidP="00B32B8C">
                  <w:pPr>
                    <w:snapToGrid/>
                    <w:ind w:left="57" w:right="57" w:firstLine="0"/>
                    <w:jc w:val="both"/>
                    <w:rPr>
                      <w:rFonts w:eastAsia="Calibri"/>
                    </w:rPr>
                  </w:pPr>
                  <w:r w:rsidRPr="008E02DC">
                    <w:rPr>
                      <w:rFonts w:eastAsia="Calibri"/>
                    </w:rPr>
                    <w:lastRenderedPageBreak/>
                    <w:t>шт</w:t>
                  </w:r>
                </w:p>
              </w:tc>
              <w:tc>
                <w:tcPr>
                  <w:tcW w:w="850" w:type="dxa"/>
                  <w:tcBorders>
                    <w:top w:val="nil"/>
                    <w:left w:val="nil"/>
                    <w:bottom w:val="single" w:sz="4" w:space="0" w:color="auto"/>
                    <w:right w:val="single" w:sz="4" w:space="0" w:color="auto"/>
                  </w:tcBorders>
                  <w:shd w:val="clear" w:color="auto" w:fill="auto"/>
                  <w:hideMark/>
                </w:tcPr>
                <w:p w:rsidR="00B32B8C" w:rsidRPr="008E02DC" w:rsidRDefault="008E02DC" w:rsidP="00B32B8C">
                  <w:pPr>
                    <w:snapToGrid/>
                    <w:ind w:left="57" w:right="57" w:firstLine="0"/>
                    <w:jc w:val="both"/>
                  </w:pPr>
                  <w:r w:rsidRPr="008E02DC">
                    <w:t>2</w:t>
                  </w:r>
                </w:p>
              </w:tc>
            </w:tr>
            <w:tr w:rsidR="00B32B8C" w:rsidRPr="008E02DC"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B32B8C" w:rsidRPr="008E02DC" w:rsidRDefault="00B32B8C" w:rsidP="00B32B8C">
                  <w:pPr>
                    <w:snapToGrid/>
                    <w:ind w:left="57" w:right="57" w:firstLine="0"/>
                    <w:jc w:val="both"/>
                    <w:rPr>
                      <w:rFonts w:eastAsia="Calibri"/>
                    </w:rPr>
                  </w:pPr>
                  <w:r w:rsidRPr="008E02DC">
                    <w:rPr>
                      <w:rFonts w:eastAsia="Calibri"/>
                    </w:rPr>
                    <w:lastRenderedPageBreak/>
                    <w:t>2</w:t>
                  </w:r>
                </w:p>
              </w:tc>
              <w:tc>
                <w:tcPr>
                  <w:tcW w:w="1899" w:type="dxa"/>
                  <w:tcBorders>
                    <w:top w:val="single" w:sz="4" w:space="0" w:color="auto"/>
                    <w:left w:val="nil"/>
                    <w:bottom w:val="single" w:sz="4" w:space="0" w:color="auto"/>
                    <w:right w:val="single" w:sz="4" w:space="0" w:color="auto"/>
                  </w:tcBorders>
                  <w:shd w:val="clear" w:color="auto" w:fill="auto"/>
                </w:tcPr>
                <w:p w:rsidR="008E02DC" w:rsidRPr="008E02DC" w:rsidRDefault="008E02DC" w:rsidP="008E02DC">
                  <w:pPr>
                    <w:ind w:firstLine="0"/>
                    <w:rPr>
                      <w:b/>
                      <w:u w:val="single"/>
                      <w:lang w:eastAsia="ar-SA"/>
                    </w:rPr>
                  </w:pPr>
                  <w:r w:rsidRPr="008E02DC">
                    <w:rPr>
                      <w:b/>
                      <w:u w:val="single"/>
                      <w:lang w:eastAsia="ar-SA"/>
                    </w:rPr>
                    <w:t xml:space="preserve">Облучатель-рециркулятор воздуха ультрафиолетовый бактерицидный настенный "ОРУБн-3-3-"КРОНТ" (Дезар-3) или эквивалент  </w:t>
                  </w:r>
                </w:p>
                <w:p w:rsidR="00D97A6C" w:rsidRPr="008E02DC" w:rsidRDefault="00D97A6C" w:rsidP="00D97A6C"/>
                <w:p w:rsidR="00D97A6C" w:rsidRPr="008E02DC" w:rsidRDefault="00D97A6C" w:rsidP="00D97A6C">
                  <w:pPr>
                    <w:ind w:firstLine="0"/>
                  </w:pPr>
                </w:p>
                <w:p w:rsidR="00B32B8C" w:rsidRPr="008E02DC" w:rsidRDefault="00B32B8C" w:rsidP="00D97A6C">
                  <w:pPr>
                    <w:ind w:firstLine="0"/>
                  </w:pPr>
                </w:p>
              </w:tc>
              <w:tc>
                <w:tcPr>
                  <w:tcW w:w="2693" w:type="dxa"/>
                  <w:tcBorders>
                    <w:top w:val="single" w:sz="4" w:space="0" w:color="auto"/>
                    <w:left w:val="nil"/>
                    <w:bottom w:val="single" w:sz="4" w:space="0" w:color="auto"/>
                    <w:right w:val="single" w:sz="4" w:space="0" w:color="auto"/>
                  </w:tcBorders>
                  <w:shd w:val="clear" w:color="auto" w:fill="auto"/>
                </w:tcPr>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Необходимое для работы кол-во ламп : 3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Тип помещений : II-V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Степень обеззараживания (%) : 99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Производительность (м³/час) : 100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Мощность (Вт) : 60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Работа в присутствии людей : да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Настенный : да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Передвижной : нет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Противопылевый фильтр в комплекте : да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Тип помещения: II - V</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Производительность: 100±10 м³/час</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Исполнение: Настенное</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Размеры: 890х370х140 мм</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Вес: 5,0 кг</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Степень обеззараживания не менее:</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99%</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Бактерицидные лампы: 3 х 15 Вт</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Мощность: 60 Вт</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Размер упаковки: 935x370x145 мм</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Вес в упаковке: 6,4 кг</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Объём: 0,05 м3</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lastRenderedPageBreak/>
                    <w:t>ХАРАКТЕРИСТИКА, ПОДРОБНО:</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Корпус рециркулятора облучателя   выполнен из ударопрочного, химически стойкого пластика. Наружные поверхности рециркулятора устойчивы к дезинфекции способом протирания в соответствии с действующими методическими документами по применению конкретных дезинфицирующих средств, разрешенных в РФ для дезинфекции поверхностей.Входные и выходные окна рециркулятора ОРУБ-01-«КРОНТ» снабжены поворотными дефлекторами, предназначенными для защиты глаз от попадания переотраженного ультрафиолетового (УФ) излучения.</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Корпус и светоэкранирующие перегородки на входе и выходе рециркулятора ОРУБн-2-01-«КРОНТ» надежно защищают персонал от ультрафиолетового облучения. По электробезопасности рециркуляторы ОРУБ-01-«КРОНТ» соответствует требованиям ГОСТ 12.2.025-76 для изделий класса 1 типа </w:t>
                  </w:r>
                  <w:r w:rsidRPr="008E02DC">
                    <w:rPr>
                      <w:rFonts w:eastAsiaTheme="minorHAnsi"/>
                      <w:lang w:eastAsia="en-US"/>
                    </w:rPr>
                    <w:lastRenderedPageBreak/>
                    <w:t>Н. В  изделии облучатель дезар 3 защита от поражения электрическим током обеспечивается не только ОСНОВНОЙ ИЗОЛЯЦИЕЙ, но и соединением изделия с защитным заземляющим проводом стационарной проводки посредством трехжильного кабеля через трехполюсную вилку с заземляющим контактом.По электробезопасности рециркуляторы ОРУБн-2-01-«КРОНТ» соответствует требованиям ГОСТ Р 50267.0-92 для изделий класса II.</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В  изделии Дезар 3 защита от поражения электрическим током обеспечивается ДВОЙНОЙ ИЗОЛЯЦИЕЙ, состоящей из ОСНОВНОЙ ИЗОЛЯЦИИ и ДОПОЛНИТЕЛЬНОЙ ИЗОЛЯЦИИ, которую образовывает цельнолитой корпус из изоляционного диэлектрического пластика. При этом не требуется соединение изделия с защитным заземляющим проводом стационарной проводки.</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В корпусе рециркулятора установлены безозоновые </w:t>
                  </w:r>
                  <w:r w:rsidRPr="008E02DC">
                    <w:rPr>
                      <w:rFonts w:eastAsiaTheme="minorHAnsi"/>
                      <w:lang w:eastAsia="en-US"/>
                    </w:rPr>
                    <w:lastRenderedPageBreak/>
                    <w:t xml:space="preserve">бактерицидные лампы типа TUV фирмы «PHILIPS» или LTC Т8 фирмы LightTech, или HNS OFR фирмы Osram, образующие вместе с внутренними поверхностями корпуса зону УФ облучения, а также вентиляторы, которые забирают воздух из помещения, пропускают его через зону облучения и затем возвращают обеззараженный воздух обратно в помещение. Излучение указанных ламп характеризуется широким диапазоном действия на микроорганизмы, в том числе на вегетативные и споровые формы бактерий, вирусы и грибы. Очистка воздуха от пыли от частиц более 10 мкм. </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Электробезопасность - соответствие требованиям ГОСТ Р 50267.0-92 «Изделия медицинские электрические» для изделий класса II с двойной изоляцией;</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Повышенная безопасность персонала. Не требуется соединения с защитным заземляющим проводом стационарной проводки;</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Самофиксирующийся фильтровальный блок </w:t>
                  </w:r>
                  <w:r w:rsidRPr="008E02DC">
                    <w:rPr>
                      <w:rFonts w:eastAsiaTheme="minorHAnsi"/>
                      <w:lang w:eastAsia="en-US"/>
                    </w:rPr>
                    <w:lastRenderedPageBreak/>
                    <w:t>со сменным фильтром, устанавливающийся на корпус рециркулятора посредствам упругих фиксаторов-защелок.</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Фильтровальный блок состоит из защитной решетки рециркулятора с легкозаменяемым воздушным фильтром или комбинированным угольным фильтром посредствам самофиксирующейся решетки-фильтродержателя, без применения какого-либо инструмента. Фильтровальный блок доступен для химической дезинфекции методом протирания и погружения. Частицы размером более 10 мкм: оседающая пыль, пыльца, споры растений, плесень, высохшие дезинфицирующие средства, аэрозоли, сажа.</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Комплект воздушных сменных фильтров для фильтровального блока – 12 шт. Оседающая пыль, пыльца, споры растений, плесень, высохшие дезсредства, пары дезинфицирующих и стерилизующих средств, пары кислот и щелочей, оксиды азота и др., а также органические вещества основной и кислотной природы (аэрозоли, </w:t>
                  </w:r>
                  <w:r w:rsidRPr="008E02DC">
                    <w:rPr>
                      <w:rFonts w:eastAsiaTheme="minorHAnsi"/>
                      <w:lang w:eastAsia="en-US"/>
                    </w:rPr>
                    <w:lastRenderedPageBreak/>
                    <w:t>анестезирующие газы, антибиотики и др.). Комплект воздушных угольных сменных фильтров для фильтровального блока - 3 шт. Срок службы фильтра 1 месяц;</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Напряжение питающей сети – 220±10% В;</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Потребляемая мощность – не более 60 Вт;</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Звуковая мощность (уровень шума) – не более 40 дБ;</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Источник излучения (бактерицидная безозоновая ультрафиолетовая лампа) - 15 Вт.</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Количество – 3 шт. Срок службы источников излучения – не менее 9000 часов;</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Фиксация отработанного времени источников излучения - цифровой счетчик, обнуление при замене источников излучения. 100 % предотвращение возможности выхода УФ-излучения конструкцией корпуса - лабиринтные экраны. Усиление бактерицидного эффекта источников излучения вследствие отражения УФ-излучения - зеркальное алюминиевое напыление поверхности камеры облучения. Сигнализация проведения </w:t>
                  </w:r>
                  <w:r w:rsidRPr="008E02DC">
                    <w:rPr>
                      <w:rFonts w:eastAsiaTheme="minorHAnsi"/>
                      <w:lang w:eastAsia="en-US"/>
                    </w:rPr>
                    <w:lastRenderedPageBreak/>
                    <w:t>профилактических работ (протирка источников излучения и камеры излучения от пыли, замена фильтров) – мигание цифрового счетчика каждые 200 часов работы;</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Гарантийный срок не менее 2 лет;</w:t>
                  </w:r>
                </w:p>
                <w:p w:rsidR="008E02DC" w:rsidRPr="008E02DC" w:rsidRDefault="008E02DC" w:rsidP="008E02DC">
                  <w:pPr>
                    <w:widowControl/>
                    <w:snapToGrid/>
                    <w:spacing w:line="259" w:lineRule="auto"/>
                    <w:ind w:left="62" w:firstLine="0"/>
                    <w:rPr>
                      <w:rFonts w:eastAsiaTheme="minorHAnsi"/>
                      <w:lang w:eastAsia="en-US"/>
                    </w:rPr>
                  </w:pPr>
                  <w:r w:rsidRPr="008E02DC">
                    <w:rPr>
                      <w:rFonts w:eastAsiaTheme="minorHAnsi"/>
                      <w:lang w:eastAsia="en-US"/>
                    </w:rPr>
                    <w:t xml:space="preserve">Срок службы не менее 5 лет. </w:t>
                  </w:r>
                </w:p>
                <w:p w:rsidR="00B32B8C" w:rsidRPr="008E02DC" w:rsidRDefault="00B32B8C" w:rsidP="00B32B8C">
                  <w:pPr>
                    <w:shd w:val="clear" w:color="auto" w:fill="FFFFFF"/>
                    <w:snapToGrid/>
                    <w:ind w:left="57" w:right="57" w:firstLine="0"/>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B8C" w:rsidRPr="008E02DC" w:rsidRDefault="00B32B8C" w:rsidP="00B32B8C">
                  <w:pPr>
                    <w:snapToGrid/>
                    <w:ind w:left="57" w:right="57" w:firstLine="0"/>
                    <w:jc w:val="both"/>
                    <w:rPr>
                      <w:rFonts w:eastAsia="Calibri"/>
                    </w:rPr>
                  </w:pPr>
                  <w:r w:rsidRPr="008E02DC">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B32B8C" w:rsidRPr="008E02DC" w:rsidRDefault="008E02DC" w:rsidP="00D97A6C">
                  <w:pPr>
                    <w:tabs>
                      <w:tab w:val="left" w:pos="720"/>
                    </w:tabs>
                    <w:snapToGrid/>
                    <w:ind w:left="57" w:right="57" w:firstLine="0"/>
                    <w:jc w:val="both"/>
                  </w:pPr>
                  <w:r w:rsidRPr="008E02DC">
                    <w:t>2</w:t>
                  </w:r>
                  <w:r w:rsidR="00D97A6C" w:rsidRPr="008E02DC">
                    <w:tab/>
                  </w:r>
                  <w:r w:rsidR="00D97A6C" w:rsidRPr="008E02DC">
                    <w:tab/>
                  </w:r>
                  <w:r w:rsidR="00D97A6C" w:rsidRPr="008E02DC">
                    <w:tab/>
                  </w:r>
                </w:p>
              </w:tc>
            </w:tr>
            <w:tr w:rsidR="00D97A6C" w:rsidRPr="008E02DC"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97A6C" w:rsidRPr="008E02DC" w:rsidRDefault="00D97A6C" w:rsidP="00D97A6C">
                  <w:pPr>
                    <w:snapToGrid/>
                    <w:ind w:left="57" w:right="57" w:firstLine="0"/>
                    <w:jc w:val="both"/>
                    <w:rPr>
                      <w:rFonts w:eastAsia="Calibri"/>
                      <w:lang w:val="en-US"/>
                    </w:rPr>
                  </w:pPr>
                  <w:r w:rsidRPr="008E02DC">
                    <w:rPr>
                      <w:rFonts w:eastAsia="Calibri"/>
                      <w:lang w:val="en-US"/>
                    </w:rPr>
                    <w:lastRenderedPageBreak/>
                    <w:t>3</w:t>
                  </w:r>
                </w:p>
              </w:tc>
              <w:tc>
                <w:tcPr>
                  <w:tcW w:w="1899" w:type="dxa"/>
                  <w:tcBorders>
                    <w:top w:val="single" w:sz="4" w:space="0" w:color="auto"/>
                    <w:left w:val="nil"/>
                    <w:bottom w:val="single" w:sz="4" w:space="0" w:color="auto"/>
                    <w:right w:val="single" w:sz="4" w:space="0" w:color="auto"/>
                  </w:tcBorders>
                  <w:shd w:val="clear" w:color="auto" w:fill="auto"/>
                </w:tcPr>
                <w:p w:rsidR="00D97A6C" w:rsidRPr="008E02DC" w:rsidRDefault="008E02DC" w:rsidP="008E02DC">
                  <w:pPr>
                    <w:ind w:firstLine="0"/>
                    <w:rPr>
                      <w:kern w:val="36"/>
                    </w:rPr>
                  </w:pPr>
                  <w:r w:rsidRPr="008E02DC">
                    <w:rPr>
                      <w:rFonts w:eastAsiaTheme="minorHAnsi"/>
                      <w:b/>
                      <w:u w:val="single"/>
                      <w:lang w:eastAsia="en-US"/>
                    </w:rPr>
                    <w:t xml:space="preserve">Бактерицидные лампы F30T830WUV или эквивалент   </w:t>
                  </w:r>
                </w:p>
              </w:tc>
              <w:tc>
                <w:tcPr>
                  <w:tcW w:w="2693" w:type="dxa"/>
                  <w:tcBorders>
                    <w:top w:val="single" w:sz="4" w:space="0" w:color="auto"/>
                    <w:left w:val="nil"/>
                    <w:bottom w:val="single" w:sz="4" w:space="0" w:color="auto"/>
                    <w:right w:val="single" w:sz="4" w:space="0" w:color="auto"/>
                  </w:tcBorders>
                  <w:shd w:val="clear" w:color="auto" w:fill="auto"/>
                </w:tcPr>
                <w:p w:rsidR="008E02DC" w:rsidRPr="008E02DC" w:rsidRDefault="008E02DC" w:rsidP="008E02DC">
                  <w:pPr>
                    <w:pStyle w:val="a6"/>
                    <w:ind w:left="0"/>
                    <w:rPr>
                      <w:rFonts w:cs="Times New Roman"/>
                      <w:sz w:val="24"/>
                      <w:szCs w:val="24"/>
                      <w:lang w:eastAsia="ar-SA"/>
                    </w:rPr>
                  </w:pPr>
                  <w:r w:rsidRPr="008E02DC">
                    <w:rPr>
                      <w:rFonts w:cs="Times New Roman"/>
                      <w:sz w:val="24"/>
                      <w:szCs w:val="24"/>
                      <w:lang w:eastAsia="ar-SA"/>
                    </w:rPr>
                    <w:t>Лампа бактерицидная применяется в установках для обеззараживания воздуха, воды и поверхностей в лечебных, лечебно-профилактических и детских учреждениях, организациях пищевой и фармацевтической промышленности, общественных и складских помещениях и др.</w:t>
                  </w:r>
                </w:p>
                <w:p w:rsidR="008E02DC" w:rsidRPr="008E02DC" w:rsidRDefault="008E02DC" w:rsidP="008E02DC">
                  <w:pPr>
                    <w:pStyle w:val="a6"/>
                    <w:ind w:left="0"/>
                    <w:rPr>
                      <w:rFonts w:cs="Times New Roman"/>
                      <w:sz w:val="24"/>
                      <w:szCs w:val="24"/>
                      <w:lang w:eastAsia="ar-SA"/>
                    </w:rPr>
                  </w:pPr>
                  <w:r w:rsidRPr="008E02DC">
                    <w:rPr>
                      <w:rFonts w:cs="Times New Roman"/>
                      <w:sz w:val="24"/>
                      <w:szCs w:val="24"/>
                      <w:lang w:eastAsia="ar-SA"/>
                    </w:rPr>
                    <w:t>Бактерицидные ультрафиолетовые лампы имеют декларацию соответствия.</w:t>
                  </w:r>
                </w:p>
                <w:p w:rsidR="008E02DC" w:rsidRPr="008E02DC" w:rsidRDefault="008E02DC" w:rsidP="008E02DC">
                  <w:pPr>
                    <w:pStyle w:val="a6"/>
                    <w:ind w:left="0"/>
                    <w:rPr>
                      <w:rFonts w:cs="Times New Roman"/>
                      <w:bCs/>
                      <w:sz w:val="24"/>
                      <w:szCs w:val="24"/>
                      <w:lang w:eastAsia="ar-SA"/>
                    </w:rPr>
                  </w:pPr>
                  <w:r w:rsidRPr="008E02DC">
                    <w:rPr>
                      <w:rFonts w:cs="Times New Roman"/>
                      <w:bCs/>
                      <w:sz w:val="24"/>
                      <w:szCs w:val="24"/>
                      <w:lang w:eastAsia="ar-SA"/>
                    </w:rPr>
                    <w:t>Лампы бактерицидные | Особенности и преимущества</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Высокая бактерицидная эффективность</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Широкий спектр действия на микроорганизмы</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Кварцевое стекло с высоким коэффициентом проникновения для бактерицидного излучения</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Внутреннее защитное покрытие колб препятствует образованию озона</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lastRenderedPageBreak/>
                    <w:t>Ресурс непрерывной работы ламп - 8000 часов</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Гарантия качества при относительно невысокой цене</w:t>
                  </w:r>
                </w:p>
                <w:p w:rsidR="008E02DC" w:rsidRPr="008E02DC" w:rsidRDefault="008E02DC" w:rsidP="008E02DC">
                  <w:pPr>
                    <w:pStyle w:val="a6"/>
                    <w:numPr>
                      <w:ilvl w:val="0"/>
                      <w:numId w:val="44"/>
                    </w:numPr>
                    <w:ind w:left="0" w:firstLine="0"/>
                    <w:rPr>
                      <w:rFonts w:cs="Times New Roman"/>
                      <w:sz w:val="24"/>
                      <w:szCs w:val="24"/>
                      <w:lang w:eastAsia="ar-SA"/>
                    </w:rPr>
                  </w:pPr>
                  <w:r w:rsidRPr="008E02DC">
                    <w:rPr>
                      <w:rFonts w:cs="Times New Roman"/>
                      <w:sz w:val="24"/>
                      <w:szCs w:val="24"/>
                      <w:lang w:eastAsia="ar-SA"/>
                    </w:rPr>
                    <w:t>Соответствуют требованиям безопасности стандарта ГОСТ12.2.007.13-2000</w:t>
                  </w:r>
                </w:p>
                <w:tbl>
                  <w:tblPr>
                    <w:tblW w:w="286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27"/>
                    <w:gridCol w:w="1134"/>
                  </w:tblGrid>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Люминесцентная бактерицидная лампа, арт.</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left="268" w:firstLine="0"/>
                          <w:jc w:val="both"/>
                          <w:rPr>
                            <w:color w:val="2D2D2D"/>
                          </w:rPr>
                        </w:pPr>
                        <w:r w:rsidRPr="008E02DC">
                          <w:rPr>
                            <w:color w:val="2D2D2D"/>
                          </w:rPr>
                          <w:t>F30T8 30W UV-C</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Мощность, Вт</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30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Тип цоколя</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G13</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Ток в лампе, А</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0,365</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Напряжение на лампе, В</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103,2</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Длина волны спектральной линии бактерицидного потока, нм</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253,7</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Мощность бактерицидного потока, Вт</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9,0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Полезный срок службы, час</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8000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Спад бактерицидного потока после 5000 час, %</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15</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8E02DC" w:rsidRPr="008E02DC" w:rsidRDefault="008E02DC" w:rsidP="008E02DC">
                        <w:pPr>
                          <w:widowControl/>
                          <w:snapToGrid/>
                          <w:ind w:firstLine="0"/>
                          <w:jc w:val="both"/>
                          <w:rPr>
                            <w:color w:val="2D2D2D"/>
                          </w:rPr>
                        </w:pPr>
                        <w:r w:rsidRPr="008E02DC">
                          <w:rPr>
                            <w:color w:val="2D2D2D"/>
                          </w:rPr>
                          <w:t>Цветовая температура излучения, К</w:t>
                        </w:r>
                      </w:p>
                    </w:tc>
                    <w:tc>
                      <w:tcPr>
                        <w:tcW w:w="1134" w:type="dxa"/>
                        <w:tcBorders>
                          <w:top w:val="single" w:sz="6" w:space="0" w:color="91949A"/>
                          <w:left w:val="single" w:sz="6" w:space="0" w:color="91949A"/>
                          <w:bottom w:val="single" w:sz="6" w:space="0" w:color="91949A"/>
                          <w:right w:val="single" w:sz="6" w:space="0" w:color="91949A"/>
                        </w:tcBorders>
                        <w:shd w:val="clear" w:color="auto" w:fill="CFF9FF"/>
                        <w:vAlign w:val="center"/>
                        <w:hideMark/>
                      </w:tcPr>
                      <w:p w:rsidR="008E02DC" w:rsidRPr="008E02DC" w:rsidRDefault="008E02DC" w:rsidP="008E02DC">
                        <w:pPr>
                          <w:widowControl/>
                          <w:snapToGrid/>
                          <w:ind w:firstLine="0"/>
                          <w:jc w:val="both"/>
                          <w:rPr>
                            <w:color w:val="2D2D2D"/>
                          </w:rPr>
                        </w:pPr>
                        <w:r w:rsidRPr="008E02DC">
                          <w:rPr>
                            <w:color w:val="2D2D2D"/>
                          </w:rPr>
                          <w:t>30000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Максимальный диаметр колбы, мм</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20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Максимальная длина лампы, мм</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908,8</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Диапазон рабочих температур, °С</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+5 ÷ +50</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Количество ламп в упаковке, шт.</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25</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Габаритные размеры, мм</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910х26х26</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lastRenderedPageBreak/>
                          <w:t>Габаритные размеры упаковки, мм</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920х160х165</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Вес, не более, кг</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0,14</w:t>
                        </w:r>
                      </w:p>
                    </w:tc>
                  </w:tr>
                  <w:tr w:rsidR="008E02DC" w:rsidRPr="008E02DC" w:rsidTr="008E02DC">
                    <w:tc>
                      <w:tcPr>
                        <w:tcW w:w="1727"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Вес упаковки, кг</w:t>
                        </w:r>
                      </w:p>
                    </w:tc>
                    <w:tc>
                      <w:tcPr>
                        <w:tcW w:w="1134" w:type="dxa"/>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02DC" w:rsidRPr="008E02DC" w:rsidRDefault="008E02DC" w:rsidP="008E02DC">
                        <w:pPr>
                          <w:widowControl/>
                          <w:snapToGrid/>
                          <w:ind w:firstLine="0"/>
                          <w:jc w:val="both"/>
                          <w:rPr>
                            <w:color w:val="2D2D2D"/>
                          </w:rPr>
                        </w:pPr>
                        <w:r w:rsidRPr="008E02DC">
                          <w:rPr>
                            <w:color w:val="2D2D2D"/>
                          </w:rPr>
                          <w:t>4,7</w:t>
                        </w:r>
                      </w:p>
                    </w:tc>
                  </w:tr>
                </w:tbl>
                <w:p w:rsidR="00D97A6C" w:rsidRPr="008E02DC" w:rsidRDefault="00D97A6C" w:rsidP="00D97A6C">
                  <w:pPr>
                    <w:tabs>
                      <w:tab w:val="left" w:pos="1215"/>
                    </w:tabs>
                    <w:snapToGrid/>
                    <w:ind w:left="57" w:right="57" w:firstLine="0"/>
                    <w:jc w:val="both"/>
                    <w:rPr>
                      <w:rFonts w:eastAsiaTheme="minorHAnsi"/>
                      <w:shd w:val="clear" w:color="auto" w:fill="FFFFFF"/>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7A6C" w:rsidRPr="008E02DC" w:rsidRDefault="00D97A6C" w:rsidP="00D97A6C">
                  <w:pPr>
                    <w:snapToGrid/>
                    <w:ind w:left="57" w:right="57" w:firstLine="0"/>
                    <w:jc w:val="both"/>
                    <w:rPr>
                      <w:rFonts w:eastAsia="Calibri"/>
                    </w:rPr>
                  </w:pPr>
                  <w:r w:rsidRPr="008E02DC">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97A6C" w:rsidRPr="008E02DC" w:rsidRDefault="008E02DC" w:rsidP="00D97A6C">
                  <w:pPr>
                    <w:tabs>
                      <w:tab w:val="left" w:pos="720"/>
                    </w:tabs>
                    <w:snapToGrid/>
                    <w:ind w:left="57" w:right="57" w:firstLine="0"/>
                    <w:jc w:val="both"/>
                  </w:pPr>
                  <w:r w:rsidRPr="008E02DC">
                    <w:t>8</w:t>
                  </w:r>
                  <w:r w:rsidR="00D97A6C" w:rsidRPr="008E02DC">
                    <w:tab/>
                  </w:r>
                  <w:r w:rsidR="00D97A6C" w:rsidRPr="008E02DC">
                    <w:tab/>
                  </w:r>
                  <w:r w:rsidR="00D97A6C" w:rsidRPr="008E02DC">
                    <w:tab/>
                  </w:r>
                </w:p>
              </w:tc>
            </w:tr>
          </w:tbl>
          <w:p w:rsidR="00B32B8C" w:rsidRPr="008E02DC" w:rsidRDefault="00B32B8C" w:rsidP="00B32B8C">
            <w:pPr>
              <w:widowControl/>
              <w:snapToGrid/>
              <w:ind w:left="57" w:right="57" w:firstLine="709"/>
              <w:jc w:val="both"/>
              <w:rPr>
                <w:rFonts w:eastAsia="Calibri"/>
              </w:rPr>
            </w:pPr>
          </w:p>
          <w:p w:rsidR="00B32B8C" w:rsidRPr="008E02DC" w:rsidRDefault="00B32B8C" w:rsidP="00B32B8C">
            <w:pPr>
              <w:widowControl/>
              <w:snapToGrid/>
              <w:ind w:left="57" w:right="57" w:firstLine="0"/>
              <w:jc w:val="both"/>
              <w:rPr>
                <w:rFonts w:eastAsia="Calibri"/>
              </w:rPr>
            </w:pPr>
            <w:r w:rsidRPr="008E02DC">
              <w:rPr>
                <w:rFonts w:eastAsia="Calibri"/>
              </w:rPr>
              <w:t>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w:t>
            </w:r>
          </w:p>
          <w:p w:rsidR="00B32B8C" w:rsidRPr="008E02DC" w:rsidRDefault="00B32B8C" w:rsidP="00B32B8C">
            <w:pPr>
              <w:widowControl/>
              <w:snapToGrid/>
              <w:ind w:left="57" w:right="57" w:firstLine="0"/>
              <w:jc w:val="both"/>
            </w:pPr>
            <w:r w:rsidRPr="008E02DC">
              <w:rPr>
                <w:rFonts w:eastAsia="Calibri"/>
              </w:rPr>
              <w:t xml:space="preserve">Предлагаемый к поставке товар должен быть </w:t>
            </w:r>
            <w:r w:rsidRPr="008E02DC">
              <w:t xml:space="preserve">новым товаром </w:t>
            </w:r>
            <w:r w:rsidRPr="008E02DC">
              <w:rPr>
                <w:rFonts w:eastAsia="Calibri"/>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8E02DC">
              <w:t>.</w:t>
            </w:r>
          </w:p>
          <w:p w:rsidR="00B32B8C" w:rsidRPr="008E02DC" w:rsidRDefault="00B32B8C" w:rsidP="00B32B8C">
            <w:pPr>
              <w:widowControl/>
              <w:snapToGrid/>
              <w:ind w:left="57" w:right="57" w:firstLine="0"/>
              <w:jc w:val="both"/>
              <w:rPr>
                <w:rFonts w:eastAsia="Calibri"/>
              </w:rPr>
            </w:pPr>
            <w:r w:rsidRPr="008E02DC">
              <w:rPr>
                <w:rFonts w:eastAsia="Calibri"/>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32B8C" w:rsidRPr="008E02DC" w:rsidRDefault="00B32B8C" w:rsidP="00B32B8C">
            <w:pPr>
              <w:widowControl/>
              <w:tabs>
                <w:tab w:val="left" w:pos="360"/>
              </w:tabs>
              <w:snapToGrid/>
              <w:ind w:left="57" w:right="57" w:firstLine="0"/>
              <w:jc w:val="both"/>
              <w:rPr>
                <w:rFonts w:eastAsia="Calibri"/>
              </w:rPr>
            </w:pPr>
            <w:r w:rsidRPr="008E02DC">
              <w:rPr>
                <w:rFonts w:eastAsia="Calibri"/>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B32B8C" w:rsidRPr="008E02DC" w:rsidRDefault="00B32B8C" w:rsidP="00B32B8C">
            <w:pPr>
              <w:widowControl/>
              <w:shd w:val="clear" w:color="auto" w:fill="FFFFFF"/>
              <w:autoSpaceDE w:val="0"/>
              <w:autoSpaceDN w:val="0"/>
              <w:adjustRightInd w:val="0"/>
              <w:snapToGrid/>
              <w:ind w:left="57" w:right="57" w:firstLine="709"/>
              <w:jc w:val="both"/>
              <w:rPr>
                <w:rFonts w:eastAsia="Calibri"/>
                <w:b/>
              </w:rPr>
            </w:pPr>
          </w:p>
          <w:p w:rsidR="00B32B8C" w:rsidRPr="008E02DC" w:rsidRDefault="00B32B8C" w:rsidP="00B32B8C">
            <w:pPr>
              <w:ind w:left="57" w:right="57" w:firstLine="709"/>
              <w:jc w:val="both"/>
              <w:rPr>
                <w:b/>
              </w:rPr>
            </w:pPr>
          </w:p>
          <w:tbl>
            <w:tblPr>
              <w:tblW w:w="6397" w:type="dxa"/>
              <w:jc w:val="center"/>
              <w:tblLayout w:type="fixed"/>
              <w:tblLook w:val="01E0" w:firstRow="1" w:lastRow="1" w:firstColumn="1" w:lastColumn="1" w:noHBand="0" w:noVBand="0"/>
            </w:tblPr>
            <w:tblGrid>
              <w:gridCol w:w="3341"/>
              <w:gridCol w:w="3056"/>
            </w:tblGrid>
            <w:tr w:rsidR="00B32B8C" w:rsidRPr="008E02DC" w:rsidTr="00B32B8C">
              <w:trPr>
                <w:trHeight w:val="2546"/>
                <w:jc w:val="center"/>
              </w:trPr>
              <w:tc>
                <w:tcPr>
                  <w:tcW w:w="3341" w:type="dxa"/>
                </w:tcPr>
                <w:p w:rsidR="00B32B8C" w:rsidRPr="008E02DC" w:rsidRDefault="00B32B8C" w:rsidP="00B32B8C">
                  <w:pPr>
                    <w:tabs>
                      <w:tab w:val="left" w:pos="5490"/>
                    </w:tabs>
                    <w:ind w:left="57" w:right="57" w:firstLine="0"/>
                    <w:jc w:val="both"/>
                    <w:rPr>
                      <w:b/>
                    </w:rPr>
                  </w:pPr>
                  <w:r w:rsidRPr="008E02DC">
                    <w:rPr>
                      <w:b/>
                    </w:rPr>
                    <w:t>Заказчик</w:t>
                  </w:r>
                </w:p>
                <w:p w:rsidR="00B32B8C" w:rsidRPr="008E02DC" w:rsidRDefault="00B32B8C" w:rsidP="00B32B8C">
                  <w:pPr>
                    <w:tabs>
                      <w:tab w:val="left" w:pos="5490"/>
                    </w:tabs>
                    <w:ind w:left="57" w:right="57" w:firstLine="0"/>
                    <w:jc w:val="both"/>
                  </w:pPr>
                  <w:r w:rsidRPr="008E02DC">
                    <w:t>ГОАУСОН «КЦСОН</w:t>
                  </w:r>
                  <w:r w:rsidRPr="008E02DC">
                    <w:rPr>
                      <w:bCs/>
                    </w:rPr>
                    <w:t xml:space="preserve"> ЗАТО г.Североморск»</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Директор ____________/_____/</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 __________ 2018 г.</w:t>
                  </w:r>
                </w:p>
                <w:p w:rsidR="00B32B8C" w:rsidRPr="008E02DC" w:rsidRDefault="00B32B8C" w:rsidP="00B32B8C">
                  <w:pPr>
                    <w:tabs>
                      <w:tab w:val="left" w:pos="5490"/>
                    </w:tabs>
                    <w:ind w:left="57" w:right="57"/>
                    <w:jc w:val="both"/>
                    <w:rPr>
                      <w:b/>
                    </w:rPr>
                  </w:pPr>
                  <w:r w:rsidRPr="008E02DC">
                    <w:t>М.П.</w:t>
                  </w:r>
                </w:p>
              </w:tc>
              <w:tc>
                <w:tcPr>
                  <w:tcW w:w="3056" w:type="dxa"/>
                </w:tcPr>
                <w:p w:rsidR="00B32B8C" w:rsidRPr="008E02DC" w:rsidRDefault="00B32B8C" w:rsidP="00B32B8C">
                  <w:pPr>
                    <w:tabs>
                      <w:tab w:val="left" w:pos="5490"/>
                    </w:tabs>
                    <w:ind w:left="57" w:right="57" w:firstLine="0"/>
                    <w:jc w:val="both"/>
                    <w:rPr>
                      <w:b/>
                    </w:rPr>
                  </w:pPr>
                  <w:r w:rsidRPr="008E02DC">
                    <w:rPr>
                      <w:b/>
                    </w:rPr>
                    <w:t>Поставщик</w:t>
                  </w:r>
                </w:p>
                <w:p w:rsidR="00B32B8C" w:rsidRPr="008E02DC" w:rsidRDefault="00B32B8C" w:rsidP="00B32B8C">
                  <w:pPr>
                    <w:tabs>
                      <w:tab w:val="left" w:pos="5490"/>
                    </w:tabs>
                    <w:ind w:left="57" w:right="57" w:firstLine="0"/>
                    <w:jc w:val="both"/>
                  </w:pPr>
                  <w:r w:rsidRPr="008E02DC">
                    <w:t>Руководитель</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__________/___________/</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 ________ 2018 г.</w:t>
                  </w:r>
                </w:p>
                <w:p w:rsidR="00B32B8C" w:rsidRPr="008E02DC" w:rsidRDefault="00B32B8C" w:rsidP="00B32B8C">
                  <w:pPr>
                    <w:tabs>
                      <w:tab w:val="left" w:pos="5490"/>
                    </w:tabs>
                    <w:ind w:left="57" w:right="57"/>
                    <w:jc w:val="both"/>
                    <w:rPr>
                      <w:b/>
                    </w:rPr>
                  </w:pPr>
                  <w:r w:rsidRPr="008E02DC">
                    <w:t>М.П.</w:t>
                  </w:r>
                </w:p>
              </w:tc>
            </w:tr>
          </w:tbl>
          <w:p w:rsidR="00B32B8C" w:rsidRPr="008E02DC" w:rsidRDefault="00B32B8C" w:rsidP="00B32B8C">
            <w:pPr>
              <w:widowControl/>
              <w:suppressAutoHyphens/>
              <w:snapToGrid/>
              <w:ind w:left="57" w:right="57" w:firstLine="709"/>
              <w:jc w:val="both"/>
              <w:rPr>
                <w:lang w:eastAsia="ar-SA"/>
              </w:rPr>
            </w:pPr>
          </w:p>
          <w:p w:rsidR="00B32B8C" w:rsidRPr="008E02DC" w:rsidRDefault="00B32B8C" w:rsidP="00B32B8C">
            <w:pPr>
              <w:widowControl/>
              <w:suppressAutoHyphens/>
              <w:snapToGrid/>
              <w:ind w:left="57" w:right="57" w:firstLine="709"/>
              <w:jc w:val="both"/>
              <w:rPr>
                <w:lang w:eastAsia="ar-SA"/>
              </w:rPr>
            </w:pPr>
          </w:p>
          <w:p w:rsidR="00B32B8C" w:rsidRPr="008E02DC" w:rsidRDefault="00B32B8C" w:rsidP="00B32B8C">
            <w:pPr>
              <w:pageBreakBefore/>
              <w:autoSpaceDE w:val="0"/>
              <w:snapToGrid/>
              <w:ind w:left="5528" w:right="57" w:firstLine="0"/>
              <w:jc w:val="both"/>
              <w:rPr>
                <w:lang w:eastAsia="ar-SA"/>
              </w:rPr>
            </w:pPr>
            <w:r w:rsidRPr="008E02DC">
              <w:rPr>
                <w:lang w:eastAsia="ar-SA"/>
              </w:rPr>
              <w:t xml:space="preserve">                                                                                Приложение № 2</w:t>
            </w:r>
          </w:p>
          <w:p w:rsidR="00B32B8C" w:rsidRPr="008E02DC" w:rsidRDefault="00B32B8C" w:rsidP="00B32B8C">
            <w:pPr>
              <w:suppressAutoHyphens/>
              <w:autoSpaceDE w:val="0"/>
              <w:snapToGrid/>
              <w:ind w:right="57" w:firstLine="0"/>
              <w:jc w:val="both"/>
              <w:rPr>
                <w:rFonts w:eastAsia="Arial"/>
                <w:lang w:eastAsia="ar-SA"/>
              </w:rPr>
            </w:pPr>
            <w:r w:rsidRPr="008E02DC">
              <w:rPr>
                <w:lang w:eastAsia="ar-SA"/>
              </w:rPr>
              <w:t xml:space="preserve">                                                                                                      к Договору № ----- </w:t>
            </w:r>
            <w:r w:rsidRPr="008E02DC">
              <w:rPr>
                <w:rFonts w:eastAsia="Arial"/>
                <w:lang w:eastAsia="ar-SA"/>
              </w:rPr>
              <w:t xml:space="preserve">  от __.____. 2018 г</w:t>
            </w:r>
          </w:p>
          <w:p w:rsidR="00B32B8C" w:rsidRPr="008E02DC" w:rsidRDefault="00B32B8C" w:rsidP="00B32B8C">
            <w:pPr>
              <w:suppressAutoHyphens/>
              <w:autoSpaceDE w:val="0"/>
              <w:snapToGrid/>
              <w:ind w:left="57" w:right="57" w:firstLine="709"/>
              <w:jc w:val="both"/>
              <w:rPr>
                <w:lang w:eastAsia="ar-SA"/>
              </w:rPr>
            </w:pPr>
            <w:r w:rsidRPr="008E02DC">
              <w:rPr>
                <w:lang w:eastAsia="ar-SA"/>
              </w:rPr>
              <w:t xml:space="preserve">                                                    </w:t>
            </w:r>
          </w:p>
          <w:p w:rsidR="00B32B8C" w:rsidRPr="008E02DC" w:rsidRDefault="00B32B8C" w:rsidP="00B32B8C">
            <w:pPr>
              <w:suppressAutoHyphens/>
              <w:autoSpaceDE w:val="0"/>
              <w:snapToGrid/>
              <w:ind w:left="57" w:right="57" w:firstLine="709"/>
              <w:jc w:val="both"/>
              <w:rPr>
                <w:lang w:eastAsia="ar-SA"/>
              </w:rPr>
            </w:pPr>
          </w:p>
          <w:p w:rsidR="00B32B8C" w:rsidRPr="008E02DC" w:rsidRDefault="00B32B8C" w:rsidP="00B32B8C">
            <w:pPr>
              <w:suppressAutoHyphens/>
              <w:autoSpaceDE w:val="0"/>
              <w:snapToGrid/>
              <w:ind w:left="57" w:right="57" w:firstLine="709"/>
              <w:jc w:val="both"/>
              <w:rPr>
                <w:lang w:eastAsia="ar-SA"/>
              </w:rPr>
            </w:pPr>
            <w:r w:rsidRPr="008E02DC">
              <w:rPr>
                <w:lang w:eastAsia="ar-SA"/>
              </w:rPr>
              <w:t>СПЕЦИФИКАЦИЯ</w:t>
            </w:r>
          </w:p>
          <w:p w:rsidR="00B32B8C" w:rsidRPr="008E02DC" w:rsidRDefault="00B32B8C" w:rsidP="00B32B8C">
            <w:pPr>
              <w:suppressAutoHyphens/>
              <w:autoSpaceDE w:val="0"/>
              <w:snapToGrid/>
              <w:ind w:left="57" w:right="57" w:firstLine="709"/>
              <w:jc w:val="both"/>
              <w:rPr>
                <w:lang w:eastAsia="ar-SA"/>
              </w:rPr>
            </w:pPr>
            <w:r w:rsidRPr="008E02DC">
              <w:rPr>
                <w:lang w:eastAsia="ar-SA"/>
              </w:rPr>
              <w:t>ПОСТАВЛЯЕМЫХ ТОВАРОВ</w:t>
            </w:r>
          </w:p>
          <w:p w:rsidR="00B32B8C" w:rsidRPr="008E02DC" w:rsidRDefault="00B32B8C" w:rsidP="00B32B8C">
            <w:pPr>
              <w:suppressAutoHyphens/>
              <w:autoSpaceDE w:val="0"/>
              <w:snapToGrid/>
              <w:ind w:left="57" w:right="57" w:firstLine="709"/>
              <w:jc w:val="both"/>
              <w:rPr>
                <w:lang w:eastAsia="ar-SA"/>
              </w:rPr>
            </w:pP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185"/>
              <w:gridCol w:w="1170"/>
              <w:gridCol w:w="708"/>
              <w:gridCol w:w="853"/>
              <w:gridCol w:w="1026"/>
              <w:gridCol w:w="1066"/>
            </w:tblGrid>
            <w:tr w:rsidR="00B32B8C" w:rsidRPr="008E02DC" w:rsidTr="00D12A38">
              <w:tc>
                <w:tcPr>
                  <w:tcW w:w="434" w:type="pct"/>
                  <w:vAlign w:val="center"/>
                  <w:hideMark/>
                </w:tcPr>
                <w:p w:rsidR="00B32B8C" w:rsidRPr="008E02DC" w:rsidRDefault="00B32B8C" w:rsidP="00B32B8C">
                  <w:pPr>
                    <w:snapToGrid/>
                    <w:ind w:left="57" w:right="57" w:firstLine="0"/>
                    <w:jc w:val="both"/>
                    <w:rPr>
                      <w:b/>
                    </w:rPr>
                  </w:pPr>
                  <w:r w:rsidRPr="008E02DC">
                    <w:rPr>
                      <w:b/>
                    </w:rPr>
                    <w:t>№ п/п</w:t>
                  </w:r>
                </w:p>
              </w:tc>
              <w:tc>
                <w:tcPr>
                  <w:tcW w:w="901" w:type="pct"/>
                  <w:vAlign w:val="center"/>
                  <w:hideMark/>
                </w:tcPr>
                <w:p w:rsidR="00B32B8C" w:rsidRPr="008E02DC" w:rsidRDefault="00B32B8C" w:rsidP="00B32B8C">
                  <w:pPr>
                    <w:snapToGrid/>
                    <w:ind w:left="57" w:right="57" w:firstLine="0"/>
                    <w:jc w:val="both"/>
                    <w:rPr>
                      <w:b/>
                    </w:rPr>
                  </w:pPr>
                  <w:r w:rsidRPr="008E02DC">
                    <w:rPr>
                      <w:b/>
                    </w:rPr>
                    <w:t>Наименование (ассортимент)</w:t>
                  </w:r>
                </w:p>
                <w:p w:rsidR="00B32B8C" w:rsidRPr="008E02DC" w:rsidRDefault="00B32B8C" w:rsidP="00B32B8C">
                  <w:pPr>
                    <w:snapToGrid/>
                    <w:ind w:left="57" w:right="57" w:firstLine="0"/>
                    <w:jc w:val="both"/>
                    <w:rPr>
                      <w:b/>
                    </w:rPr>
                  </w:pPr>
                  <w:r w:rsidRPr="008E02DC">
                    <w:rPr>
                      <w:b/>
                    </w:rPr>
                    <w:t>товара</w:t>
                  </w:r>
                </w:p>
              </w:tc>
              <w:tc>
                <w:tcPr>
                  <w:tcW w:w="889" w:type="pct"/>
                  <w:vAlign w:val="center"/>
                </w:tcPr>
                <w:p w:rsidR="00B32B8C" w:rsidRPr="008E02DC" w:rsidRDefault="00B32B8C" w:rsidP="00B32B8C">
                  <w:pPr>
                    <w:snapToGrid/>
                    <w:ind w:left="57" w:right="57" w:firstLine="0"/>
                    <w:jc w:val="both"/>
                    <w:rPr>
                      <w:b/>
                    </w:rPr>
                  </w:pPr>
                  <w:r w:rsidRPr="008E02DC">
                    <w:rPr>
                      <w:b/>
                    </w:rPr>
                    <w:t>Наименование страны происхождени</w:t>
                  </w:r>
                  <w:r w:rsidRPr="008E02DC">
                    <w:rPr>
                      <w:b/>
                    </w:rPr>
                    <w:lastRenderedPageBreak/>
                    <w:t>я товара</w:t>
                  </w:r>
                </w:p>
              </w:tc>
              <w:tc>
                <w:tcPr>
                  <w:tcW w:w="538" w:type="pct"/>
                  <w:vAlign w:val="center"/>
                  <w:hideMark/>
                </w:tcPr>
                <w:p w:rsidR="00B32B8C" w:rsidRPr="008E02DC" w:rsidRDefault="00B32B8C" w:rsidP="00B32B8C">
                  <w:pPr>
                    <w:snapToGrid/>
                    <w:ind w:left="57" w:right="57" w:firstLine="0"/>
                    <w:jc w:val="both"/>
                    <w:rPr>
                      <w:b/>
                    </w:rPr>
                  </w:pPr>
                  <w:r w:rsidRPr="008E02DC">
                    <w:rPr>
                      <w:b/>
                    </w:rPr>
                    <w:lastRenderedPageBreak/>
                    <w:t>Ед. изм.</w:t>
                  </w:r>
                </w:p>
              </w:tc>
              <w:tc>
                <w:tcPr>
                  <w:tcW w:w="648" w:type="pct"/>
                  <w:vAlign w:val="center"/>
                  <w:hideMark/>
                </w:tcPr>
                <w:p w:rsidR="00B32B8C" w:rsidRPr="008E02DC" w:rsidRDefault="00B32B8C" w:rsidP="00B32B8C">
                  <w:pPr>
                    <w:snapToGrid/>
                    <w:ind w:left="57" w:right="57" w:firstLine="0"/>
                    <w:jc w:val="both"/>
                    <w:rPr>
                      <w:b/>
                    </w:rPr>
                  </w:pPr>
                  <w:r w:rsidRPr="008E02DC">
                    <w:rPr>
                      <w:b/>
                    </w:rPr>
                    <w:t>Кол-во</w:t>
                  </w:r>
                </w:p>
              </w:tc>
              <w:tc>
                <w:tcPr>
                  <w:tcW w:w="780" w:type="pct"/>
                  <w:vAlign w:val="center"/>
                  <w:hideMark/>
                </w:tcPr>
                <w:p w:rsidR="00B32B8C" w:rsidRPr="008E02DC" w:rsidRDefault="00B32B8C" w:rsidP="00B32B8C">
                  <w:pPr>
                    <w:snapToGrid/>
                    <w:ind w:left="57" w:right="57" w:firstLine="0"/>
                    <w:jc w:val="both"/>
                    <w:rPr>
                      <w:b/>
                    </w:rPr>
                  </w:pPr>
                  <w:r w:rsidRPr="008E02DC">
                    <w:rPr>
                      <w:b/>
                    </w:rPr>
                    <w:t>Цена за ед. в том числе НДС (руб.)</w:t>
                  </w:r>
                </w:p>
              </w:tc>
              <w:tc>
                <w:tcPr>
                  <w:tcW w:w="810" w:type="pct"/>
                  <w:vAlign w:val="center"/>
                  <w:hideMark/>
                </w:tcPr>
                <w:p w:rsidR="00B32B8C" w:rsidRPr="008E02DC" w:rsidRDefault="00B32B8C" w:rsidP="00B32B8C">
                  <w:pPr>
                    <w:snapToGrid/>
                    <w:ind w:left="57" w:right="57" w:firstLine="0"/>
                    <w:jc w:val="both"/>
                    <w:rPr>
                      <w:b/>
                    </w:rPr>
                  </w:pPr>
                  <w:r w:rsidRPr="008E02DC">
                    <w:rPr>
                      <w:b/>
                    </w:rPr>
                    <w:t>Сумма в том числе НДС (руб.)</w:t>
                  </w:r>
                </w:p>
              </w:tc>
            </w:tr>
            <w:tr w:rsidR="00B32B8C" w:rsidRPr="008E02DC" w:rsidTr="00D12A38">
              <w:trPr>
                <w:trHeight w:val="180"/>
              </w:trPr>
              <w:tc>
                <w:tcPr>
                  <w:tcW w:w="434" w:type="pct"/>
                </w:tcPr>
                <w:p w:rsidR="00B32B8C" w:rsidRPr="008E02DC" w:rsidRDefault="00B32B8C" w:rsidP="00B32B8C">
                  <w:pPr>
                    <w:snapToGrid/>
                    <w:ind w:left="57" w:right="57" w:firstLine="0"/>
                    <w:jc w:val="both"/>
                    <w:rPr>
                      <w:kern w:val="32"/>
                    </w:rPr>
                  </w:pPr>
                  <w:r w:rsidRPr="008E02DC">
                    <w:rPr>
                      <w:kern w:val="32"/>
                    </w:rPr>
                    <w:t>1</w:t>
                  </w:r>
                </w:p>
              </w:tc>
              <w:tc>
                <w:tcPr>
                  <w:tcW w:w="901" w:type="pct"/>
                </w:tcPr>
                <w:p w:rsidR="00B32B8C" w:rsidRPr="008E02DC" w:rsidRDefault="00B32B8C" w:rsidP="00B32B8C">
                  <w:pPr>
                    <w:snapToGrid/>
                    <w:ind w:left="57" w:right="57" w:firstLine="0"/>
                    <w:jc w:val="both"/>
                  </w:pPr>
                </w:p>
              </w:tc>
              <w:tc>
                <w:tcPr>
                  <w:tcW w:w="889" w:type="pct"/>
                  <w:vMerge w:val="restart"/>
                  <w:vAlign w:val="center"/>
                </w:tcPr>
                <w:p w:rsidR="00B32B8C" w:rsidRPr="008E02DC" w:rsidRDefault="00B32B8C" w:rsidP="00B32B8C">
                  <w:pPr>
                    <w:snapToGrid/>
                    <w:ind w:left="57" w:right="57" w:firstLine="0"/>
                    <w:jc w:val="both"/>
                  </w:pPr>
                </w:p>
              </w:tc>
              <w:tc>
                <w:tcPr>
                  <w:tcW w:w="538" w:type="pct"/>
                  <w:vAlign w:val="center"/>
                </w:tcPr>
                <w:p w:rsidR="00B32B8C" w:rsidRPr="008E02DC" w:rsidRDefault="00B32B8C" w:rsidP="00B32B8C">
                  <w:pPr>
                    <w:snapToGrid/>
                    <w:ind w:left="57" w:right="57" w:firstLine="0"/>
                    <w:jc w:val="both"/>
                  </w:pPr>
                  <w:r w:rsidRPr="008E02DC">
                    <w:t>шт</w:t>
                  </w:r>
                </w:p>
              </w:tc>
              <w:tc>
                <w:tcPr>
                  <w:tcW w:w="648" w:type="pct"/>
                  <w:vAlign w:val="center"/>
                </w:tcPr>
                <w:p w:rsidR="00B32B8C" w:rsidRPr="008E02DC" w:rsidRDefault="00B32B8C" w:rsidP="00B32B8C">
                  <w:pPr>
                    <w:snapToGrid/>
                    <w:ind w:left="57" w:right="57" w:firstLine="0"/>
                    <w:jc w:val="both"/>
                  </w:pPr>
                </w:p>
              </w:tc>
              <w:tc>
                <w:tcPr>
                  <w:tcW w:w="780" w:type="pct"/>
                  <w:vAlign w:val="center"/>
                </w:tcPr>
                <w:p w:rsidR="00B32B8C" w:rsidRPr="008E02DC" w:rsidRDefault="00B32B8C" w:rsidP="00B32B8C">
                  <w:pPr>
                    <w:snapToGrid/>
                    <w:ind w:left="57" w:right="57" w:firstLine="0"/>
                    <w:jc w:val="both"/>
                  </w:pP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567"/>
              </w:trPr>
              <w:tc>
                <w:tcPr>
                  <w:tcW w:w="434" w:type="pct"/>
                  <w:vAlign w:val="center"/>
                </w:tcPr>
                <w:p w:rsidR="00B32B8C" w:rsidRPr="008E02DC" w:rsidRDefault="00B32B8C" w:rsidP="00B32B8C">
                  <w:pPr>
                    <w:snapToGrid/>
                    <w:ind w:left="57" w:right="57" w:firstLine="0"/>
                    <w:jc w:val="both"/>
                    <w:rPr>
                      <w:kern w:val="32"/>
                    </w:rPr>
                  </w:pPr>
                  <w:r w:rsidRPr="008E02DC">
                    <w:rPr>
                      <w:kern w:val="32"/>
                    </w:rPr>
                    <w:t>2</w:t>
                  </w:r>
                </w:p>
              </w:tc>
              <w:tc>
                <w:tcPr>
                  <w:tcW w:w="901" w:type="pct"/>
                  <w:vAlign w:val="center"/>
                </w:tcPr>
                <w:p w:rsidR="00B32B8C" w:rsidRPr="008E02DC" w:rsidRDefault="00B32B8C" w:rsidP="00B32B8C">
                  <w:pPr>
                    <w:snapToGrid/>
                    <w:ind w:left="57" w:right="57" w:firstLine="0"/>
                    <w:jc w:val="both"/>
                  </w:pPr>
                </w:p>
              </w:tc>
              <w:tc>
                <w:tcPr>
                  <w:tcW w:w="889" w:type="pct"/>
                  <w:vMerge/>
                  <w:vAlign w:val="center"/>
                </w:tcPr>
                <w:p w:rsidR="00B32B8C" w:rsidRPr="008E02DC" w:rsidRDefault="00B32B8C" w:rsidP="00B32B8C">
                  <w:pPr>
                    <w:snapToGrid/>
                    <w:ind w:left="57" w:right="57" w:firstLine="0"/>
                    <w:jc w:val="both"/>
                  </w:pPr>
                </w:p>
              </w:tc>
              <w:tc>
                <w:tcPr>
                  <w:tcW w:w="538" w:type="pct"/>
                  <w:vAlign w:val="center"/>
                </w:tcPr>
                <w:p w:rsidR="00B32B8C" w:rsidRPr="008E02DC" w:rsidRDefault="00B32B8C" w:rsidP="00B32B8C">
                  <w:pPr>
                    <w:snapToGrid/>
                    <w:ind w:left="57" w:right="57" w:firstLine="0"/>
                    <w:jc w:val="both"/>
                  </w:pPr>
                  <w:r w:rsidRPr="008E02DC">
                    <w:t>шт</w:t>
                  </w:r>
                </w:p>
              </w:tc>
              <w:tc>
                <w:tcPr>
                  <w:tcW w:w="648" w:type="pct"/>
                  <w:vAlign w:val="center"/>
                </w:tcPr>
                <w:p w:rsidR="00B32B8C" w:rsidRPr="008E02DC" w:rsidRDefault="00B32B8C" w:rsidP="00B32B8C">
                  <w:pPr>
                    <w:snapToGrid/>
                    <w:ind w:left="57" w:right="57" w:firstLine="0"/>
                    <w:jc w:val="both"/>
                  </w:pPr>
                </w:p>
              </w:tc>
              <w:tc>
                <w:tcPr>
                  <w:tcW w:w="780" w:type="pct"/>
                  <w:vAlign w:val="center"/>
                </w:tcPr>
                <w:p w:rsidR="00B32B8C" w:rsidRPr="008E02DC" w:rsidRDefault="00B32B8C" w:rsidP="00B32B8C">
                  <w:pPr>
                    <w:snapToGrid/>
                    <w:ind w:left="57" w:right="57" w:firstLine="0"/>
                    <w:jc w:val="both"/>
                  </w:pP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454"/>
              </w:trPr>
              <w:tc>
                <w:tcPr>
                  <w:tcW w:w="4190" w:type="pct"/>
                  <w:gridSpan w:val="6"/>
                  <w:vAlign w:val="center"/>
                </w:tcPr>
                <w:p w:rsidR="00B32B8C" w:rsidRPr="008E02DC" w:rsidRDefault="00B32B8C" w:rsidP="00B32B8C">
                  <w:pPr>
                    <w:snapToGrid/>
                    <w:ind w:left="57" w:right="57" w:firstLine="0"/>
                    <w:jc w:val="both"/>
                  </w:pPr>
                  <w:r w:rsidRPr="008E02DC">
                    <w:rPr>
                      <w:b/>
                    </w:rPr>
                    <w:t>Итого:</w:t>
                  </w: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454"/>
              </w:trPr>
              <w:tc>
                <w:tcPr>
                  <w:tcW w:w="4190" w:type="pct"/>
                  <w:gridSpan w:val="6"/>
                  <w:vAlign w:val="center"/>
                </w:tcPr>
                <w:p w:rsidR="00B32B8C" w:rsidRPr="008E02DC" w:rsidRDefault="00B32B8C" w:rsidP="00B32B8C">
                  <w:pPr>
                    <w:snapToGrid/>
                    <w:ind w:left="57" w:right="57" w:firstLine="0"/>
                    <w:jc w:val="both"/>
                    <w:rPr>
                      <w:b/>
                    </w:rPr>
                  </w:pPr>
                  <w:r w:rsidRPr="008E02DC">
                    <w:rPr>
                      <w:b/>
                    </w:rPr>
                    <w:t>В том числе НДС:</w:t>
                  </w: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165"/>
              </w:trPr>
              <w:tc>
                <w:tcPr>
                  <w:tcW w:w="5000" w:type="pct"/>
                  <w:gridSpan w:val="7"/>
                  <w:vAlign w:val="center"/>
                </w:tcPr>
                <w:p w:rsidR="00B32B8C" w:rsidRPr="008E02DC" w:rsidRDefault="00B32B8C" w:rsidP="00B32B8C">
                  <w:pPr>
                    <w:snapToGrid/>
                    <w:ind w:left="57" w:right="57" w:firstLine="0"/>
                    <w:jc w:val="both"/>
                  </w:pPr>
                </w:p>
              </w:tc>
            </w:tr>
          </w:tbl>
          <w:p w:rsidR="00B32B8C" w:rsidRPr="008E02DC" w:rsidRDefault="00B32B8C" w:rsidP="00B32B8C">
            <w:pPr>
              <w:suppressAutoHyphens/>
              <w:autoSpaceDE w:val="0"/>
              <w:snapToGrid/>
              <w:ind w:left="57" w:right="57" w:firstLine="709"/>
              <w:jc w:val="both"/>
              <w:rPr>
                <w:lang w:eastAsia="ar-SA"/>
              </w:rPr>
            </w:pPr>
          </w:p>
          <w:p w:rsidR="00B32B8C" w:rsidRPr="008E02DC" w:rsidRDefault="00B32B8C" w:rsidP="00B32B8C">
            <w:pPr>
              <w:suppressAutoHyphens/>
              <w:autoSpaceDE w:val="0"/>
              <w:snapToGrid/>
              <w:ind w:left="57" w:right="57" w:firstLine="709"/>
              <w:jc w:val="both"/>
              <w:rPr>
                <w:lang w:eastAsia="ar-SA"/>
              </w:rPr>
            </w:pPr>
          </w:p>
          <w:p w:rsidR="00B32B8C" w:rsidRPr="008E02DC" w:rsidRDefault="00B32B8C" w:rsidP="00B32B8C">
            <w:pPr>
              <w:suppressAutoHyphens/>
              <w:autoSpaceDE w:val="0"/>
              <w:snapToGrid/>
              <w:ind w:left="57" w:right="57" w:firstLine="709"/>
              <w:jc w:val="both"/>
              <w:rPr>
                <w:lang w:eastAsia="ar-SA"/>
              </w:rPr>
            </w:pPr>
          </w:p>
          <w:p w:rsidR="00B32B8C" w:rsidRPr="008E02DC" w:rsidRDefault="00B32B8C" w:rsidP="00B32B8C">
            <w:pPr>
              <w:suppressAutoHyphens/>
              <w:autoSpaceDE w:val="0"/>
              <w:snapToGrid/>
              <w:ind w:left="57" w:right="57" w:firstLine="709"/>
              <w:jc w:val="both"/>
              <w:rPr>
                <w:lang w:eastAsia="ar-SA"/>
              </w:rPr>
            </w:pP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75"/>
            </w:tblGrid>
            <w:tr w:rsidR="00B32B8C" w:rsidRPr="008E02DC" w:rsidTr="00D12A38">
              <w:trPr>
                <w:trHeight w:val="265"/>
                <w:jc w:val="center"/>
              </w:trPr>
              <w:tc>
                <w:tcPr>
                  <w:tcW w:w="3544" w:type="dxa"/>
                  <w:vMerge w:val="restart"/>
                </w:tcPr>
                <w:p w:rsidR="00B32B8C" w:rsidRPr="008E02DC" w:rsidRDefault="00B32B8C" w:rsidP="00B32B8C">
                  <w:pPr>
                    <w:autoSpaceDE w:val="0"/>
                    <w:snapToGrid/>
                    <w:ind w:left="57" w:right="57" w:firstLine="0"/>
                    <w:jc w:val="both"/>
                    <w:rPr>
                      <w:b/>
                      <w:lang w:eastAsia="ar-SA"/>
                    </w:rPr>
                  </w:pPr>
                  <w:r w:rsidRPr="008E02DC">
                    <w:rPr>
                      <w:b/>
                      <w:lang w:eastAsia="ar-SA"/>
                    </w:rPr>
                    <w:t xml:space="preserve">                        Заказчик</w:t>
                  </w:r>
                </w:p>
                <w:p w:rsidR="00B32B8C" w:rsidRPr="008E02DC" w:rsidRDefault="00B32B8C" w:rsidP="00B32B8C">
                  <w:pPr>
                    <w:autoSpaceDE w:val="0"/>
                    <w:snapToGrid/>
                    <w:ind w:left="57" w:right="57" w:firstLine="0"/>
                    <w:jc w:val="both"/>
                    <w:rPr>
                      <w:lang w:eastAsia="ar-SA"/>
                    </w:rPr>
                  </w:pPr>
                  <w:r w:rsidRPr="008E02DC">
                    <w:rPr>
                      <w:lang w:eastAsia="ar-SA"/>
                    </w:rPr>
                    <w:t>ГОАУСОН «КЦСОН</w:t>
                  </w:r>
                  <w:r w:rsidRPr="008E02DC">
                    <w:rPr>
                      <w:bCs/>
                      <w:lang w:eastAsia="ar-SA"/>
                    </w:rPr>
                    <w:t xml:space="preserve"> ЗАТО г.Североморск»</w:t>
                  </w:r>
                </w:p>
                <w:p w:rsidR="00B32B8C" w:rsidRPr="008E02DC" w:rsidRDefault="00B32B8C" w:rsidP="00B32B8C">
                  <w:pPr>
                    <w:autoSpaceDE w:val="0"/>
                    <w:snapToGrid/>
                    <w:ind w:left="57" w:right="57" w:firstLine="0"/>
                    <w:jc w:val="both"/>
                    <w:rPr>
                      <w:lang w:eastAsia="ar-SA"/>
                    </w:rPr>
                  </w:pPr>
                  <w:r w:rsidRPr="008E02DC">
                    <w:rPr>
                      <w:lang w:eastAsia="ar-SA"/>
                    </w:rPr>
                    <w:t xml:space="preserve">Директор </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_________________/_______/</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 ______________ 2018 г.</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ind w:left="57" w:right="57"/>
                    <w:jc w:val="both"/>
                    <w:rPr>
                      <w:b/>
                      <w:lang w:eastAsia="ar-SA"/>
                    </w:rPr>
                  </w:pPr>
                  <w:r w:rsidRPr="008E02DC">
                    <w:rPr>
                      <w:lang w:eastAsia="ar-SA"/>
                    </w:rPr>
                    <w:t>М.П.</w:t>
                  </w:r>
                </w:p>
              </w:tc>
              <w:tc>
                <w:tcPr>
                  <w:tcW w:w="3175" w:type="dxa"/>
                  <w:hideMark/>
                </w:tcPr>
                <w:p w:rsidR="00B32B8C" w:rsidRPr="008E02DC" w:rsidRDefault="00B32B8C" w:rsidP="00B32B8C">
                  <w:pPr>
                    <w:autoSpaceDE w:val="0"/>
                    <w:snapToGrid/>
                    <w:ind w:left="34" w:right="57" w:firstLine="0"/>
                    <w:jc w:val="both"/>
                    <w:rPr>
                      <w:b/>
                      <w:lang w:eastAsia="ar-SA"/>
                    </w:rPr>
                  </w:pPr>
                  <w:r w:rsidRPr="008E02DC">
                    <w:rPr>
                      <w:b/>
                      <w:lang w:eastAsia="ar-SA"/>
                    </w:rPr>
                    <w:t xml:space="preserve">                     Поставщик</w:t>
                  </w:r>
                </w:p>
              </w:tc>
            </w:tr>
            <w:tr w:rsidR="00B32B8C" w:rsidRPr="008E02DC" w:rsidTr="00D12A38">
              <w:trPr>
                <w:jc w:val="center"/>
              </w:trPr>
              <w:tc>
                <w:tcPr>
                  <w:tcW w:w="3544" w:type="dxa"/>
                  <w:vMerge/>
                </w:tcPr>
                <w:p w:rsidR="00B32B8C" w:rsidRPr="008E02DC" w:rsidRDefault="00B32B8C" w:rsidP="00B32B8C">
                  <w:pPr>
                    <w:autoSpaceDE w:val="0"/>
                    <w:snapToGrid/>
                    <w:ind w:left="57" w:right="57" w:firstLine="0"/>
                    <w:jc w:val="both"/>
                    <w:rPr>
                      <w:lang w:eastAsia="ar-SA"/>
                    </w:rPr>
                  </w:pPr>
                </w:p>
              </w:tc>
              <w:tc>
                <w:tcPr>
                  <w:tcW w:w="3175" w:type="dxa"/>
                </w:tcPr>
                <w:p w:rsidR="00B32B8C" w:rsidRPr="008E02DC" w:rsidRDefault="00B32B8C" w:rsidP="00B32B8C">
                  <w:pPr>
                    <w:autoSpaceDE w:val="0"/>
                    <w:snapToGrid/>
                    <w:ind w:left="57" w:right="57" w:firstLine="0"/>
                    <w:jc w:val="both"/>
                    <w:rPr>
                      <w:lang w:eastAsia="ar-SA"/>
                    </w:rPr>
                  </w:pPr>
                  <w:r w:rsidRPr="008E02DC">
                    <w:rPr>
                      <w:lang w:eastAsia="ar-SA"/>
                    </w:rPr>
                    <w:t>Руководитель</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________/___________/</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 ______________ 2018 г.</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М.П.</w:t>
                  </w:r>
                </w:p>
              </w:tc>
            </w:tr>
          </w:tbl>
          <w:p w:rsidR="00B32B8C" w:rsidRPr="008E02DC" w:rsidRDefault="00B32B8C" w:rsidP="00B32B8C">
            <w:pPr>
              <w:widowControl/>
              <w:snapToGrid/>
              <w:ind w:right="57" w:firstLine="0"/>
              <w:jc w:val="both"/>
              <w:rPr>
                <w:lang w:eastAsia="ar-SA"/>
              </w:rPr>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lastRenderedPageBreak/>
              <w:t>Перечень оснований для отказа в допуске к участию в закупке</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autoSpaceDE w:val="0"/>
              <w:spacing w:line="256" w:lineRule="auto"/>
              <w:ind w:firstLine="0"/>
              <w:jc w:val="both"/>
            </w:pPr>
            <w:r w:rsidRPr="008E02DC">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B32B8C" w:rsidRPr="008E02DC" w:rsidRDefault="00B32B8C" w:rsidP="00B32B8C">
            <w:pPr>
              <w:autoSpaceDE w:val="0"/>
              <w:autoSpaceDN w:val="0"/>
              <w:adjustRightInd w:val="0"/>
              <w:ind w:firstLine="0"/>
              <w:jc w:val="both"/>
            </w:pPr>
            <w:r w:rsidRPr="008E02DC">
              <w:t>- непредставление документов, установленных документацией о закупке либо наличия в таких документах недостоверных сведений;</w:t>
            </w:r>
          </w:p>
          <w:p w:rsidR="00B32B8C" w:rsidRPr="008E02DC" w:rsidRDefault="00B32B8C" w:rsidP="00B32B8C">
            <w:pPr>
              <w:autoSpaceDE w:val="0"/>
              <w:autoSpaceDN w:val="0"/>
              <w:adjustRightInd w:val="0"/>
              <w:ind w:firstLine="0"/>
              <w:jc w:val="both"/>
            </w:pPr>
            <w:r w:rsidRPr="008E02DC">
              <w:t>- несоответствия участника закупки требованиям, установленным документацией о закупке;</w:t>
            </w:r>
          </w:p>
          <w:p w:rsidR="00B32B8C" w:rsidRPr="008E02DC" w:rsidRDefault="00B32B8C" w:rsidP="00B32B8C">
            <w:pPr>
              <w:autoSpaceDE w:val="0"/>
              <w:autoSpaceDN w:val="0"/>
              <w:adjustRightInd w:val="0"/>
              <w:ind w:firstLine="0"/>
              <w:jc w:val="both"/>
            </w:pPr>
            <w:r w:rsidRPr="008E02DC">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2B8C" w:rsidRPr="008E02DC" w:rsidRDefault="00B32B8C" w:rsidP="00B32B8C">
            <w:pPr>
              <w:autoSpaceDE w:val="0"/>
              <w:autoSpaceDN w:val="0"/>
              <w:adjustRightInd w:val="0"/>
              <w:ind w:firstLine="0"/>
              <w:jc w:val="both"/>
            </w:pPr>
            <w:r w:rsidRPr="008E02D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2B8C" w:rsidRPr="008E02DC" w:rsidRDefault="00B32B8C" w:rsidP="00B32B8C">
            <w:pPr>
              <w:autoSpaceDE w:val="0"/>
              <w:autoSpaceDN w:val="0"/>
              <w:adjustRightInd w:val="0"/>
              <w:ind w:firstLine="0"/>
              <w:jc w:val="both"/>
            </w:pPr>
            <w:r w:rsidRPr="008E02D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2B8C" w:rsidRPr="008E02DC" w:rsidRDefault="00B32B8C" w:rsidP="00B32B8C">
            <w:pPr>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t>Причины отклонения котировочных заявок</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tabs>
                <w:tab w:val="left" w:pos="3614"/>
              </w:tabs>
              <w:ind w:firstLine="0"/>
              <w:jc w:val="both"/>
              <w:rPr>
                <w:rFonts w:eastAsia="Calibri"/>
                <w:lang w:eastAsia="en-US"/>
              </w:rPr>
            </w:pPr>
            <w:r w:rsidRPr="008E02DC">
              <w:t xml:space="preserve">В соответствии с п. 7.9.4.4.. Положения о закупке </w:t>
            </w:r>
            <w:r w:rsidRPr="008E02DC">
              <w:rPr>
                <w:rFonts w:eastAsia="Calibri"/>
                <w:bCs/>
                <w:lang w:eastAsia="en-US"/>
              </w:rPr>
              <w:t>Государственного областного автономного учреждения социального обслуживания населения</w:t>
            </w:r>
            <w:r w:rsidRPr="008E02DC">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8E02DC">
              <w:t xml:space="preserve">Комиссия отклоняет заявки, если они не соответствуют требованиям, установленным в закупочной документации или предложенная в </w:t>
            </w:r>
            <w:r w:rsidRPr="008E02DC">
              <w:lastRenderedPageBreak/>
              <w:t>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2B8C" w:rsidRPr="008E02DC" w:rsidRDefault="00B32B8C" w:rsidP="00B32B8C">
            <w:pPr>
              <w:autoSpaceDE w:val="0"/>
              <w:spacing w:line="256" w:lineRule="auto"/>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lastRenderedPageBreak/>
              <w:t>Внимание!</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ind w:firstLine="0"/>
              <w:jc w:val="both"/>
              <w:rPr>
                <w:b/>
              </w:rPr>
            </w:pPr>
            <w:r w:rsidRPr="008E02DC">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32B8C" w:rsidRPr="008E02DC" w:rsidRDefault="00B32B8C" w:rsidP="00B32B8C">
            <w:pPr>
              <w:autoSpaceDE w:val="0"/>
              <w:spacing w:line="256" w:lineRule="auto"/>
              <w:jc w:val="both"/>
            </w:pPr>
          </w:p>
        </w:tc>
      </w:tr>
    </w:tbl>
    <w:p w:rsidR="006421AF" w:rsidRPr="008E02DC" w:rsidRDefault="006421AF" w:rsidP="006421AF">
      <w:pPr>
        <w:ind w:firstLine="0"/>
        <w:jc w:val="both"/>
      </w:pPr>
    </w:p>
    <w:p w:rsidR="00741EFB" w:rsidRPr="008E02DC" w:rsidRDefault="00741EFB" w:rsidP="00EF13FD">
      <w:pPr>
        <w:ind w:firstLine="0"/>
        <w:jc w:val="both"/>
      </w:pPr>
      <w:r w:rsidRPr="008E02D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8E02DC" w:rsidRDefault="00D135F7" w:rsidP="00D135F7">
      <w:pPr>
        <w:autoSpaceDE w:val="0"/>
      </w:pPr>
    </w:p>
    <w:p w:rsidR="00D135F7" w:rsidRPr="008E02DC" w:rsidRDefault="00D135F7" w:rsidP="00D64607">
      <w:pPr>
        <w:autoSpaceDE w:val="0"/>
        <w:ind w:firstLine="0"/>
      </w:pPr>
    </w:p>
    <w:p w:rsidR="00A60A9C" w:rsidRPr="008E02DC" w:rsidRDefault="00DB6AD0" w:rsidP="00A60A9C">
      <w:pPr>
        <w:ind w:firstLine="0"/>
        <w:jc w:val="both"/>
        <w:rPr>
          <w:b/>
        </w:rPr>
      </w:pPr>
      <w:r w:rsidRPr="008E02DC">
        <w:rPr>
          <w:b/>
        </w:rPr>
        <w:t>Д</w:t>
      </w:r>
      <w:r w:rsidR="00A60A9C" w:rsidRPr="008E02DC">
        <w:rPr>
          <w:b/>
        </w:rPr>
        <w:t>иректор</w:t>
      </w:r>
    </w:p>
    <w:p w:rsidR="00CB6BEC" w:rsidRPr="008E02DC" w:rsidRDefault="00CB6BEC" w:rsidP="00A60A9C">
      <w:pPr>
        <w:ind w:firstLine="0"/>
        <w:jc w:val="both"/>
        <w:rPr>
          <w:b/>
        </w:rPr>
      </w:pPr>
    </w:p>
    <w:p w:rsidR="00741EFB" w:rsidRPr="008E02DC" w:rsidRDefault="00A60A9C" w:rsidP="00D12A38">
      <w:pPr>
        <w:ind w:firstLine="0"/>
        <w:jc w:val="both"/>
      </w:pPr>
      <w:r w:rsidRPr="008E02DC">
        <w:rPr>
          <w:b/>
        </w:rPr>
        <w:t xml:space="preserve"> ГОАУСОН </w:t>
      </w:r>
      <w:r w:rsidR="00741EFB" w:rsidRPr="008E02DC">
        <w:rPr>
          <w:b/>
        </w:rPr>
        <w:t>«</w:t>
      </w:r>
      <w:r w:rsidR="00D12A38" w:rsidRPr="008E02DC">
        <w:rPr>
          <w:b/>
        </w:rPr>
        <w:t xml:space="preserve">КЦСОН </w:t>
      </w:r>
      <w:r w:rsidRPr="008E02DC">
        <w:rPr>
          <w:b/>
        </w:rPr>
        <w:t>ЗАТО г.Североморск</w:t>
      </w:r>
      <w:r w:rsidR="00741EFB" w:rsidRPr="008E02DC">
        <w:rPr>
          <w:b/>
        </w:rPr>
        <w:t xml:space="preserve">»                                                  </w:t>
      </w:r>
      <w:r w:rsidR="00D12A38" w:rsidRPr="008E02DC">
        <w:rPr>
          <w:b/>
        </w:rPr>
        <w:t xml:space="preserve">          </w:t>
      </w:r>
      <w:r w:rsidR="00A55650" w:rsidRPr="008E02DC">
        <w:rPr>
          <w:b/>
        </w:rPr>
        <w:t xml:space="preserve">  </w:t>
      </w:r>
      <w:r w:rsidR="00DB6AD0" w:rsidRPr="008E02DC">
        <w:rPr>
          <w:b/>
        </w:rPr>
        <w:t>В.К. Бирюков</w:t>
      </w:r>
    </w:p>
    <w:p w:rsidR="00741EFB" w:rsidRPr="008E02DC" w:rsidRDefault="00741EFB" w:rsidP="00741EFB">
      <w:pPr>
        <w:jc w:val="both"/>
      </w:pPr>
    </w:p>
    <w:p w:rsidR="00CB6BEC" w:rsidRPr="008E02DC" w:rsidRDefault="00CB6BEC" w:rsidP="00741EFB">
      <w:pPr>
        <w:jc w:val="both"/>
      </w:pPr>
    </w:p>
    <w:p w:rsidR="00CB6BEC" w:rsidRPr="008E02DC" w:rsidRDefault="00CB6BEC" w:rsidP="00741EFB">
      <w:pPr>
        <w:jc w:val="both"/>
      </w:pPr>
    </w:p>
    <w:p w:rsidR="00CB6BEC" w:rsidRPr="008E02DC" w:rsidRDefault="00CB6BEC" w:rsidP="00D64607">
      <w:pPr>
        <w:ind w:firstLine="0"/>
        <w:jc w:val="both"/>
      </w:pPr>
    </w:p>
    <w:sectPr w:rsidR="00CB6BEC" w:rsidRPr="008E02DC"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EC" w:rsidRDefault="009E30EC" w:rsidP="00147C87">
      <w:r>
        <w:separator/>
      </w:r>
    </w:p>
  </w:endnote>
  <w:endnote w:type="continuationSeparator" w:id="0">
    <w:p w:rsidR="009E30EC" w:rsidRDefault="009E30EC"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EC" w:rsidRDefault="009E30EC" w:rsidP="00147C87">
      <w:r>
        <w:separator/>
      </w:r>
    </w:p>
  </w:footnote>
  <w:footnote w:type="continuationSeparator" w:id="0">
    <w:p w:rsidR="009E30EC" w:rsidRDefault="009E30EC"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2D0CA7"/>
    <w:multiLevelType w:val="multilevel"/>
    <w:tmpl w:val="2DF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7E45"/>
    <w:multiLevelType w:val="hybridMultilevel"/>
    <w:tmpl w:val="A0CC56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2A7470"/>
    <w:multiLevelType w:val="hybridMultilevel"/>
    <w:tmpl w:val="DB5A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CA5212E"/>
    <w:multiLevelType w:val="multilevel"/>
    <w:tmpl w:val="224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7F5C"/>
    <w:multiLevelType w:val="hybridMultilevel"/>
    <w:tmpl w:val="E13EC8F6"/>
    <w:lvl w:ilvl="0" w:tplc="6BDC545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0"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2C27F3"/>
    <w:multiLevelType w:val="hybridMultilevel"/>
    <w:tmpl w:val="E13EC8F6"/>
    <w:lvl w:ilvl="0" w:tplc="6BDC545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4" w15:restartNumberingAfterBreak="0">
    <w:nsid w:val="2BB156B5"/>
    <w:multiLevelType w:val="multilevel"/>
    <w:tmpl w:val="330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E6B59"/>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E5985"/>
    <w:multiLevelType w:val="multilevel"/>
    <w:tmpl w:val="0AB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A560E"/>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A6BE4"/>
    <w:multiLevelType w:val="hybridMultilevel"/>
    <w:tmpl w:val="0A66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C6A4B"/>
    <w:multiLevelType w:val="multilevel"/>
    <w:tmpl w:val="1FA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4C1E2E"/>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F57CC"/>
    <w:multiLevelType w:val="hybridMultilevel"/>
    <w:tmpl w:val="0A66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51116A"/>
    <w:multiLevelType w:val="hybridMultilevel"/>
    <w:tmpl w:val="E13EC8F6"/>
    <w:lvl w:ilvl="0" w:tplc="6BDC545C">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6"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3EF37F1"/>
    <w:multiLevelType w:val="multilevel"/>
    <w:tmpl w:val="BF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3" w15:restartNumberingAfterBreak="0">
    <w:nsid w:val="5EFF1E3C"/>
    <w:multiLevelType w:val="multilevel"/>
    <w:tmpl w:val="318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F3717FA"/>
    <w:multiLevelType w:val="multilevel"/>
    <w:tmpl w:val="30D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126CA"/>
    <w:multiLevelType w:val="hybridMultilevel"/>
    <w:tmpl w:val="F6C68D28"/>
    <w:lvl w:ilvl="0" w:tplc="E1FAEB6A">
      <w:start w:val="1"/>
      <w:numFmt w:val="decimal"/>
      <w:lvlText w:val="%1."/>
      <w:lvlJc w:val="left"/>
      <w:pPr>
        <w:ind w:left="422" w:hanging="360"/>
      </w:pPr>
      <w:rPr>
        <w:rFonts w:hint="default"/>
        <w:u w:val="single"/>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37" w15:restartNumberingAfterBreak="0">
    <w:nsid w:val="669D6EDA"/>
    <w:multiLevelType w:val="multilevel"/>
    <w:tmpl w:val="DCC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7086097B"/>
    <w:multiLevelType w:val="multilevel"/>
    <w:tmpl w:val="E88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C7D1B"/>
    <w:multiLevelType w:val="multilevel"/>
    <w:tmpl w:val="6B9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A5574"/>
    <w:multiLevelType w:val="hybridMultilevel"/>
    <w:tmpl w:val="0A66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D49CE"/>
    <w:multiLevelType w:val="multilevel"/>
    <w:tmpl w:val="595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96D4F"/>
    <w:multiLevelType w:val="multilevel"/>
    <w:tmpl w:val="63C6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A7DB2"/>
    <w:multiLevelType w:val="multilevel"/>
    <w:tmpl w:val="DB5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43"/>
  </w:num>
  <w:num w:numId="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2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0"/>
  </w:num>
  <w:num w:numId="14">
    <w:abstractNumId w:val="10"/>
  </w:num>
  <w:num w:numId="15">
    <w:abstractNumId w:val="6"/>
  </w:num>
  <w:num w:numId="16">
    <w:abstractNumId w:val="44"/>
  </w:num>
  <w:num w:numId="17">
    <w:abstractNumId w:val="3"/>
  </w:num>
  <w:num w:numId="18">
    <w:abstractNumId w:val="28"/>
  </w:num>
  <w:num w:numId="19">
    <w:abstractNumId w:val="26"/>
  </w:num>
  <w:num w:numId="20">
    <w:abstractNumId w:val="39"/>
  </w:num>
  <w:num w:numId="21">
    <w:abstractNumId w:val="1"/>
  </w:num>
  <w:num w:numId="22">
    <w:abstractNumId w:val="20"/>
  </w:num>
  <w:num w:numId="23">
    <w:abstractNumId w:val="37"/>
  </w:num>
  <w:num w:numId="24">
    <w:abstractNumId w:val="40"/>
  </w:num>
  <w:num w:numId="25">
    <w:abstractNumId w:val="35"/>
  </w:num>
  <w:num w:numId="26">
    <w:abstractNumId w:val="24"/>
  </w:num>
  <w:num w:numId="27">
    <w:abstractNumId w:val="42"/>
  </w:num>
  <w:num w:numId="28">
    <w:abstractNumId w:val="41"/>
  </w:num>
  <w:num w:numId="29">
    <w:abstractNumId w:val="17"/>
  </w:num>
  <w:num w:numId="30">
    <w:abstractNumId w:val="33"/>
  </w:num>
  <w:num w:numId="31">
    <w:abstractNumId w:val="16"/>
  </w:num>
  <w:num w:numId="32">
    <w:abstractNumId w:val="14"/>
  </w:num>
  <w:num w:numId="33">
    <w:abstractNumId w:val="8"/>
  </w:num>
  <w:num w:numId="34">
    <w:abstractNumId w:val="31"/>
  </w:num>
  <w:num w:numId="35">
    <w:abstractNumId w:val="46"/>
  </w:num>
  <w:num w:numId="36">
    <w:abstractNumId w:val="23"/>
  </w:num>
  <w:num w:numId="37">
    <w:abstractNumId w:val="15"/>
  </w:num>
  <w:num w:numId="38">
    <w:abstractNumId w:val="21"/>
  </w:num>
  <w:num w:numId="39">
    <w:abstractNumId w:val="27"/>
  </w:num>
  <w:num w:numId="40">
    <w:abstractNumId w:val="2"/>
  </w:num>
  <w:num w:numId="41">
    <w:abstractNumId w:val="5"/>
  </w:num>
  <w:num w:numId="42">
    <w:abstractNumId w:val="18"/>
  </w:num>
  <w:num w:numId="43">
    <w:abstractNumId w:val="13"/>
  </w:num>
  <w:num w:numId="44">
    <w:abstractNumId w:val="45"/>
  </w:num>
  <w:num w:numId="45">
    <w:abstractNumId w:val="36"/>
  </w:num>
  <w:num w:numId="46">
    <w:abstractNumId w:val="2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F"/>
    <w:rsid w:val="0000348F"/>
    <w:rsid w:val="000034BC"/>
    <w:rsid w:val="000054B0"/>
    <w:rsid w:val="000141CE"/>
    <w:rsid w:val="00017928"/>
    <w:rsid w:val="00023BBF"/>
    <w:rsid w:val="000561F5"/>
    <w:rsid w:val="00064C51"/>
    <w:rsid w:val="00077883"/>
    <w:rsid w:val="00097E18"/>
    <w:rsid w:val="000B2E3B"/>
    <w:rsid w:val="000C5081"/>
    <w:rsid w:val="000E4A8A"/>
    <w:rsid w:val="000E5519"/>
    <w:rsid w:val="000E5614"/>
    <w:rsid w:val="000E5BFC"/>
    <w:rsid w:val="00100157"/>
    <w:rsid w:val="001018B8"/>
    <w:rsid w:val="001019A1"/>
    <w:rsid w:val="0010622E"/>
    <w:rsid w:val="00106AB9"/>
    <w:rsid w:val="00112268"/>
    <w:rsid w:val="0011274C"/>
    <w:rsid w:val="00113677"/>
    <w:rsid w:val="0013055B"/>
    <w:rsid w:val="00133FD2"/>
    <w:rsid w:val="00143AF5"/>
    <w:rsid w:val="0014569C"/>
    <w:rsid w:val="00147C87"/>
    <w:rsid w:val="001527F2"/>
    <w:rsid w:val="001573F4"/>
    <w:rsid w:val="00182E84"/>
    <w:rsid w:val="0018429C"/>
    <w:rsid w:val="001A085F"/>
    <w:rsid w:val="001A0E02"/>
    <w:rsid w:val="001A1BE4"/>
    <w:rsid w:val="001A3C40"/>
    <w:rsid w:val="001B2E63"/>
    <w:rsid w:val="001B35C0"/>
    <w:rsid w:val="001B4BAF"/>
    <w:rsid w:val="001C64D0"/>
    <w:rsid w:val="001D0D07"/>
    <w:rsid w:val="001D207F"/>
    <w:rsid w:val="001E6299"/>
    <w:rsid w:val="001F5E66"/>
    <w:rsid w:val="001F7331"/>
    <w:rsid w:val="002004DD"/>
    <w:rsid w:val="002035C4"/>
    <w:rsid w:val="00204EBD"/>
    <w:rsid w:val="0020785A"/>
    <w:rsid w:val="002117D6"/>
    <w:rsid w:val="00216BA7"/>
    <w:rsid w:val="00220E51"/>
    <w:rsid w:val="002213A5"/>
    <w:rsid w:val="002360D2"/>
    <w:rsid w:val="00240D37"/>
    <w:rsid w:val="002503DA"/>
    <w:rsid w:val="00254C49"/>
    <w:rsid w:val="00256DDB"/>
    <w:rsid w:val="002616ED"/>
    <w:rsid w:val="00265A17"/>
    <w:rsid w:val="00266CD7"/>
    <w:rsid w:val="00267D32"/>
    <w:rsid w:val="00277B32"/>
    <w:rsid w:val="002941AE"/>
    <w:rsid w:val="002A376C"/>
    <w:rsid w:val="002B67DA"/>
    <w:rsid w:val="002C6447"/>
    <w:rsid w:val="002D0103"/>
    <w:rsid w:val="002D0564"/>
    <w:rsid w:val="002D3CA0"/>
    <w:rsid w:val="002E789E"/>
    <w:rsid w:val="002F2342"/>
    <w:rsid w:val="002F3D75"/>
    <w:rsid w:val="00300E03"/>
    <w:rsid w:val="003012E6"/>
    <w:rsid w:val="00302EC0"/>
    <w:rsid w:val="00303E96"/>
    <w:rsid w:val="00307DF0"/>
    <w:rsid w:val="003115D7"/>
    <w:rsid w:val="00322A7E"/>
    <w:rsid w:val="00335890"/>
    <w:rsid w:val="0034051F"/>
    <w:rsid w:val="0034215D"/>
    <w:rsid w:val="00343B78"/>
    <w:rsid w:val="003460D2"/>
    <w:rsid w:val="0035431A"/>
    <w:rsid w:val="0035528F"/>
    <w:rsid w:val="0035547F"/>
    <w:rsid w:val="003566D3"/>
    <w:rsid w:val="003572F9"/>
    <w:rsid w:val="003643E8"/>
    <w:rsid w:val="00372ABD"/>
    <w:rsid w:val="00376F22"/>
    <w:rsid w:val="003806FE"/>
    <w:rsid w:val="003877AC"/>
    <w:rsid w:val="003911C6"/>
    <w:rsid w:val="003A0873"/>
    <w:rsid w:val="003A0CC0"/>
    <w:rsid w:val="003C3F62"/>
    <w:rsid w:val="003D1281"/>
    <w:rsid w:val="003D55EB"/>
    <w:rsid w:val="003E352E"/>
    <w:rsid w:val="003E4494"/>
    <w:rsid w:val="003F1313"/>
    <w:rsid w:val="003F4A2C"/>
    <w:rsid w:val="003F7DD9"/>
    <w:rsid w:val="004005F8"/>
    <w:rsid w:val="004039E6"/>
    <w:rsid w:val="0040555A"/>
    <w:rsid w:val="00413E07"/>
    <w:rsid w:val="0041690C"/>
    <w:rsid w:val="00430067"/>
    <w:rsid w:val="00431D45"/>
    <w:rsid w:val="00436734"/>
    <w:rsid w:val="00440703"/>
    <w:rsid w:val="004432D2"/>
    <w:rsid w:val="00452E12"/>
    <w:rsid w:val="0045312F"/>
    <w:rsid w:val="00457F28"/>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74F2B"/>
    <w:rsid w:val="005860A5"/>
    <w:rsid w:val="0059213A"/>
    <w:rsid w:val="005A4D11"/>
    <w:rsid w:val="005A7525"/>
    <w:rsid w:val="005B1259"/>
    <w:rsid w:val="005C2AFA"/>
    <w:rsid w:val="005D5BB6"/>
    <w:rsid w:val="005D5FB0"/>
    <w:rsid w:val="005E01A7"/>
    <w:rsid w:val="005F6ED7"/>
    <w:rsid w:val="0060396F"/>
    <w:rsid w:val="0063284C"/>
    <w:rsid w:val="0063373F"/>
    <w:rsid w:val="006421AF"/>
    <w:rsid w:val="00646600"/>
    <w:rsid w:val="006516BC"/>
    <w:rsid w:val="006526E0"/>
    <w:rsid w:val="00657B2F"/>
    <w:rsid w:val="00665EF8"/>
    <w:rsid w:val="0066714C"/>
    <w:rsid w:val="006706DF"/>
    <w:rsid w:val="006A0B18"/>
    <w:rsid w:val="006A48FA"/>
    <w:rsid w:val="006A6E3C"/>
    <w:rsid w:val="006B133D"/>
    <w:rsid w:val="006B61E3"/>
    <w:rsid w:val="006B7063"/>
    <w:rsid w:val="006C6972"/>
    <w:rsid w:val="006E7FD7"/>
    <w:rsid w:val="006F1D97"/>
    <w:rsid w:val="006F6358"/>
    <w:rsid w:val="0071146E"/>
    <w:rsid w:val="00720260"/>
    <w:rsid w:val="0073431A"/>
    <w:rsid w:val="00734D62"/>
    <w:rsid w:val="00740899"/>
    <w:rsid w:val="00741EFB"/>
    <w:rsid w:val="00743202"/>
    <w:rsid w:val="00745451"/>
    <w:rsid w:val="0075640B"/>
    <w:rsid w:val="00762888"/>
    <w:rsid w:val="00763B7B"/>
    <w:rsid w:val="0076511A"/>
    <w:rsid w:val="007708D5"/>
    <w:rsid w:val="00773431"/>
    <w:rsid w:val="00781573"/>
    <w:rsid w:val="00784795"/>
    <w:rsid w:val="00797DC1"/>
    <w:rsid w:val="007A1D12"/>
    <w:rsid w:val="007A36EC"/>
    <w:rsid w:val="007B11B6"/>
    <w:rsid w:val="007B3AAA"/>
    <w:rsid w:val="007B5073"/>
    <w:rsid w:val="007C121C"/>
    <w:rsid w:val="007D64AB"/>
    <w:rsid w:val="007E1E54"/>
    <w:rsid w:val="007E3C2E"/>
    <w:rsid w:val="007F6D40"/>
    <w:rsid w:val="00817033"/>
    <w:rsid w:val="00830605"/>
    <w:rsid w:val="00831373"/>
    <w:rsid w:val="00833914"/>
    <w:rsid w:val="008454D3"/>
    <w:rsid w:val="00863BAB"/>
    <w:rsid w:val="00894E71"/>
    <w:rsid w:val="008A1EF2"/>
    <w:rsid w:val="008A7F12"/>
    <w:rsid w:val="008B2F67"/>
    <w:rsid w:val="008B6845"/>
    <w:rsid w:val="008C5816"/>
    <w:rsid w:val="008D3A92"/>
    <w:rsid w:val="008E02DC"/>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771C1"/>
    <w:rsid w:val="0097729E"/>
    <w:rsid w:val="0098076D"/>
    <w:rsid w:val="00980ED5"/>
    <w:rsid w:val="009864B2"/>
    <w:rsid w:val="00993E01"/>
    <w:rsid w:val="00996547"/>
    <w:rsid w:val="00996FAE"/>
    <w:rsid w:val="009B16A0"/>
    <w:rsid w:val="009B2A2D"/>
    <w:rsid w:val="009C091C"/>
    <w:rsid w:val="009D2278"/>
    <w:rsid w:val="009D3524"/>
    <w:rsid w:val="009D535A"/>
    <w:rsid w:val="009E30EC"/>
    <w:rsid w:val="009F58BB"/>
    <w:rsid w:val="009F64A4"/>
    <w:rsid w:val="00A00F40"/>
    <w:rsid w:val="00A0291A"/>
    <w:rsid w:val="00A13B24"/>
    <w:rsid w:val="00A14785"/>
    <w:rsid w:val="00A20F93"/>
    <w:rsid w:val="00A279E1"/>
    <w:rsid w:val="00A309CC"/>
    <w:rsid w:val="00A47335"/>
    <w:rsid w:val="00A55650"/>
    <w:rsid w:val="00A60A9C"/>
    <w:rsid w:val="00A60D32"/>
    <w:rsid w:val="00A61B42"/>
    <w:rsid w:val="00A63956"/>
    <w:rsid w:val="00A75AE9"/>
    <w:rsid w:val="00A92525"/>
    <w:rsid w:val="00A94227"/>
    <w:rsid w:val="00A94C5B"/>
    <w:rsid w:val="00AC29C2"/>
    <w:rsid w:val="00AD161D"/>
    <w:rsid w:val="00AD5256"/>
    <w:rsid w:val="00AD6010"/>
    <w:rsid w:val="00AD6051"/>
    <w:rsid w:val="00AD6560"/>
    <w:rsid w:val="00AE2937"/>
    <w:rsid w:val="00AE2D7B"/>
    <w:rsid w:val="00AE3044"/>
    <w:rsid w:val="00AE4CFB"/>
    <w:rsid w:val="00AF3BC2"/>
    <w:rsid w:val="00AF6004"/>
    <w:rsid w:val="00AF6D8B"/>
    <w:rsid w:val="00B13BED"/>
    <w:rsid w:val="00B14BE7"/>
    <w:rsid w:val="00B17C4C"/>
    <w:rsid w:val="00B2083F"/>
    <w:rsid w:val="00B21BA3"/>
    <w:rsid w:val="00B32B8C"/>
    <w:rsid w:val="00B40083"/>
    <w:rsid w:val="00B4232B"/>
    <w:rsid w:val="00B5091C"/>
    <w:rsid w:val="00B513B8"/>
    <w:rsid w:val="00B77610"/>
    <w:rsid w:val="00BA3966"/>
    <w:rsid w:val="00BA45D7"/>
    <w:rsid w:val="00BA49EA"/>
    <w:rsid w:val="00BD2BE2"/>
    <w:rsid w:val="00BD5246"/>
    <w:rsid w:val="00BE6D84"/>
    <w:rsid w:val="00BF323B"/>
    <w:rsid w:val="00BF47CF"/>
    <w:rsid w:val="00BF480D"/>
    <w:rsid w:val="00BF4C28"/>
    <w:rsid w:val="00BF6962"/>
    <w:rsid w:val="00BF7CB8"/>
    <w:rsid w:val="00C01BB3"/>
    <w:rsid w:val="00C111EE"/>
    <w:rsid w:val="00C2451E"/>
    <w:rsid w:val="00C25E47"/>
    <w:rsid w:val="00C32CBE"/>
    <w:rsid w:val="00C60F27"/>
    <w:rsid w:val="00C80F20"/>
    <w:rsid w:val="00C82712"/>
    <w:rsid w:val="00C84A93"/>
    <w:rsid w:val="00C963C3"/>
    <w:rsid w:val="00CB3BDD"/>
    <w:rsid w:val="00CB6BEC"/>
    <w:rsid w:val="00CC0485"/>
    <w:rsid w:val="00CD2FEC"/>
    <w:rsid w:val="00CD34F5"/>
    <w:rsid w:val="00CE4C99"/>
    <w:rsid w:val="00CE7591"/>
    <w:rsid w:val="00CF449D"/>
    <w:rsid w:val="00D01B55"/>
    <w:rsid w:val="00D03274"/>
    <w:rsid w:val="00D11DDA"/>
    <w:rsid w:val="00D12A38"/>
    <w:rsid w:val="00D135F7"/>
    <w:rsid w:val="00D44BBD"/>
    <w:rsid w:val="00D60006"/>
    <w:rsid w:val="00D64607"/>
    <w:rsid w:val="00D66D77"/>
    <w:rsid w:val="00D74C36"/>
    <w:rsid w:val="00D7654F"/>
    <w:rsid w:val="00D82D31"/>
    <w:rsid w:val="00D82E67"/>
    <w:rsid w:val="00D85FD6"/>
    <w:rsid w:val="00D937DD"/>
    <w:rsid w:val="00D97A6C"/>
    <w:rsid w:val="00DA06EF"/>
    <w:rsid w:val="00DA2C3F"/>
    <w:rsid w:val="00DA4AF4"/>
    <w:rsid w:val="00DA4EE7"/>
    <w:rsid w:val="00DB2E82"/>
    <w:rsid w:val="00DB6AD0"/>
    <w:rsid w:val="00DC04EE"/>
    <w:rsid w:val="00DC05E7"/>
    <w:rsid w:val="00DC4BCA"/>
    <w:rsid w:val="00DD3DD9"/>
    <w:rsid w:val="00DE0F49"/>
    <w:rsid w:val="00DF1B03"/>
    <w:rsid w:val="00DF47FF"/>
    <w:rsid w:val="00E076DD"/>
    <w:rsid w:val="00E11F33"/>
    <w:rsid w:val="00E13A91"/>
    <w:rsid w:val="00E15538"/>
    <w:rsid w:val="00E17242"/>
    <w:rsid w:val="00E325A8"/>
    <w:rsid w:val="00E41134"/>
    <w:rsid w:val="00E472EB"/>
    <w:rsid w:val="00E50AEC"/>
    <w:rsid w:val="00E5119E"/>
    <w:rsid w:val="00E52653"/>
    <w:rsid w:val="00E53351"/>
    <w:rsid w:val="00E53D1A"/>
    <w:rsid w:val="00E600AA"/>
    <w:rsid w:val="00E93332"/>
    <w:rsid w:val="00E94D9E"/>
    <w:rsid w:val="00EA65E9"/>
    <w:rsid w:val="00EB30C2"/>
    <w:rsid w:val="00EC0294"/>
    <w:rsid w:val="00ED34DD"/>
    <w:rsid w:val="00ED4704"/>
    <w:rsid w:val="00EE017F"/>
    <w:rsid w:val="00EE092F"/>
    <w:rsid w:val="00EE4406"/>
    <w:rsid w:val="00EF13FD"/>
    <w:rsid w:val="00EF6DA3"/>
    <w:rsid w:val="00F10812"/>
    <w:rsid w:val="00F12264"/>
    <w:rsid w:val="00F17DFE"/>
    <w:rsid w:val="00F2325E"/>
    <w:rsid w:val="00F25678"/>
    <w:rsid w:val="00F34784"/>
    <w:rsid w:val="00F348A1"/>
    <w:rsid w:val="00F37A29"/>
    <w:rsid w:val="00F47CC0"/>
    <w:rsid w:val="00F6276E"/>
    <w:rsid w:val="00F630E7"/>
    <w:rsid w:val="00F63B7F"/>
    <w:rsid w:val="00F7148D"/>
    <w:rsid w:val="00F757D0"/>
    <w:rsid w:val="00F81062"/>
    <w:rsid w:val="00F9578C"/>
    <w:rsid w:val="00FA1B75"/>
    <w:rsid w:val="00FB060F"/>
    <w:rsid w:val="00FC2DB4"/>
    <w:rsid w:val="00FD747E"/>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2D331-9856-4149-A144-4EA4B19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45"/>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0155">
      <w:bodyDiv w:val="1"/>
      <w:marLeft w:val="0"/>
      <w:marRight w:val="0"/>
      <w:marTop w:val="0"/>
      <w:marBottom w:val="0"/>
      <w:divBdr>
        <w:top w:val="none" w:sz="0" w:space="0" w:color="auto"/>
        <w:left w:val="none" w:sz="0" w:space="0" w:color="auto"/>
        <w:bottom w:val="none" w:sz="0" w:space="0" w:color="auto"/>
        <w:right w:val="none" w:sz="0" w:space="0" w:color="auto"/>
      </w:divBdr>
    </w:div>
    <w:div w:id="374886701">
      <w:bodyDiv w:val="1"/>
      <w:marLeft w:val="0"/>
      <w:marRight w:val="0"/>
      <w:marTop w:val="0"/>
      <w:marBottom w:val="0"/>
      <w:divBdr>
        <w:top w:val="none" w:sz="0" w:space="0" w:color="auto"/>
        <w:left w:val="none" w:sz="0" w:space="0" w:color="auto"/>
        <w:bottom w:val="none" w:sz="0" w:space="0" w:color="auto"/>
        <w:right w:val="none" w:sz="0" w:space="0" w:color="auto"/>
      </w:divBdr>
      <w:divsChild>
        <w:div w:id="2709723">
          <w:marLeft w:val="3912"/>
          <w:marRight w:val="0"/>
          <w:marTop w:val="0"/>
          <w:marBottom w:val="0"/>
          <w:divBdr>
            <w:top w:val="none" w:sz="0" w:space="0" w:color="auto"/>
            <w:left w:val="none" w:sz="0" w:space="0" w:color="auto"/>
            <w:bottom w:val="none" w:sz="0" w:space="0" w:color="auto"/>
            <w:right w:val="none" w:sz="0" w:space="0" w:color="auto"/>
          </w:divBdr>
          <w:divsChild>
            <w:div w:id="285238819">
              <w:marLeft w:val="72"/>
              <w:marRight w:val="0"/>
              <w:marTop w:val="0"/>
              <w:marBottom w:val="0"/>
              <w:divBdr>
                <w:top w:val="none" w:sz="0" w:space="0" w:color="auto"/>
                <w:left w:val="none" w:sz="0" w:space="0" w:color="auto"/>
                <w:bottom w:val="none" w:sz="0" w:space="0" w:color="auto"/>
                <w:right w:val="none" w:sz="0" w:space="0" w:color="auto"/>
              </w:divBdr>
            </w:div>
          </w:divsChild>
        </w:div>
        <w:div w:id="86705017">
          <w:marLeft w:val="0"/>
          <w:marRight w:val="-3912"/>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
          </w:divsChild>
        </w:div>
        <w:div w:id="130750861">
          <w:marLeft w:val="3912"/>
          <w:marRight w:val="0"/>
          <w:marTop w:val="0"/>
          <w:marBottom w:val="0"/>
          <w:divBdr>
            <w:top w:val="none" w:sz="0" w:space="0" w:color="auto"/>
            <w:left w:val="none" w:sz="0" w:space="0" w:color="auto"/>
            <w:bottom w:val="none" w:sz="0" w:space="0" w:color="auto"/>
            <w:right w:val="none" w:sz="0" w:space="0" w:color="auto"/>
          </w:divBdr>
          <w:divsChild>
            <w:div w:id="1313287678">
              <w:marLeft w:val="72"/>
              <w:marRight w:val="0"/>
              <w:marTop w:val="0"/>
              <w:marBottom w:val="0"/>
              <w:divBdr>
                <w:top w:val="none" w:sz="0" w:space="0" w:color="auto"/>
                <w:left w:val="none" w:sz="0" w:space="0" w:color="auto"/>
                <w:bottom w:val="none" w:sz="0" w:space="0" w:color="auto"/>
                <w:right w:val="none" w:sz="0" w:space="0" w:color="auto"/>
              </w:divBdr>
            </w:div>
          </w:divsChild>
        </w:div>
        <w:div w:id="152338142">
          <w:marLeft w:val="0"/>
          <w:marRight w:val="-3912"/>
          <w:marTop w:val="0"/>
          <w:marBottom w:val="0"/>
          <w:divBdr>
            <w:top w:val="none" w:sz="0" w:space="0" w:color="auto"/>
            <w:left w:val="none" w:sz="0" w:space="0" w:color="auto"/>
            <w:bottom w:val="none" w:sz="0" w:space="0" w:color="auto"/>
            <w:right w:val="none" w:sz="0" w:space="0" w:color="auto"/>
          </w:divBdr>
          <w:divsChild>
            <w:div w:id="512456476">
              <w:marLeft w:val="0"/>
              <w:marRight w:val="0"/>
              <w:marTop w:val="0"/>
              <w:marBottom w:val="0"/>
              <w:divBdr>
                <w:top w:val="none" w:sz="0" w:space="0" w:color="auto"/>
                <w:left w:val="none" w:sz="0" w:space="0" w:color="auto"/>
                <w:bottom w:val="none" w:sz="0" w:space="0" w:color="auto"/>
                <w:right w:val="none" w:sz="0" w:space="0" w:color="auto"/>
              </w:divBdr>
            </w:div>
          </w:divsChild>
        </w:div>
        <w:div w:id="189269401">
          <w:marLeft w:val="0"/>
          <w:marRight w:val="-3912"/>
          <w:marTop w:val="0"/>
          <w:marBottom w:val="0"/>
          <w:divBdr>
            <w:top w:val="none" w:sz="0" w:space="0" w:color="auto"/>
            <w:left w:val="none" w:sz="0" w:space="0" w:color="auto"/>
            <w:bottom w:val="none" w:sz="0" w:space="0" w:color="auto"/>
            <w:right w:val="none" w:sz="0" w:space="0" w:color="auto"/>
          </w:divBdr>
          <w:divsChild>
            <w:div w:id="1678574022">
              <w:marLeft w:val="0"/>
              <w:marRight w:val="0"/>
              <w:marTop w:val="0"/>
              <w:marBottom w:val="0"/>
              <w:divBdr>
                <w:top w:val="none" w:sz="0" w:space="0" w:color="auto"/>
                <w:left w:val="none" w:sz="0" w:space="0" w:color="auto"/>
                <w:bottom w:val="none" w:sz="0" w:space="0" w:color="auto"/>
                <w:right w:val="none" w:sz="0" w:space="0" w:color="auto"/>
              </w:divBdr>
            </w:div>
          </w:divsChild>
        </w:div>
        <w:div w:id="192816268">
          <w:marLeft w:val="3912"/>
          <w:marRight w:val="0"/>
          <w:marTop w:val="0"/>
          <w:marBottom w:val="0"/>
          <w:divBdr>
            <w:top w:val="none" w:sz="0" w:space="0" w:color="auto"/>
            <w:left w:val="none" w:sz="0" w:space="0" w:color="auto"/>
            <w:bottom w:val="none" w:sz="0" w:space="0" w:color="auto"/>
            <w:right w:val="none" w:sz="0" w:space="0" w:color="auto"/>
          </w:divBdr>
          <w:divsChild>
            <w:div w:id="731928779">
              <w:marLeft w:val="72"/>
              <w:marRight w:val="0"/>
              <w:marTop w:val="0"/>
              <w:marBottom w:val="0"/>
              <w:divBdr>
                <w:top w:val="none" w:sz="0" w:space="0" w:color="auto"/>
                <w:left w:val="none" w:sz="0" w:space="0" w:color="auto"/>
                <w:bottom w:val="none" w:sz="0" w:space="0" w:color="auto"/>
                <w:right w:val="none" w:sz="0" w:space="0" w:color="auto"/>
              </w:divBdr>
            </w:div>
          </w:divsChild>
        </w:div>
        <w:div w:id="231084264">
          <w:marLeft w:val="0"/>
          <w:marRight w:val="-3912"/>
          <w:marTop w:val="0"/>
          <w:marBottom w:val="0"/>
          <w:divBdr>
            <w:top w:val="none" w:sz="0" w:space="0" w:color="auto"/>
            <w:left w:val="none" w:sz="0" w:space="0" w:color="auto"/>
            <w:bottom w:val="none" w:sz="0" w:space="0" w:color="auto"/>
            <w:right w:val="none" w:sz="0" w:space="0" w:color="auto"/>
          </w:divBdr>
          <w:divsChild>
            <w:div w:id="964311168">
              <w:marLeft w:val="0"/>
              <w:marRight w:val="0"/>
              <w:marTop w:val="0"/>
              <w:marBottom w:val="0"/>
              <w:divBdr>
                <w:top w:val="none" w:sz="0" w:space="0" w:color="auto"/>
                <w:left w:val="none" w:sz="0" w:space="0" w:color="auto"/>
                <w:bottom w:val="none" w:sz="0" w:space="0" w:color="auto"/>
                <w:right w:val="none" w:sz="0" w:space="0" w:color="auto"/>
              </w:divBdr>
            </w:div>
          </w:divsChild>
        </w:div>
        <w:div w:id="280039761">
          <w:marLeft w:val="0"/>
          <w:marRight w:val="-3912"/>
          <w:marTop w:val="0"/>
          <w:marBottom w:val="0"/>
          <w:divBdr>
            <w:top w:val="none" w:sz="0" w:space="0" w:color="auto"/>
            <w:left w:val="none" w:sz="0" w:space="0" w:color="auto"/>
            <w:bottom w:val="none" w:sz="0" w:space="0" w:color="auto"/>
            <w:right w:val="none" w:sz="0" w:space="0" w:color="auto"/>
          </w:divBdr>
          <w:divsChild>
            <w:div w:id="637220414">
              <w:marLeft w:val="0"/>
              <w:marRight w:val="0"/>
              <w:marTop w:val="0"/>
              <w:marBottom w:val="0"/>
              <w:divBdr>
                <w:top w:val="none" w:sz="0" w:space="0" w:color="auto"/>
                <w:left w:val="none" w:sz="0" w:space="0" w:color="auto"/>
                <w:bottom w:val="none" w:sz="0" w:space="0" w:color="auto"/>
                <w:right w:val="none" w:sz="0" w:space="0" w:color="auto"/>
              </w:divBdr>
            </w:div>
          </w:divsChild>
        </w:div>
        <w:div w:id="327561721">
          <w:marLeft w:val="3912"/>
          <w:marRight w:val="0"/>
          <w:marTop w:val="0"/>
          <w:marBottom w:val="0"/>
          <w:divBdr>
            <w:top w:val="none" w:sz="0" w:space="0" w:color="auto"/>
            <w:left w:val="none" w:sz="0" w:space="0" w:color="auto"/>
            <w:bottom w:val="none" w:sz="0" w:space="0" w:color="auto"/>
            <w:right w:val="none" w:sz="0" w:space="0" w:color="auto"/>
          </w:divBdr>
          <w:divsChild>
            <w:div w:id="633100908">
              <w:marLeft w:val="72"/>
              <w:marRight w:val="0"/>
              <w:marTop w:val="0"/>
              <w:marBottom w:val="0"/>
              <w:divBdr>
                <w:top w:val="none" w:sz="0" w:space="0" w:color="auto"/>
                <w:left w:val="none" w:sz="0" w:space="0" w:color="auto"/>
                <w:bottom w:val="none" w:sz="0" w:space="0" w:color="auto"/>
                <w:right w:val="none" w:sz="0" w:space="0" w:color="auto"/>
              </w:divBdr>
            </w:div>
          </w:divsChild>
        </w:div>
        <w:div w:id="329455578">
          <w:marLeft w:val="0"/>
          <w:marRight w:val="-3912"/>
          <w:marTop w:val="0"/>
          <w:marBottom w:val="0"/>
          <w:divBdr>
            <w:top w:val="none" w:sz="0" w:space="0" w:color="auto"/>
            <w:left w:val="none" w:sz="0" w:space="0" w:color="auto"/>
            <w:bottom w:val="none" w:sz="0" w:space="0" w:color="auto"/>
            <w:right w:val="none" w:sz="0" w:space="0" w:color="auto"/>
          </w:divBdr>
          <w:divsChild>
            <w:div w:id="1324165400">
              <w:marLeft w:val="0"/>
              <w:marRight w:val="0"/>
              <w:marTop w:val="0"/>
              <w:marBottom w:val="0"/>
              <w:divBdr>
                <w:top w:val="none" w:sz="0" w:space="0" w:color="auto"/>
                <w:left w:val="none" w:sz="0" w:space="0" w:color="auto"/>
                <w:bottom w:val="none" w:sz="0" w:space="0" w:color="auto"/>
                <w:right w:val="none" w:sz="0" w:space="0" w:color="auto"/>
              </w:divBdr>
            </w:div>
          </w:divsChild>
        </w:div>
        <w:div w:id="332992369">
          <w:marLeft w:val="3912"/>
          <w:marRight w:val="0"/>
          <w:marTop w:val="0"/>
          <w:marBottom w:val="0"/>
          <w:divBdr>
            <w:top w:val="none" w:sz="0" w:space="0" w:color="auto"/>
            <w:left w:val="none" w:sz="0" w:space="0" w:color="auto"/>
            <w:bottom w:val="none" w:sz="0" w:space="0" w:color="auto"/>
            <w:right w:val="none" w:sz="0" w:space="0" w:color="auto"/>
          </w:divBdr>
          <w:divsChild>
            <w:div w:id="416362396">
              <w:marLeft w:val="72"/>
              <w:marRight w:val="0"/>
              <w:marTop w:val="0"/>
              <w:marBottom w:val="0"/>
              <w:divBdr>
                <w:top w:val="none" w:sz="0" w:space="0" w:color="auto"/>
                <w:left w:val="none" w:sz="0" w:space="0" w:color="auto"/>
                <w:bottom w:val="none" w:sz="0" w:space="0" w:color="auto"/>
                <w:right w:val="none" w:sz="0" w:space="0" w:color="auto"/>
              </w:divBdr>
            </w:div>
          </w:divsChild>
        </w:div>
        <w:div w:id="337007114">
          <w:marLeft w:val="0"/>
          <w:marRight w:val="-3912"/>
          <w:marTop w:val="0"/>
          <w:marBottom w:val="0"/>
          <w:divBdr>
            <w:top w:val="none" w:sz="0" w:space="0" w:color="auto"/>
            <w:left w:val="none" w:sz="0" w:space="0" w:color="auto"/>
            <w:bottom w:val="none" w:sz="0" w:space="0" w:color="auto"/>
            <w:right w:val="none" w:sz="0" w:space="0" w:color="auto"/>
          </w:divBdr>
          <w:divsChild>
            <w:div w:id="442961458">
              <w:marLeft w:val="0"/>
              <w:marRight w:val="0"/>
              <w:marTop w:val="0"/>
              <w:marBottom w:val="0"/>
              <w:divBdr>
                <w:top w:val="none" w:sz="0" w:space="0" w:color="auto"/>
                <w:left w:val="none" w:sz="0" w:space="0" w:color="auto"/>
                <w:bottom w:val="none" w:sz="0" w:space="0" w:color="auto"/>
                <w:right w:val="none" w:sz="0" w:space="0" w:color="auto"/>
              </w:divBdr>
            </w:div>
          </w:divsChild>
        </w:div>
        <w:div w:id="337316076">
          <w:marLeft w:val="0"/>
          <w:marRight w:val="-3912"/>
          <w:marTop w:val="0"/>
          <w:marBottom w:val="0"/>
          <w:divBdr>
            <w:top w:val="none" w:sz="0" w:space="0" w:color="auto"/>
            <w:left w:val="none" w:sz="0" w:space="0" w:color="auto"/>
            <w:bottom w:val="none" w:sz="0" w:space="0" w:color="auto"/>
            <w:right w:val="none" w:sz="0" w:space="0" w:color="auto"/>
          </w:divBdr>
          <w:divsChild>
            <w:div w:id="1492212853">
              <w:marLeft w:val="0"/>
              <w:marRight w:val="0"/>
              <w:marTop w:val="0"/>
              <w:marBottom w:val="0"/>
              <w:divBdr>
                <w:top w:val="none" w:sz="0" w:space="0" w:color="auto"/>
                <w:left w:val="none" w:sz="0" w:space="0" w:color="auto"/>
                <w:bottom w:val="none" w:sz="0" w:space="0" w:color="auto"/>
                <w:right w:val="none" w:sz="0" w:space="0" w:color="auto"/>
              </w:divBdr>
            </w:div>
          </w:divsChild>
        </w:div>
        <w:div w:id="365839319">
          <w:marLeft w:val="3912"/>
          <w:marRight w:val="0"/>
          <w:marTop w:val="0"/>
          <w:marBottom w:val="0"/>
          <w:divBdr>
            <w:top w:val="none" w:sz="0" w:space="0" w:color="auto"/>
            <w:left w:val="none" w:sz="0" w:space="0" w:color="auto"/>
            <w:bottom w:val="none" w:sz="0" w:space="0" w:color="auto"/>
            <w:right w:val="none" w:sz="0" w:space="0" w:color="auto"/>
          </w:divBdr>
          <w:divsChild>
            <w:div w:id="1145852868">
              <w:marLeft w:val="72"/>
              <w:marRight w:val="0"/>
              <w:marTop w:val="0"/>
              <w:marBottom w:val="0"/>
              <w:divBdr>
                <w:top w:val="none" w:sz="0" w:space="0" w:color="auto"/>
                <w:left w:val="none" w:sz="0" w:space="0" w:color="auto"/>
                <w:bottom w:val="none" w:sz="0" w:space="0" w:color="auto"/>
                <w:right w:val="none" w:sz="0" w:space="0" w:color="auto"/>
              </w:divBdr>
            </w:div>
          </w:divsChild>
        </w:div>
        <w:div w:id="376664081">
          <w:marLeft w:val="3912"/>
          <w:marRight w:val="0"/>
          <w:marTop w:val="0"/>
          <w:marBottom w:val="0"/>
          <w:divBdr>
            <w:top w:val="none" w:sz="0" w:space="0" w:color="auto"/>
            <w:left w:val="none" w:sz="0" w:space="0" w:color="auto"/>
            <w:bottom w:val="none" w:sz="0" w:space="0" w:color="auto"/>
            <w:right w:val="none" w:sz="0" w:space="0" w:color="auto"/>
          </w:divBdr>
          <w:divsChild>
            <w:div w:id="1163622482">
              <w:marLeft w:val="72"/>
              <w:marRight w:val="0"/>
              <w:marTop w:val="0"/>
              <w:marBottom w:val="0"/>
              <w:divBdr>
                <w:top w:val="none" w:sz="0" w:space="0" w:color="auto"/>
                <w:left w:val="none" w:sz="0" w:space="0" w:color="auto"/>
                <w:bottom w:val="none" w:sz="0" w:space="0" w:color="auto"/>
                <w:right w:val="none" w:sz="0" w:space="0" w:color="auto"/>
              </w:divBdr>
            </w:div>
          </w:divsChild>
        </w:div>
        <w:div w:id="435445437">
          <w:marLeft w:val="0"/>
          <w:marRight w:val="-3912"/>
          <w:marTop w:val="0"/>
          <w:marBottom w:val="0"/>
          <w:divBdr>
            <w:top w:val="none" w:sz="0" w:space="0" w:color="auto"/>
            <w:left w:val="none" w:sz="0" w:space="0" w:color="auto"/>
            <w:bottom w:val="none" w:sz="0" w:space="0" w:color="auto"/>
            <w:right w:val="none" w:sz="0" w:space="0" w:color="auto"/>
          </w:divBdr>
          <w:divsChild>
            <w:div w:id="990524951">
              <w:marLeft w:val="0"/>
              <w:marRight w:val="0"/>
              <w:marTop w:val="0"/>
              <w:marBottom w:val="0"/>
              <w:divBdr>
                <w:top w:val="none" w:sz="0" w:space="0" w:color="auto"/>
                <w:left w:val="none" w:sz="0" w:space="0" w:color="auto"/>
                <w:bottom w:val="none" w:sz="0" w:space="0" w:color="auto"/>
                <w:right w:val="none" w:sz="0" w:space="0" w:color="auto"/>
              </w:divBdr>
            </w:div>
          </w:divsChild>
        </w:div>
        <w:div w:id="440802862">
          <w:marLeft w:val="0"/>
          <w:marRight w:val="-3912"/>
          <w:marTop w:val="0"/>
          <w:marBottom w:val="0"/>
          <w:divBdr>
            <w:top w:val="none" w:sz="0" w:space="0" w:color="auto"/>
            <w:left w:val="none" w:sz="0" w:space="0" w:color="auto"/>
            <w:bottom w:val="none" w:sz="0" w:space="0" w:color="auto"/>
            <w:right w:val="none" w:sz="0" w:space="0" w:color="auto"/>
          </w:divBdr>
          <w:divsChild>
            <w:div w:id="695739402">
              <w:marLeft w:val="0"/>
              <w:marRight w:val="0"/>
              <w:marTop w:val="0"/>
              <w:marBottom w:val="0"/>
              <w:divBdr>
                <w:top w:val="none" w:sz="0" w:space="0" w:color="auto"/>
                <w:left w:val="none" w:sz="0" w:space="0" w:color="auto"/>
                <w:bottom w:val="none" w:sz="0" w:space="0" w:color="auto"/>
                <w:right w:val="none" w:sz="0" w:space="0" w:color="auto"/>
              </w:divBdr>
            </w:div>
          </w:divsChild>
        </w:div>
        <w:div w:id="520436087">
          <w:marLeft w:val="3912"/>
          <w:marRight w:val="0"/>
          <w:marTop w:val="0"/>
          <w:marBottom w:val="0"/>
          <w:divBdr>
            <w:top w:val="none" w:sz="0" w:space="0" w:color="auto"/>
            <w:left w:val="none" w:sz="0" w:space="0" w:color="auto"/>
            <w:bottom w:val="none" w:sz="0" w:space="0" w:color="auto"/>
            <w:right w:val="none" w:sz="0" w:space="0" w:color="auto"/>
          </w:divBdr>
          <w:divsChild>
            <w:div w:id="1412042820">
              <w:marLeft w:val="72"/>
              <w:marRight w:val="0"/>
              <w:marTop w:val="0"/>
              <w:marBottom w:val="0"/>
              <w:divBdr>
                <w:top w:val="none" w:sz="0" w:space="0" w:color="auto"/>
                <w:left w:val="none" w:sz="0" w:space="0" w:color="auto"/>
                <w:bottom w:val="none" w:sz="0" w:space="0" w:color="auto"/>
                <w:right w:val="none" w:sz="0" w:space="0" w:color="auto"/>
              </w:divBdr>
            </w:div>
          </w:divsChild>
        </w:div>
        <w:div w:id="537663738">
          <w:marLeft w:val="0"/>
          <w:marRight w:val="0"/>
          <w:marTop w:val="0"/>
          <w:marBottom w:val="0"/>
          <w:divBdr>
            <w:top w:val="none" w:sz="0" w:space="0" w:color="auto"/>
            <w:left w:val="none" w:sz="0" w:space="0" w:color="auto"/>
            <w:bottom w:val="none" w:sz="0" w:space="0" w:color="auto"/>
            <w:right w:val="none" w:sz="0" w:space="0" w:color="auto"/>
          </w:divBdr>
          <w:divsChild>
            <w:div w:id="1585455047">
              <w:marLeft w:val="0"/>
              <w:marRight w:val="0"/>
              <w:marTop w:val="0"/>
              <w:marBottom w:val="0"/>
              <w:divBdr>
                <w:top w:val="none" w:sz="0" w:space="0" w:color="auto"/>
                <w:left w:val="none" w:sz="0" w:space="0" w:color="auto"/>
                <w:bottom w:val="none" w:sz="0" w:space="0" w:color="auto"/>
                <w:right w:val="none" w:sz="0" w:space="0" w:color="auto"/>
              </w:divBdr>
            </w:div>
          </w:divsChild>
        </w:div>
        <w:div w:id="564754808">
          <w:marLeft w:val="3912"/>
          <w:marRight w:val="0"/>
          <w:marTop w:val="0"/>
          <w:marBottom w:val="0"/>
          <w:divBdr>
            <w:top w:val="none" w:sz="0" w:space="0" w:color="auto"/>
            <w:left w:val="none" w:sz="0" w:space="0" w:color="auto"/>
            <w:bottom w:val="none" w:sz="0" w:space="0" w:color="auto"/>
            <w:right w:val="none" w:sz="0" w:space="0" w:color="auto"/>
          </w:divBdr>
          <w:divsChild>
            <w:div w:id="1085110304">
              <w:marLeft w:val="72"/>
              <w:marRight w:val="0"/>
              <w:marTop w:val="0"/>
              <w:marBottom w:val="0"/>
              <w:divBdr>
                <w:top w:val="none" w:sz="0" w:space="0" w:color="auto"/>
                <w:left w:val="none" w:sz="0" w:space="0" w:color="auto"/>
                <w:bottom w:val="none" w:sz="0" w:space="0" w:color="auto"/>
                <w:right w:val="none" w:sz="0" w:space="0" w:color="auto"/>
              </w:divBdr>
            </w:div>
          </w:divsChild>
        </w:div>
        <w:div w:id="584653762">
          <w:marLeft w:val="3912"/>
          <w:marRight w:val="0"/>
          <w:marTop w:val="0"/>
          <w:marBottom w:val="0"/>
          <w:divBdr>
            <w:top w:val="none" w:sz="0" w:space="0" w:color="auto"/>
            <w:left w:val="none" w:sz="0" w:space="0" w:color="auto"/>
            <w:bottom w:val="none" w:sz="0" w:space="0" w:color="auto"/>
            <w:right w:val="none" w:sz="0" w:space="0" w:color="auto"/>
          </w:divBdr>
          <w:divsChild>
            <w:div w:id="1447306407">
              <w:marLeft w:val="72"/>
              <w:marRight w:val="0"/>
              <w:marTop w:val="0"/>
              <w:marBottom w:val="0"/>
              <w:divBdr>
                <w:top w:val="none" w:sz="0" w:space="0" w:color="auto"/>
                <w:left w:val="none" w:sz="0" w:space="0" w:color="auto"/>
                <w:bottom w:val="none" w:sz="0" w:space="0" w:color="auto"/>
                <w:right w:val="none" w:sz="0" w:space="0" w:color="auto"/>
              </w:divBdr>
            </w:div>
          </w:divsChild>
        </w:div>
        <w:div w:id="605968325">
          <w:marLeft w:val="3912"/>
          <w:marRight w:val="0"/>
          <w:marTop w:val="0"/>
          <w:marBottom w:val="0"/>
          <w:divBdr>
            <w:top w:val="none" w:sz="0" w:space="0" w:color="auto"/>
            <w:left w:val="none" w:sz="0" w:space="0" w:color="auto"/>
            <w:bottom w:val="none" w:sz="0" w:space="0" w:color="auto"/>
            <w:right w:val="none" w:sz="0" w:space="0" w:color="auto"/>
          </w:divBdr>
          <w:divsChild>
            <w:div w:id="117839714">
              <w:marLeft w:val="72"/>
              <w:marRight w:val="0"/>
              <w:marTop w:val="0"/>
              <w:marBottom w:val="0"/>
              <w:divBdr>
                <w:top w:val="none" w:sz="0" w:space="0" w:color="auto"/>
                <w:left w:val="none" w:sz="0" w:space="0" w:color="auto"/>
                <w:bottom w:val="none" w:sz="0" w:space="0" w:color="auto"/>
                <w:right w:val="none" w:sz="0" w:space="0" w:color="auto"/>
              </w:divBdr>
            </w:div>
          </w:divsChild>
        </w:div>
        <w:div w:id="613101368">
          <w:marLeft w:val="0"/>
          <w:marRight w:val="-3912"/>
          <w:marTop w:val="0"/>
          <w:marBottom w:val="0"/>
          <w:divBdr>
            <w:top w:val="none" w:sz="0" w:space="0" w:color="auto"/>
            <w:left w:val="none" w:sz="0" w:space="0" w:color="auto"/>
            <w:bottom w:val="none" w:sz="0" w:space="0" w:color="auto"/>
            <w:right w:val="none" w:sz="0" w:space="0" w:color="auto"/>
          </w:divBdr>
          <w:divsChild>
            <w:div w:id="1704865529">
              <w:marLeft w:val="0"/>
              <w:marRight w:val="0"/>
              <w:marTop w:val="0"/>
              <w:marBottom w:val="0"/>
              <w:divBdr>
                <w:top w:val="none" w:sz="0" w:space="0" w:color="auto"/>
                <w:left w:val="none" w:sz="0" w:space="0" w:color="auto"/>
                <w:bottom w:val="none" w:sz="0" w:space="0" w:color="auto"/>
                <w:right w:val="none" w:sz="0" w:space="0" w:color="auto"/>
              </w:divBdr>
            </w:div>
          </w:divsChild>
        </w:div>
        <w:div w:id="619264928">
          <w:marLeft w:val="0"/>
          <w:marRight w:val="-3912"/>
          <w:marTop w:val="0"/>
          <w:marBottom w:val="0"/>
          <w:divBdr>
            <w:top w:val="none" w:sz="0" w:space="0" w:color="auto"/>
            <w:left w:val="none" w:sz="0" w:space="0" w:color="auto"/>
            <w:bottom w:val="none" w:sz="0" w:space="0" w:color="auto"/>
            <w:right w:val="none" w:sz="0" w:space="0" w:color="auto"/>
          </w:divBdr>
          <w:divsChild>
            <w:div w:id="935551728">
              <w:marLeft w:val="0"/>
              <w:marRight w:val="0"/>
              <w:marTop w:val="0"/>
              <w:marBottom w:val="0"/>
              <w:divBdr>
                <w:top w:val="none" w:sz="0" w:space="0" w:color="auto"/>
                <w:left w:val="none" w:sz="0" w:space="0" w:color="auto"/>
                <w:bottom w:val="none" w:sz="0" w:space="0" w:color="auto"/>
                <w:right w:val="none" w:sz="0" w:space="0" w:color="auto"/>
              </w:divBdr>
            </w:div>
          </w:divsChild>
        </w:div>
        <w:div w:id="686636311">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sChild>
        </w:div>
        <w:div w:id="695347034">
          <w:marLeft w:val="3912"/>
          <w:marRight w:val="0"/>
          <w:marTop w:val="0"/>
          <w:marBottom w:val="0"/>
          <w:divBdr>
            <w:top w:val="none" w:sz="0" w:space="0" w:color="auto"/>
            <w:left w:val="none" w:sz="0" w:space="0" w:color="auto"/>
            <w:bottom w:val="none" w:sz="0" w:space="0" w:color="auto"/>
            <w:right w:val="none" w:sz="0" w:space="0" w:color="auto"/>
          </w:divBdr>
          <w:divsChild>
            <w:div w:id="1157840538">
              <w:marLeft w:val="72"/>
              <w:marRight w:val="0"/>
              <w:marTop w:val="0"/>
              <w:marBottom w:val="0"/>
              <w:divBdr>
                <w:top w:val="none" w:sz="0" w:space="0" w:color="auto"/>
                <w:left w:val="none" w:sz="0" w:space="0" w:color="auto"/>
                <w:bottom w:val="none" w:sz="0" w:space="0" w:color="auto"/>
                <w:right w:val="none" w:sz="0" w:space="0" w:color="auto"/>
              </w:divBdr>
            </w:div>
          </w:divsChild>
        </w:div>
        <w:div w:id="813638747">
          <w:marLeft w:val="3912"/>
          <w:marRight w:val="0"/>
          <w:marTop w:val="0"/>
          <w:marBottom w:val="0"/>
          <w:divBdr>
            <w:top w:val="none" w:sz="0" w:space="0" w:color="auto"/>
            <w:left w:val="none" w:sz="0" w:space="0" w:color="auto"/>
            <w:bottom w:val="none" w:sz="0" w:space="0" w:color="auto"/>
            <w:right w:val="none" w:sz="0" w:space="0" w:color="auto"/>
          </w:divBdr>
          <w:divsChild>
            <w:div w:id="2085829817">
              <w:marLeft w:val="72"/>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3912"/>
          <w:marTop w:val="0"/>
          <w:marBottom w:val="0"/>
          <w:divBdr>
            <w:top w:val="none" w:sz="0" w:space="0" w:color="auto"/>
            <w:left w:val="none" w:sz="0" w:space="0" w:color="auto"/>
            <w:bottom w:val="none" w:sz="0" w:space="0" w:color="auto"/>
            <w:right w:val="none" w:sz="0" w:space="0" w:color="auto"/>
          </w:divBdr>
          <w:divsChild>
            <w:div w:id="366024063">
              <w:marLeft w:val="0"/>
              <w:marRight w:val="0"/>
              <w:marTop w:val="0"/>
              <w:marBottom w:val="0"/>
              <w:divBdr>
                <w:top w:val="none" w:sz="0" w:space="0" w:color="auto"/>
                <w:left w:val="none" w:sz="0" w:space="0" w:color="auto"/>
                <w:bottom w:val="none" w:sz="0" w:space="0" w:color="auto"/>
                <w:right w:val="none" w:sz="0" w:space="0" w:color="auto"/>
              </w:divBdr>
            </w:div>
          </w:divsChild>
        </w:div>
        <w:div w:id="850338275">
          <w:marLeft w:val="0"/>
          <w:marRight w:val="-3912"/>
          <w:marTop w:val="0"/>
          <w:marBottom w:val="0"/>
          <w:divBdr>
            <w:top w:val="none" w:sz="0" w:space="0" w:color="auto"/>
            <w:left w:val="none" w:sz="0" w:space="0" w:color="auto"/>
            <w:bottom w:val="none" w:sz="0" w:space="0" w:color="auto"/>
            <w:right w:val="none" w:sz="0" w:space="0" w:color="auto"/>
          </w:divBdr>
          <w:divsChild>
            <w:div w:id="1108309775">
              <w:marLeft w:val="0"/>
              <w:marRight w:val="0"/>
              <w:marTop w:val="0"/>
              <w:marBottom w:val="0"/>
              <w:divBdr>
                <w:top w:val="none" w:sz="0" w:space="0" w:color="auto"/>
                <w:left w:val="none" w:sz="0" w:space="0" w:color="auto"/>
                <w:bottom w:val="none" w:sz="0" w:space="0" w:color="auto"/>
                <w:right w:val="none" w:sz="0" w:space="0" w:color="auto"/>
              </w:divBdr>
            </w:div>
          </w:divsChild>
        </w:div>
        <w:div w:id="877819385">
          <w:marLeft w:val="0"/>
          <w:marRight w:val="-3912"/>
          <w:marTop w:val="0"/>
          <w:marBottom w:val="0"/>
          <w:divBdr>
            <w:top w:val="none" w:sz="0" w:space="0" w:color="auto"/>
            <w:left w:val="none" w:sz="0" w:space="0" w:color="auto"/>
            <w:bottom w:val="none" w:sz="0" w:space="0" w:color="auto"/>
            <w:right w:val="none" w:sz="0" w:space="0" w:color="auto"/>
          </w:divBdr>
          <w:divsChild>
            <w:div w:id="330523373">
              <w:marLeft w:val="0"/>
              <w:marRight w:val="0"/>
              <w:marTop w:val="0"/>
              <w:marBottom w:val="0"/>
              <w:divBdr>
                <w:top w:val="none" w:sz="0" w:space="0" w:color="auto"/>
                <w:left w:val="none" w:sz="0" w:space="0" w:color="auto"/>
                <w:bottom w:val="none" w:sz="0" w:space="0" w:color="auto"/>
                <w:right w:val="none" w:sz="0" w:space="0" w:color="auto"/>
              </w:divBdr>
            </w:div>
          </w:divsChild>
        </w:div>
        <w:div w:id="895434100">
          <w:marLeft w:val="3912"/>
          <w:marRight w:val="0"/>
          <w:marTop w:val="0"/>
          <w:marBottom w:val="0"/>
          <w:divBdr>
            <w:top w:val="none" w:sz="0" w:space="0" w:color="auto"/>
            <w:left w:val="none" w:sz="0" w:space="0" w:color="auto"/>
            <w:bottom w:val="none" w:sz="0" w:space="0" w:color="auto"/>
            <w:right w:val="none" w:sz="0" w:space="0" w:color="auto"/>
          </w:divBdr>
          <w:divsChild>
            <w:div w:id="312027470">
              <w:marLeft w:val="72"/>
              <w:marRight w:val="0"/>
              <w:marTop w:val="0"/>
              <w:marBottom w:val="0"/>
              <w:divBdr>
                <w:top w:val="none" w:sz="0" w:space="0" w:color="auto"/>
                <w:left w:val="none" w:sz="0" w:space="0" w:color="auto"/>
                <w:bottom w:val="none" w:sz="0" w:space="0" w:color="auto"/>
                <w:right w:val="none" w:sz="0" w:space="0" w:color="auto"/>
              </w:divBdr>
            </w:div>
          </w:divsChild>
        </w:div>
        <w:div w:id="901602585">
          <w:marLeft w:val="3912"/>
          <w:marRight w:val="0"/>
          <w:marTop w:val="0"/>
          <w:marBottom w:val="0"/>
          <w:divBdr>
            <w:top w:val="none" w:sz="0" w:space="0" w:color="auto"/>
            <w:left w:val="none" w:sz="0" w:space="0" w:color="auto"/>
            <w:bottom w:val="none" w:sz="0" w:space="0" w:color="auto"/>
            <w:right w:val="none" w:sz="0" w:space="0" w:color="auto"/>
          </w:divBdr>
          <w:divsChild>
            <w:div w:id="1395394942">
              <w:marLeft w:val="72"/>
              <w:marRight w:val="0"/>
              <w:marTop w:val="0"/>
              <w:marBottom w:val="0"/>
              <w:divBdr>
                <w:top w:val="none" w:sz="0" w:space="0" w:color="auto"/>
                <w:left w:val="none" w:sz="0" w:space="0" w:color="auto"/>
                <w:bottom w:val="none" w:sz="0" w:space="0" w:color="auto"/>
                <w:right w:val="none" w:sz="0" w:space="0" w:color="auto"/>
              </w:divBdr>
            </w:div>
          </w:divsChild>
        </w:div>
        <w:div w:id="946811944">
          <w:marLeft w:val="3912"/>
          <w:marRight w:val="0"/>
          <w:marTop w:val="0"/>
          <w:marBottom w:val="0"/>
          <w:divBdr>
            <w:top w:val="none" w:sz="0" w:space="0" w:color="auto"/>
            <w:left w:val="none" w:sz="0" w:space="0" w:color="auto"/>
            <w:bottom w:val="none" w:sz="0" w:space="0" w:color="auto"/>
            <w:right w:val="none" w:sz="0" w:space="0" w:color="auto"/>
          </w:divBdr>
          <w:divsChild>
            <w:div w:id="934820509">
              <w:marLeft w:val="72"/>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 w:id="1006789553">
          <w:marLeft w:val="3912"/>
          <w:marRight w:val="0"/>
          <w:marTop w:val="0"/>
          <w:marBottom w:val="0"/>
          <w:divBdr>
            <w:top w:val="none" w:sz="0" w:space="0" w:color="auto"/>
            <w:left w:val="none" w:sz="0" w:space="0" w:color="auto"/>
            <w:bottom w:val="none" w:sz="0" w:space="0" w:color="auto"/>
            <w:right w:val="none" w:sz="0" w:space="0" w:color="auto"/>
          </w:divBdr>
          <w:divsChild>
            <w:div w:id="1230573530">
              <w:marLeft w:val="72"/>
              <w:marRight w:val="0"/>
              <w:marTop w:val="0"/>
              <w:marBottom w:val="0"/>
              <w:divBdr>
                <w:top w:val="none" w:sz="0" w:space="0" w:color="auto"/>
                <w:left w:val="none" w:sz="0" w:space="0" w:color="auto"/>
                <w:bottom w:val="none" w:sz="0" w:space="0" w:color="auto"/>
                <w:right w:val="none" w:sz="0" w:space="0" w:color="auto"/>
              </w:divBdr>
            </w:div>
          </w:divsChild>
        </w:div>
        <w:div w:id="1027946964">
          <w:marLeft w:val="3912"/>
          <w:marRight w:val="0"/>
          <w:marTop w:val="0"/>
          <w:marBottom w:val="0"/>
          <w:divBdr>
            <w:top w:val="none" w:sz="0" w:space="0" w:color="auto"/>
            <w:left w:val="none" w:sz="0" w:space="0" w:color="auto"/>
            <w:bottom w:val="none" w:sz="0" w:space="0" w:color="auto"/>
            <w:right w:val="none" w:sz="0" w:space="0" w:color="auto"/>
          </w:divBdr>
          <w:divsChild>
            <w:div w:id="345863318">
              <w:marLeft w:val="72"/>
              <w:marRight w:val="0"/>
              <w:marTop w:val="0"/>
              <w:marBottom w:val="0"/>
              <w:divBdr>
                <w:top w:val="none" w:sz="0" w:space="0" w:color="auto"/>
                <w:left w:val="none" w:sz="0" w:space="0" w:color="auto"/>
                <w:bottom w:val="none" w:sz="0" w:space="0" w:color="auto"/>
                <w:right w:val="none" w:sz="0" w:space="0" w:color="auto"/>
              </w:divBdr>
            </w:div>
          </w:divsChild>
        </w:div>
        <w:div w:id="1062873886">
          <w:marLeft w:val="0"/>
          <w:marRight w:val="-3912"/>
          <w:marTop w:val="0"/>
          <w:marBottom w:val="0"/>
          <w:divBdr>
            <w:top w:val="none" w:sz="0" w:space="0" w:color="auto"/>
            <w:left w:val="none" w:sz="0" w:space="0" w:color="auto"/>
            <w:bottom w:val="none" w:sz="0" w:space="0" w:color="auto"/>
            <w:right w:val="none" w:sz="0" w:space="0" w:color="auto"/>
          </w:divBdr>
          <w:divsChild>
            <w:div w:id="57167355">
              <w:marLeft w:val="0"/>
              <w:marRight w:val="0"/>
              <w:marTop w:val="0"/>
              <w:marBottom w:val="0"/>
              <w:divBdr>
                <w:top w:val="none" w:sz="0" w:space="0" w:color="auto"/>
                <w:left w:val="none" w:sz="0" w:space="0" w:color="auto"/>
                <w:bottom w:val="none" w:sz="0" w:space="0" w:color="auto"/>
                <w:right w:val="none" w:sz="0" w:space="0" w:color="auto"/>
              </w:divBdr>
            </w:div>
          </w:divsChild>
        </w:div>
        <w:div w:id="1085224188">
          <w:marLeft w:val="0"/>
          <w:marRight w:val="-3912"/>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
          </w:divsChild>
        </w:div>
        <w:div w:id="1097794004">
          <w:marLeft w:val="0"/>
          <w:marRight w:val="-3912"/>
          <w:marTop w:val="0"/>
          <w:marBottom w:val="0"/>
          <w:divBdr>
            <w:top w:val="none" w:sz="0" w:space="0" w:color="auto"/>
            <w:left w:val="none" w:sz="0" w:space="0" w:color="auto"/>
            <w:bottom w:val="none" w:sz="0" w:space="0" w:color="auto"/>
            <w:right w:val="none" w:sz="0" w:space="0" w:color="auto"/>
          </w:divBdr>
          <w:divsChild>
            <w:div w:id="255135196">
              <w:marLeft w:val="0"/>
              <w:marRight w:val="0"/>
              <w:marTop w:val="0"/>
              <w:marBottom w:val="0"/>
              <w:divBdr>
                <w:top w:val="none" w:sz="0" w:space="0" w:color="auto"/>
                <w:left w:val="none" w:sz="0" w:space="0" w:color="auto"/>
                <w:bottom w:val="none" w:sz="0" w:space="0" w:color="auto"/>
                <w:right w:val="none" w:sz="0" w:space="0" w:color="auto"/>
              </w:divBdr>
            </w:div>
          </w:divsChild>
        </w:div>
        <w:div w:id="1103888913">
          <w:marLeft w:val="0"/>
          <w:marRight w:val="-3912"/>
          <w:marTop w:val="0"/>
          <w:marBottom w:val="0"/>
          <w:divBdr>
            <w:top w:val="none" w:sz="0" w:space="0" w:color="auto"/>
            <w:left w:val="none" w:sz="0" w:space="0" w:color="auto"/>
            <w:bottom w:val="none" w:sz="0" w:space="0" w:color="auto"/>
            <w:right w:val="none" w:sz="0" w:space="0" w:color="auto"/>
          </w:divBdr>
          <w:divsChild>
            <w:div w:id="1850752496">
              <w:marLeft w:val="0"/>
              <w:marRight w:val="0"/>
              <w:marTop w:val="0"/>
              <w:marBottom w:val="0"/>
              <w:divBdr>
                <w:top w:val="none" w:sz="0" w:space="0" w:color="auto"/>
                <w:left w:val="none" w:sz="0" w:space="0" w:color="auto"/>
                <w:bottom w:val="none" w:sz="0" w:space="0" w:color="auto"/>
                <w:right w:val="none" w:sz="0" w:space="0" w:color="auto"/>
              </w:divBdr>
            </w:div>
          </w:divsChild>
        </w:div>
        <w:div w:id="1155338181">
          <w:marLeft w:val="0"/>
          <w:marRight w:val="-3912"/>
          <w:marTop w:val="0"/>
          <w:marBottom w:val="0"/>
          <w:divBdr>
            <w:top w:val="none" w:sz="0" w:space="0" w:color="auto"/>
            <w:left w:val="none" w:sz="0" w:space="0" w:color="auto"/>
            <w:bottom w:val="none" w:sz="0" w:space="0" w:color="auto"/>
            <w:right w:val="none" w:sz="0" w:space="0" w:color="auto"/>
          </w:divBdr>
          <w:divsChild>
            <w:div w:id="895160973">
              <w:marLeft w:val="0"/>
              <w:marRight w:val="0"/>
              <w:marTop w:val="0"/>
              <w:marBottom w:val="0"/>
              <w:divBdr>
                <w:top w:val="none" w:sz="0" w:space="0" w:color="auto"/>
                <w:left w:val="none" w:sz="0" w:space="0" w:color="auto"/>
                <w:bottom w:val="none" w:sz="0" w:space="0" w:color="auto"/>
                <w:right w:val="none" w:sz="0" w:space="0" w:color="auto"/>
              </w:divBdr>
            </w:div>
          </w:divsChild>
        </w:div>
        <w:div w:id="1180848994">
          <w:marLeft w:val="0"/>
          <w:marRight w:val="0"/>
          <w:marTop w:val="0"/>
          <w:marBottom w:val="0"/>
          <w:divBdr>
            <w:top w:val="none" w:sz="0" w:space="0" w:color="auto"/>
            <w:left w:val="none" w:sz="0" w:space="0" w:color="auto"/>
            <w:bottom w:val="none" w:sz="0" w:space="0" w:color="auto"/>
            <w:right w:val="none" w:sz="0" w:space="0" w:color="auto"/>
          </w:divBdr>
          <w:divsChild>
            <w:div w:id="35935376">
              <w:marLeft w:val="0"/>
              <w:marRight w:val="0"/>
              <w:marTop w:val="0"/>
              <w:marBottom w:val="0"/>
              <w:divBdr>
                <w:top w:val="none" w:sz="0" w:space="0" w:color="auto"/>
                <w:left w:val="none" w:sz="0" w:space="0" w:color="auto"/>
                <w:bottom w:val="none" w:sz="0" w:space="0" w:color="auto"/>
                <w:right w:val="none" w:sz="0" w:space="0" w:color="auto"/>
              </w:divBdr>
            </w:div>
          </w:divsChild>
        </w:div>
        <w:div w:id="1183277766">
          <w:marLeft w:val="3912"/>
          <w:marRight w:val="0"/>
          <w:marTop w:val="0"/>
          <w:marBottom w:val="0"/>
          <w:divBdr>
            <w:top w:val="none" w:sz="0" w:space="0" w:color="auto"/>
            <w:left w:val="none" w:sz="0" w:space="0" w:color="auto"/>
            <w:bottom w:val="none" w:sz="0" w:space="0" w:color="auto"/>
            <w:right w:val="none" w:sz="0" w:space="0" w:color="auto"/>
          </w:divBdr>
          <w:divsChild>
            <w:div w:id="1223718288">
              <w:marLeft w:val="72"/>
              <w:marRight w:val="0"/>
              <w:marTop w:val="0"/>
              <w:marBottom w:val="0"/>
              <w:divBdr>
                <w:top w:val="none" w:sz="0" w:space="0" w:color="auto"/>
                <w:left w:val="none" w:sz="0" w:space="0" w:color="auto"/>
                <w:bottom w:val="none" w:sz="0" w:space="0" w:color="auto"/>
                <w:right w:val="none" w:sz="0" w:space="0" w:color="auto"/>
              </w:divBdr>
            </w:div>
          </w:divsChild>
        </w:div>
        <w:div w:id="1215502720">
          <w:marLeft w:val="3912"/>
          <w:marRight w:val="0"/>
          <w:marTop w:val="0"/>
          <w:marBottom w:val="0"/>
          <w:divBdr>
            <w:top w:val="none" w:sz="0" w:space="0" w:color="auto"/>
            <w:left w:val="none" w:sz="0" w:space="0" w:color="auto"/>
            <w:bottom w:val="none" w:sz="0" w:space="0" w:color="auto"/>
            <w:right w:val="none" w:sz="0" w:space="0" w:color="auto"/>
          </w:divBdr>
          <w:divsChild>
            <w:div w:id="142433612">
              <w:marLeft w:val="72"/>
              <w:marRight w:val="0"/>
              <w:marTop w:val="0"/>
              <w:marBottom w:val="0"/>
              <w:divBdr>
                <w:top w:val="none" w:sz="0" w:space="0" w:color="auto"/>
                <w:left w:val="none" w:sz="0" w:space="0" w:color="auto"/>
                <w:bottom w:val="none" w:sz="0" w:space="0" w:color="auto"/>
                <w:right w:val="none" w:sz="0" w:space="0" w:color="auto"/>
              </w:divBdr>
            </w:div>
          </w:divsChild>
        </w:div>
        <w:div w:id="1244073448">
          <w:marLeft w:val="3912"/>
          <w:marRight w:val="0"/>
          <w:marTop w:val="0"/>
          <w:marBottom w:val="0"/>
          <w:divBdr>
            <w:top w:val="none" w:sz="0" w:space="0" w:color="auto"/>
            <w:left w:val="none" w:sz="0" w:space="0" w:color="auto"/>
            <w:bottom w:val="none" w:sz="0" w:space="0" w:color="auto"/>
            <w:right w:val="none" w:sz="0" w:space="0" w:color="auto"/>
          </w:divBdr>
          <w:divsChild>
            <w:div w:id="1117482160">
              <w:marLeft w:val="72"/>
              <w:marRight w:val="0"/>
              <w:marTop w:val="0"/>
              <w:marBottom w:val="0"/>
              <w:divBdr>
                <w:top w:val="none" w:sz="0" w:space="0" w:color="auto"/>
                <w:left w:val="none" w:sz="0" w:space="0" w:color="auto"/>
                <w:bottom w:val="none" w:sz="0" w:space="0" w:color="auto"/>
                <w:right w:val="none" w:sz="0" w:space="0" w:color="auto"/>
              </w:divBdr>
            </w:div>
          </w:divsChild>
        </w:div>
        <w:div w:id="1295866470">
          <w:marLeft w:val="3912"/>
          <w:marRight w:val="0"/>
          <w:marTop w:val="0"/>
          <w:marBottom w:val="0"/>
          <w:divBdr>
            <w:top w:val="none" w:sz="0" w:space="0" w:color="auto"/>
            <w:left w:val="none" w:sz="0" w:space="0" w:color="auto"/>
            <w:bottom w:val="none" w:sz="0" w:space="0" w:color="auto"/>
            <w:right w:val="none" w:sz="0" w:space="0" w:color="auto"/>
          </w:divBdr>
          <w:divsChild>
            <w:div w:id="2008706551">
              <w:marLeft w:val="72"/>
              <w:marRight w:val="0"/>
              <w:marTop w:val="0"/>
              <w:marBottom w:val="0"/>
              <w:divBdr>
                <w:top w:val="none" w:sz="0" w:space="0" w:color="auto"/>
                <w:left w:val="none" w:sz="0" w:space="0" w:color="auto"/>
                <w:bottom w:val="none" w:sz="0" w:space="0" w:color="auto"/>
                <w:right w:val="none" w:sz="0" w:space="0" w:color="auto"/>
              </w:divBdr>
            </w:div>
          </w:divsChild>
        </w:div>
        <w:div w:id="1306548448">
          <w:marLeft w:val="0"/>
          <w:marRight w:val="-3912"/>
          <w:marTop w:val="0"/>
          <w:marBottom w:val="0"/>
          <w:divBdr>
            <w:top w:val="none" w:sz="0" w:space="0" w:color="auto"/>
            <w:left w:val="none" w:sz="0" w:space="0" w:color="auto"/>
            <w:bottom w:val="none" w:sz="0" w:space="0" w:color="auto"/>
            <w:right w:val="none" w:sz="0" w:space="0" w:color="auto"/>
          </w:divBdr>
          <w:divsChild>
            <w:div w:id="927542961">
              <w:marLeft w:val="0"/>
              <w:marRight w:val="0"/>
              <w:marTop w:val="0"/>
              <w:marBottom w:val="0"/>
              <w:divBdr>
                <w:top w:val="none" w:sz="0" w:space="0" w:color="auto"/>
                <w:left w:val="none" w:sz="0" w:space="0" w:color="auto"/>
                <w:bottom w:val="none" w:sz="0" w:space="0" w:color="auto"/>
                <w:right w:val="none" w:sz="0" w:space="0" w:color="auto"/>
              </w:divBdr>
            </w:div>
          </w:divsChild>
        </w:div>
        <w:div w:id="1324091327">
          <w:marLeft w:val="3912"/>
          <w:marRight w:val="0"/>
          <w:marTop w:val="0"/>
          <w:marBottom w:val="0"/>
          <w:divBdr>
            <w:top w:val="none" w:sz="0" w:space="0" w:color="auto"/>
            <w:left w:val="none" w:sz="0" w:space="0" w:color="auto"/>
            <w:bottom w:val="none" w:sz="0" w:space="0" w:color="auto"/>
            <w:right w:val="none" w:sz="0" w:space="0" w:color="auto"/>
          </w:divBdr>
          <w:divsChild>
            <w:div w:id="415713824">
              <w:marLeft w:val="72"/>
              <w:marRight w:val="0"/>
              <w:marTop w:val="0"/>
              <w:marBottom w:val="0"/>
              <w:divBdr>
                <w:top w:val="none" w:sz="0" w:space="0" w:color="auto"/>
                <w:left w:val="none" w:sz="0" w:space="0" w:color="auto"/>
                <w:bottom w:val="none" w:sz="0" w:space="0" w:color="auto"/>
                <w:right w:val="none" w:sz="0" w:space="0" w:color="auto"/>
              </w:divBdr>
            </w:div>
          </w:divsChild>
        </w:div>
        <w:div w:id="1371613581">
          <w:marLeft w:val="0"/>
          <w:marRight w:val="-3912"/>
          <w:marTop w:val="0"/>
          <w:marBottom w:val="0"/>
          <w:divBdr>
            <w:top w:val="none" w:sz="0" w:space="0" w:color="auto"/>
            <w:left w:val="none" w:sz="0" w:space="0" w:color="auto"/>
            <w:bottom w:val="none" w:sz="0" w:space="0" w:color="auto"/>
            <w:right w:val="none" w:sz="0" w:space="0" w:color="auto"/>
          </w:divBdr>
          <w:divsChild>
            <w:div w:id="1734307863">
              <w:marLeft w:val="0"/>
              <w:marRight w:val="0"/>
              <w:marTop w:val="0"/>
              <w:marBottom w:val="0"/>
              <w:divBdr>
                <w:top w:val="none" w:sz="0" w:space="0" w:color="auto"/>
                <w:left w:val="none" w:sz="0" w:space="0" w:color="auto"/>
                <w:bottom w:val="none" w:sz="0" w:space="0" w:color="auto"/>
                <w:right w:val="none" w:sz="0" w:space="0" w:color="auto"/>
              </w:divBdr>
            </w:div>
          </w:divsChild>
        </w:div>
        <w:div w:id="1411272951">
          <w:marLeft w:val="0"/>
          <w:marRight w:val="-3912"/>
          <w:marTop w:val="0"/>
          <w:marBottom w:val="0"/>
          <w:divBdr>
            <w:top w:val="none" w:sz="0" w:space="0" w:color="auto"/>
            <w:left w:val="none" w:sz="0" w:space="0" w:color="auto"/>
            <w:bottom w:val="none" w:sz="0" w:space="0" w:color="auto"/>
            <w:right w:val="none" w:sz="0" w:space="0" w:color="auto"/>
          </w:divBdr>
          <w:divsChild>
            <w:div w:id="1602060259">
              <w:marLeft w:val="0"/>
              <w:marRight w:val="0"/>
              <w:marTop w:val="0"/>
              <w:marBottom w:val="0"/>
              <w:divBdr>
                <w:top w:val="none" w:sz="0" w:space="0" w:color="auto"/>
                <w:left w:val="none" w:sz="0" w:space="0" w:color="auto"/>
                <w:bottom w:val="none" w:sz="0" w:space="0" w:color="auto"/>
                <w:right w:val="none" w:sz="0" w:space="0" w:color="auto"/>
              </w:divBdr>
            </w:div>
          </w:divsChild>
        </w:div>
        <w:div w:id="1423799872">
          <w:marLeft w:val="0"/>
          <w:marRight w:val="-3912"/>
          <w:marTop w:val="0"/>
          <w:marBottom w:val="0"/>
          <w:divBdr>
            <w:top w:val="none" w:sz="0" w:space="0" w:color="auto"/>
            <w:left w:val="none" w:sz="0" w:space="0" w:color="auto"/>
            <w:bottom w:val="none" w:sz="0" w:space="0" w:color="auto"/>
            <w:right w:val="none" w:sz="0" w:space="0" w:color="auto"/>
          </w:divBdr>
          <w:divsChild>
            <w:div w:id="165482563">
              <w:marLeft w:val="0"/>
              <w:marRight w:val="0"/>
              <w:marTop w:val="0"/>
              <w:marBottom w:val="0"/>
              <w:divBdr>
                <w:top w:val="none" w:sz="0" w:space="0" w:color="auto"/>
                <w:left w:val="none" w:sz="0" w:space="0" w:color="auto"/>
                <w:bottom w:val="none" w:sz="0" w:space="0" w:color="auto"/>
                <w:right w:val="none" w:sz="0" w:space="0" w:color="auto"/>
              </w:divBdr>
            </w:div>
          </w:divsChild>
        </w:div>
        <w:div w:id="1433744293">
          <w:marLeft w:val="0"/>
          <w:marRight w:val="0"/>
          <w:marTop w:val="0"/>
          <w:marBottom w:val="0"/>
          <w:divBdr>
            <w:top w:val="none" w:sz="0" w:space="0" w:color="auto"/>
            <w:left w:val="none" w:sz="0" w:space="0" w:color="auto"/>
            <w:bottom w:val="none" w:sz="0" w:space="0" w:color="auto"/>
            <w:right w:val="none" w:sz="0" w:space="0" w:color="auto"/>
          </w:divBdr>
          <w:divsChild>
            <w:div w:id="1593856682">
              <w:marLeft w:val="0"/>
              <w:marRight w:val="0"/>
              <w:marTop w:val="0"/>
              <w:marBottom w:val="0"/>
              <w:divBdr>
                <w:top w:val="none" w:sz="0" w:space="0" w:color="auto"/>
                <w:left w:val="none" w:sz="0" w:space="0" w:color="auto"/>
                <w:bottom w:val="none" w:sz="0" w:space="0" w:color="auto"/>
                <w:right w:val="none" w:sz="0" w:space="0" w:color="auto"/>
              </w:divBdr>
            </w:div>
          </w:divsChild>
        </w:div>
        <w:div w:id="1439258129">
          <w:marLeft w:val="3912"/>
          <w:marRight w:val="0"/>
          <w:marTop w:val="0"/>
          <w:marBottom w:val="0"/>
          <w:divBdr>
            <w:top w:val="none" w:sz="0" w:space="0" w:color="auto"/>
            <w:left w:val="none" w:sz="0" w:space="0" w:color="auto"/>
            <w:bottom w:val="none" w:sz="0" w:space="0" w:color="auto"/>
            <w:right w:val="none" w:sz="0" w:space="0" w:color="auto"/>
          </w:divBdr>
          <w:divsChild>
            <w:div w:id="317804351">
              <w:marLeft w:val="72"/>
              <w:marRight w:val="0"/>
              <w:marTop w:val="0"/>
              <w:marBottom w:val="0"/>
              <w:divBdr>
                <w:top w:val="none" w:sz="0" w:space="0" w:color="auto"/>
                <w:left w:val="none" w:sz="0" w:space="0" w:color="auto"/>
                <w:bottom w:val="none" w:sz="0" w:space="0" w:color="auto"/>
                <w:right w:val="none" w:sz="0" w:space="0" w:color="auto"/>
              </w:divBdr>
            </w:div>
          </w:divsChild>
        </w:div>
        <w:div w:id="1492483068">
          <w:marLeft w:val="3912"/>
          <w:marRight w:val="0"/>
          <w:marTop w:val="0"/>
          <w:marBottom w:val="0"/>
          <w:divBdr>
            <w:top w:val="none" w:sz="0" w:space="0" w:color="auto"/>
            <w:left w:val="none" w:sz="0" w:space="0" w:color="auto"/>
            <w:bottom w:val="none" w:sz="0" w:space="0" w:color="auto"/>
            <w:right w:val="none" w:sz="0" w:space="0" w:color="auto"/>
          </w:divBdr>
          <w:divsChild>
            <w:div w:id="1663120810">
              <w:marLeft w:val="72"/>
              <w:marRight w:val="0"/>
              <w:marTop w:val="0"/>
              <w:marBottom w:val="0"/>
              <w:divBdr>
                <w:top w:val="none" w:sz="0" w:space="0" w:color="auto"/>
                <w:left w:val="none" w:sz="0" w:space="0" w:color="auto"/>
                <w:bottom w:val="none" w:sz="0" w:space="0" w:color="auto"/>
                <w:right w:val="none" w:sz="0" w:space="0" w:color="auto"/>
              </w:divBdr>
            </w:div>
          </w:divsChild>
        </w:div>
        <w:div w:id="1563758601">
          <w:marLeft w:val="3912"/>
          <w:marRight w:val="0"/>
          <w:marTop w:val="0"/>
          <w:marBottom w:val="0"/>
          <w:divBdr>
            <w:top w:val="none" w:sz="0" w:space="0" w:color="auto"/>
            <w:left w:val="none" w:sz="0" w:space="0" w:color="auto"/>
            <w:bottom w:val="none" w:sz="0" w:space="0" w:color="auto"/>
            <w:right w:val="none" w:sz="0" w:space="0" w:color="auto"/>
          </w:divBdr>
          <w:divsChild>
            <w:div w:id="103116727">
              <w:marLeft w:val="72"/>
              <w:marRight w:val="0"/>
              <w:marTop w:val="0"/>
              <w:marBottom w:val="0"/>
              <w:divBdr>
                <w:top w:val="none" w:sz="0" w:space="0" w:color="auto"/>
                <w:left w:val="none" w:sz="0" w:space="0" w:color="auto"/>
                <w:bottom w:val="none" w:sz="0" w:space="0" w:color="auto"/>
                <w:right w:val="none" w:sz="0" w:space="0" w:color="auto"/>
              </w:divBdr>
            </w:div>
          </w:divsChild>
        </w:div>
        <w:div w:id="1599799691">
          <w:marLeft w:val="3912"/>
          <w:marRight w:val="0"/>
          <w:marTop w:val="0"/>
          <w:marBottom w:val="0"/>
          <w:divBdr>
            <w:top w:val="none" w:sz="0" w:space="0" w:color="auto"/>
            <w:left w:val="none" w:sz="0" w:space="0" w:color="auto"/>
            <w:bottom w:val="none" w:sz="0" w:space="0" w:color="auto"/>
            <w:right w:val="none" w:sz="0" w:space="0" w:color="auto"/>
          </w:divBdr>
          <w:divsChild>
            <w:div w:id="18894496">
              <w:marLeft w:val="72"/>
              <w:marRight w:val="0"/>
              <w:marTop w:val="0"/>
              <w:marBottom w:val="0"/>
              <w:divBdr>
                <w:top w:val="none" w:sz="0" w:space="0" w:color="auto"/>
                <w:left w:val="none" w:sz="0" w:space="0" w:color="auto"/>
                <w:bottom w:val="none" w:sz="0" w:space="0" w:color="auto"/>
                <w:right w:val="none" w:sz="0" w:space="0" w:color="auto"/>
              </w:divBdr>
            </w:div>
          </w:divsChild>
        </w:div>
        <w:div w:id="1640308807">
          <w:marLeft w:val="3912"/>
          <w:marRight w:val="0"/>
          <w:marTop w:val="0"/>
          <w:marBottom w:val="0"/>
          <w:divBdr>
            <w:top w:val="none" w:sz="0" w:space="0" w:color="auto"/>
            <w:left w:val="none" w:sz="0" w:space="0" w:color="auto"/>
            <w:bottom w:val="none" w:sz="0" w:space="0" w:color="auto"/>
            <w:right w:val="none" w:sz="0" w:space="0" w:color="auto"/>
          </w:divBdr>
          <w:divsChild>
            <w:div w:id="1863469123">
              <w:marLeft w:val="72"/>
              <w:marRight w:val="0"/>
              <w:marTop w:val="0"/>
              <w:marBottom w:val="0"/>
              <w:divBdr>
                <w:top w:val="none" w:sz="0" w:space="0" w:color="auto"/>
                <w:left w:val="none" w:sz="0" w:space="0" w:color="auto"/>
                <w:bottom w:val="none" w:sz="0" w:space="0" w:color="auto"/>
                <w:right w:val="none" w:sz="0" w:space="0" w:color="auto"/>
              </w:divBdr>
            </w:div>
          </w:divsChild>
        </w:div>
        <w:div w:id="1667711430">
          <w:marLeft w:val="0"/>
          <w:marRight w:val="-3912"/>
          <w:marTop w:val="0"/>
          <w:marBottom w:val="0"/>
          <w:divBdr>
            <w:top w:val="none" w:sz="0" w:space="0" w:color="auto"/>
            <w:left w:val="none" w:sz="0" w:space="0" w:color="auto"/>
            <w:bottom w:val="none" w:sz="0" w:space="0" w:color="auto"/>
            <w:right w:val="none" w:sz="0" w:space="0" w:color="auto"/>
          </w:divBdr>
          <w:divsChild>
            <w:div w:id="1334647058">
              <w:marLeft w:val="0"/>
              <w:marRight w:val="0"/>
              <w:marTop w:val="0"/>
              <w:marBottom w:val="0"/>
              <w:divBdr>
                <w:top w:val="none" w:sz="0" w:space="0" w:color="auto"/>
                <w:left w:val="none" w:sz="0" w:space="0" w:color="auto"/>
                <w:bottom w:val="none" w:sz="0" w:space="0" w:color="auto"/>
                <w:right w:val="none" w:sz="0" w:space="0" w:color="auto"/>
              </w:divBdr>
            </w:div>
          </w:divsChild>
        </w:div>
        <w:div w:id="1675259846">
          <w:marLeft w:val="3912"/>
          <w:marRight w:val="0"/>
          <w:marTop w:val="0"/>
          <w:marBottom w:val="0"/>
          <w:divBdr>
            <w:top w:val="none" w:sz="0" w:space="0" w:color="auto"/>
            <w:left w:val="none" w:sz="0" w:space="0" w:color="auto"/>
            <w:bottom w:val="none" w:sz="0" w:space="0" w:color="auto"/>
            <w:right w:val="none" w:sz="0" w:space="0" w:color="auto"/>
          </w:divBdr>
          <w:divsChild>
            <w:div w:id="511840046">
              <w:marLeft w:val="72"/>
              <w:marRight w:val="0"/>
              <w:marTop w:val="0"/>
              <w:marBottom w:val="0"/>
              <w:divBdr>
                <w:top w:val="none" w:sz="0" w:space="0" w:color="auto"/>
                <w:left w:val="none" w:sz="0" w:space="0" w:color="auto"/>
                <w:bottom w:val="none" w:sz="0" w:space="0" w:color="auto"/>
                <w:right w:val="none" w:sz="0" w:space="0" w:color="auto"/>
              </w:divBdr>
            </w:div>
          </w:divsChild>
        </w:div>
        <w:div w:id="1675496005">
          <w:marLeft w:val="0"/>
          <w:marRight w:val="-3912"/>
          <w:marTop w:val="0"/>
          <w:marBottom w:val="0"/>
          <w:divBdr>
            <w:top w:val="none" w:sz="0" w:space="0" w:color="auto"/>
            <w:left w:val="none" w:sz="0" w:space="0" w:color="auto"/>
            <w:bottom w:val="none" w:sz="0" w:space="0" w:color="auto"/>
            <w:right w:val="none" w:sz="0" w:space="0" w:color="auto"/>
          </w:divBdr>
          <w:divsChild>
            <w:div w:id="297565349">
              <w:marLeft w:val="0"/>
              <w:marRight w:val="0"/>
              <w:marTop w:val="0"/>
              <w:marBottom w:val="0"/>
              <w:divBdr>
                <w:top w:val="none" w:sz="0" w:space="0" w:color="auto"/>
                <w:left w:val="none" w:sz="0" w:space="0" w:color="auto"/>
                <w:bottom w:val="none" w:sz="0" w:space="0" w:color="auto"/>
                <w:right w:val="none" w:sz="0" w:space="0" w:color="auto"/>
              </w:divBdr>
            </w:div>
          </w:divsChild>
        </w:div>
        <w:div w:id="1718550787">
          <w:marLeft w:val="0"/>
          <w:marRight w:val="-3912"/>
          <w:marTop w:val="0"/>
          <w:marBottom w:val="0"/>
          <w:divBdr>
            <w:top w:val="none" w:sz="0" w:space="0" w:color="auto"/>
            <w:left w:val="none" w:sz="0" w:space="0" w:color="auto"/>
            <w:bottom w:val="none" w:sz="0" w:space="0" w:color="auto"/>
            <w:right w:val="none" w:sz="0" w:space="0" w:color="auto"/>
          </w:divBdr>
          <w:divsChild>
            <w:div w:id="20329458">
              <w:marLeft w:val="0"/>
              <w:marRight w:val="0"/>
              <w:marTop w:val="0"/>
              <w:marBottom w:val="0"/>
              <w:divBdr>
                <w:top w:val="none" w:sz="0" w:space="0" w:color="auto"/>
                <w:left w:val="none" w:sz="0" w:space="0" w:color="auto"/>
                <w:bottom w:val="none" w:sz="0" w:space="0" w:color="auto"/>
                <w:right w:val="none" w:sz="0" w:space="0" w:color="auto"/>
              </w:divBdr>
            </w:div>
          </w:divsChild>
        </w:div>
        <w:div w:id="1733850086">
          <w:marLeft w:val="3912"/>
          <w:marRight w:val="0"/>
          <w:marTop w:val="0"/>
          <w:marBottom w:val="0"/>
          <w:divBdr>
            <w:top w:val="none" w:sz="0" w:space="0" w:color="auto"/>
            <w:left w:val="none" w:sz="0" w:space="0" w:color="auto"/>
            <w:bottom w:val="none" w:sz="0" w:space="0" w:color="auto"/>
            <w:right w:val="none" w:sz="0" w:space="0" w:color="auto"/>
          </w:divBdr>
          <w:divsChild>
            <w:div w:id="2126734199">
              <w:marLeft w:val="72"/>
              <w:marRight w:val="0"/>
              <w:marTop w:val="0"/>
              <w:marBottom w:val="0"/>
              <w:divBdr>
                <w:top w:val="none" w:sz="0" w:space="0" w:color="auto"/>
                <w:left w:val="none" w:sz="0" w:space="0" w:color="auto"/>
                <w:bottom w:val="none" w:sz="0" w:space="0" w:color="auto"/>
                <w:right w:val="none" w:sz="0" w:space="0" w:color="auto"/>
              </w:divBdr>
            </w:div>
          </w:divsChild>
        </w:div>
        <w:div w:id="1737438283">
          <w:marLeft w:val="3912"/>
          <w:marRight w:val="0"/>
          <w:marTop w:val="0"/>
          <w:marBottom w:val="0"/>
          <w:divBdr>
            <w:top w:val="none" w:sz="0" w:space="0" w:color="auto"/>
            <w:left w:val="none" w:sz="0" w:space="0" w:color="auto"/>
            <w:bottom w:val="none" w:sz="0" w:space="0" w:color="auto"/>
            <w:right w:val="none" w:sz="0" w:space="0" w:color="auto"/>
          </w:divBdr>
          <w:divsChild>
            <w:div w:id="473914921">
              <w:marLeft w:val="72"/>
              <w:marRight w:val="0"/>
              <w:marTop w:val="0"/>
              <w:marBottom w:val="0"/>
              <w:divBdr>
                <w:top w:val="none" w:sz="0" w:space="0" w:color="auto"/>
                <w:left w:val="none" w:sz="0" w:space="0" w:color="auto"/>
                <w:bottom w:val="none" w:sz="0" w:space="0" w:color="auto"/>
                <w:right w:val="none" w:sz="0" w:space="0" w:color="auto"/>
              </w:divBdr>
            </w:div>
          </w:divsChild>
        </w:div>
        <w:div w:id="1737893379">
          <w:marLeft w:val="0"/>
          <w:marRight w:val="-3912"/>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
          </w:divsChild>
        </w:div>
        <w:div w:id="1766460891">
          <w:marLeft w:val="0"/>
          <w:marRight w:val="-3912"/>
          <w:marTop w:val="0"/>
          <w:marBottom w:val="0"/>
          <w:divBdr>
            <w:top w:val="none" w:sz="0" w:space="0" w:color="auto"/>
            <w:left w:val="none" w:sz="0" w:space="0" w:color="auto"/>
            <w:bottom w:val="none" w:sz="0" w:space="0" w:color="auto"/>
            <w:right w:val="none" w:sz="0" w:space="0" w:color="auto"/>
          </w:divBdr>
          <w:divsChild>
            <w:div w:id="1776823912">
              <w:marLeft w:val="0"/>
              <w:marRight w:val="0"/>
              <w:marTop w:val="0"/>
              <w:marBottom w:val="0"/>
              <w:divBdr>
                <w:top w:val="none" w:sz="0" w:space="0" w:color="auto"/>
                <w:left w:val="none" w:sz="0" w:space="0" w:color="auto"/>
                <w:bottom w:val="none" w:sz="0" w:space="0" w:color="auto"/>
                <w:right w:val="none" w:sz="0" w:space="0" w:color="auto"/>
              </w:divBdr>
            </w:div>
          </w:divsChild>
        </w:div>
        <w:div w:id="1809860329">
          <w:marLeft w:val="3912"/>
          <w:marRight w:val="0"/>
          <w:marTop w:val="0"/>
          <w:marBottom w:val="0"/>
          <w:divBdr>
            <w:top w:val="none" w:sz="0" w:space="0" w:color="auto"/>
            <w:left w:val="none" w:sz="0" w:space="0" w:color="auto"/>
            <w:bottom w:val="none" w:sz="0" w:space="0" w:color="auto"/>
            <w:right w:val="none" w:sz="0" w:space="0" w:color="auto"/>
          </w:divBdr>
          <w:divsChild>
            <w:div w:id="434135466">
              <w:marLeft w:val="72"/>
              <w:marRight w:val="0"/>
              <w:marTop w:val="0"/>
              <w:marBottom w:val="0"/>
              <w:divBdr>
                <w:top w:val="none" w:sz="0" w:space="0" w:color="auto"/>
                <w:left w:val="none" w:sz="0" w:space="0" w:color="auto"/>
                <w:bottom w:val="none" w:sz="0" w:space="0" w:color="auto"/>
                <w:right w:val="none" w:sz="0" w:space="0" w:color="auto"/>
              </w:divBdr>
            </w:div>
          </w:divsChild>
        </w:div>
        <w:div w:id="1816678970">
          <w:marLeft w:val="3912"/>
          <w:marRight w:val="0"/>
          <w:marTop w:val="0"/>
          <w:marBottom w:val="0"/>
          <w:divBdr>
            <w:top w:val="none" w:sz="0" w:space="0" w:color="auto"/>
            <w:left w:val="none" w:sz="0" w:space="0" w:color="auto"/>
            <w:bottom w:val="none" w:sz="0" w:space="0" w:color="auto"/>
            <w:right w:val="none" w:sz="0" w:space="0" w:color="auto"/>
          </w:divBdr>
          <w:divsChild>
            <w:div w:id="1821191311">
              <w:marLeft w:val="72"/>
              <w:marRight w:val="0"/>
              <w:marTop w:val="0"/>
              <w:marBottom w:val="0"/>
              <w:divBdr>
                <w:top w:val="none" w:sz="0" w:space="0" w:color="auto"/>
                <w:left w:val="none" w:sz="0" w:space="0" w:color="auto"/>
                <w:bottom w:val="none" w:sz="0" w:space="0" w:color="auto"/>
                <w:right w:val="none" w:sz="0" w:space="0" w:color="auto"/>
              </w:divBdr>
            </w:div>
          </w:divsChild>
        </w:div>
        <w:div w:id="1827864909">
          <w:marLeft w:val="3912"/>
          <w:marRight w:val="0"/>
          <w:marTop w:val="0"/>
          <w:marBottom w:val="0"/>
          <w:divBdr>
            <w:top w:val="none" w:sz="0" w:space="0" w:color="auto"/>
            <w:left w:val="none" w:sz="0" w:space="0" w:color="auto"/>
            <w:bottom w:val="none" w:sz="0" w:space="0" w:color="auto"/>
            <w:right w:val="none" w:sz="0" w:space="0" w:color="auto"/>
          </w:divBdr>
          <w:divsChild>
            <w:div w:id="752118784">
              <w:marLeft w:val="72"/>
              <w:marRight w:val="0"/>
              <w:marTop w:val="0"/>
              <w:marBottom w:val="0"/>
              <w:divBdr>
                <w:top w:val="none" w:sz="0" w:space="0" w:color="auto"/>
                <w:left w:val="none" w:sz="0" w:space="0" w:color="auto"/>
                <w:bottom w:val="none" w:sz="0" w:space="0" w:color="auto"/>
                <w:right w:val="none" w:sz="0" w:space="0" w:color="auto"/>
              </w:divBdr>
            </w:div>
          </w:divsChild>
        </w:div>
        <w:div w:id="1832023502">
          <w:marLeft w:val="0"/>
          <w:marRight w:val="-3912"/>
          <w:marTop w:val="0"/>
          <w:marBottom w:val="0"/>
          <w:divBdr>
            <w:top w:val="none" w:sz="0" w:space="0" w:color="auto"/>
            <w:left w:val="none" w:sz="0" w:space="0" w:color="auto"/>
            <w:bottom w:val="none" w:sz="0" w:space="0" w:color="auto"/>
            <w:right w:val="none" w:sz="0" w:space="0" w:color="auto"/>
          </w:divBdr>
          <w:divsChild>
            <w:div w:id="1801220454">
              <w:marLeft w:val="0"/>
              <w:marRight w:val="0"/>
              <w:marTop w:val="0"/>
              <w:marBottom w:val="0"/>
              <w:divBdr>
                <w:top w:val="none" w:sz="0" w:space="0" w:color="auto"/>
                <w:left w:val="none" w:sz="0" w:space="0" w:color="auto"/>
                <w:bottom w:val="none" w:sz="0" w:space="0" w:color="auto"/>
                <w:right w:val="none" w:sz="0" w:space="0" w:color="auto"/>
              </w:divBdr>
            </w:div>
          </w:divsChild>
        </w:div>
        <w:div w:id="1882131240">
          <w:marLeft w:val="0"/>
          <w:marRight w:val="-3912"/>
          <w:marTop w:val="0"/>
          <w:marBottom w:val="0"/>
          <w:divBdr>
            <w:top w:val="none" w:sz="0" w:space="0" w:color="auto"/>
            <w:left w:val="none" w:sz="0" w:space="0" w:color="auto"/>
            <w:bottom w:val="none" w:sz="0" w:space="0" w:color="auto"/>
            <w:right w:val="none" w:sz="0" w:space="0" w:color="auto"/>
          </w:divBdr>
          <w:divsChild>
            <w:div w:id="731464445">
              <w:marLeft w:val="0"/>
              <w:marRight w:val="0"/>
              <w:marTop w:val="0"/>
              <w:marBottom w:val="0"/>
              <w:divBdr>
                <w:top w:val="none" w:sz="0" w:space="0" w:color="auto"/>
                <w:left w:val="none" w:sz="0" w:space="0" w:color="auto"/>
                <w:bottom w:val="none" w:sz="0" w:space="0" w:color="auto"/>
                <w:right w:val="none" w:sz="0" w:space="0" w:color="auto"/>
              </w:divBdr>
            </w:div>
          </w:divsChild>
        </w:div>
        <w:div w:id="1941067113">
          <w:marLeft w:val="0"/>
          <w:marRight w:val="-3912"/>
          <w:marTop w:val="0"/>
          <w:marBottom w:val="0"/>
          <w:divBdr>
            <w:top w:val="none" w:sz="0" w:space="0" w:color="auto"/>
            <w:left w:val="none" w:sz="0" w:space="0" w:color="auto"/>
            <w:bottom w:val="none" w:sz="0" w:space="0" w:color="auto"/>
            <w:right w:val="none" w:sz="0" w:space="0" w:color="auto"/>
          </w:divBdr>
          <w:divsChild>
            <w:div w:id="1390760141">
              <w:marLeft w:val="0"/>
              <w:marRight w:val="0"/>
              <w:marTop w:val="0"/>
              <w:marBottom w:val="0"/>
              <w:divBdr>
                <w:top w:val="none" w:sz="0" w:space="0" w:color="auto"/>
                <w:left w:val="none" w:sz="0" w:space="0" w:color="auto"/>
                <w:bottom w:val="none" w:sz="0" w:space="0" w:color="auto"/>
                <w:right w:val="none" w:sz="0" w:space="0" w:color="auto"/>
              </w:divBdr>
            </w:div>
          </w:divsChild>
        </w:div>
        <w:div w:id="1990985945">
          <w:marLeft w:val="0"/>
          <w:marRight w:val="-3912"/>
          <w:marTop w:val="0"/>
          <w:marBottom w:val="0"/>
          <w:divBdr>
            <w:top w:val="none" w:sz="0" w:space="0" w:color="auto"/>
            <w:left w:val="none" w:sz="0" w:space="0" w:color="auto"/>
            <w:bottom w:val="none" w:sz="0" w:space="0" w:color="auto"/>
            <w:right w:val="none" w:sz="0" w:space="0" w:color="auto"/>
          </w:divBdr>
          <w:divsChild>
            <w:div w:id="1191576723">
              <w:marLeft w:val="0"/>
              <w:marRight w:val="0"/>
              <w:marTop w:val="0"/>
              <w:marBottom w:val="0"/>
              <w:divBdr>
                <w:top w:val="none" w:sz="0" w:space="0" w:color="auto"/>
                <w:left w:val="none" w:sz="0" w:space="0" w:color="auto"/>
                <w:bottom w:val="none" w:sz="0" w:space="0" w:color="auto"/>
                <w:right w:val="none" w:sz="0" w:space="0" w:color="auto"/>
              </w:divBdr>
            </w:div>
          </w:divsChild>
        </w:div>
        <w:div w:id="1993220474">
          <w:marLeft w:val="3912"/>
          <w:marRight w:val="0"/>
          <w:marTop w:val="0"/>
          <w:marBottom w:val="0"/>
          <w:divBdr>
            <w:top w:val="none" w:sz="0" w:space="0" w:color="auto"/>
            <w:left w:val="none" w:sz="0" w:space="0" w:color="auto"/>
            <w:bottom w:val="none" w:sz="0" w:space="0" w:color="auto"/>
            <w:right w:val="none" w:sz="0" w:space="0" w:color="auto"/>
          </w:divBdr>
          <w:divsChild>
            <w:div w:id="508495245">
              <w:marLeft w:val="72"/>
              <w:marRight w:val="0"/>
              <w:marTop w:val="0"/>
              <w:marBottom w:val="0"/>
              <w:divBdr>
                <w:top w:val="none" w:sz="0" w:space="0" w:color="auto"/>
                <w:left w:val="none" w:sz="0" w:space="0" w:color="auto"/>
                <w:bottom w:val="none" w:sz="0" w:space="0" w:color="auto"/>
                <w:right w:val="none" w:sz="0" w:space="0" w:color="auto"/>
              </w:divBdr>
            </w:div>
          </w:divsChild>
        </w:div>
        <w:div w:id="2023118311">
          <w:marLeft w:val="3912"/>
          <w:marRight w:val="0"/>
          <w:marTop w:val="0"/>
          <w:marBottom w:val="0"/>
          <w:divBdr>
            <w:top w:val="none" w:sz="0" w:space="0" w:color="auto"/>
            <w:left w:val="none" w:sz="0" w:space="0" w:color="auto"/>
            <w:bottom w:val="none" w:sz="0" w:space="0" w:color="auto"/>
            <w:right w:val="none" w:sz="0" w:space="0" w:color="auto"/>
          </w:divBdr>
          <w:divsChild>
            <w:div w:id="299383628">
              <w:marLeft w:val="72"/>
              <w:marRight w:val="0"/>
              <w:marTop w:val="0"/>
              <w:marBottom w:val="0"/>
              <w:divBdr>
                <w:top w:val="none" w:sz="0" w:space="0" w:color="auto"/>
                <w:left w:val="none" w:sz="0" w:space="0" w:color="auto"/>
                <w:bottom w:val="none" w:sz="0" w:space="0" w:color="auto"/>
                <w:right w:val="none" w:sz="0" w:space="0" w:color="auto"/>
              </w:divBdr>
            </w:div>
          </w:divsChild>
        </w:div>
        <w:div w:id="2094084774">
          <w:marLeft w:val="0"/>
          <w:marRight w:val="-3912"/>
          <w:marTop w:val="0"/>
          <w:marBottom w:val="0"/>
          <w:divBdr>
            <w:top w:val="none" w:sz="0" w:space="0" w:color="auto"/>
            <w:left w:val="none" w:sz="0" w:space="0" w:color="auto"/>
            <w:bottom w:val="none" w:sz="0" w:space="0" w:color="auto"/>
            <w:right w:val="none" w:sz="0" w:space="0" w:color="auto"/>
          </w:divBdr>
          <w:divsChild>
            <w:div w:id="1459839837">
              <w:marLeft w:val="0"/>
              <w:marRight w:val="0"/>
              <w:marTop w:val="0"/>
              <w:marBottom w:val="0"/>
              <w:divBdr>
                <w:top w:val="none" w:sz="0" w:space="0" w:color="auto"/>
                <w:left w:val="none" w:sz="0" w:space="0" w:color="auto"/>
                <w:bottom w:val="none" w:sz="0" w:space="0" w:color="auto"/>
                <w:right w:val="none" w:sz="0" w:space="0" w:color="auto"/>
              </w:divBdr>
            </w:div>
          </w:divsChild>
        </w:div>
        <w:div w:id="2096127677">
          <w:marLeft w:val="0"/>
          <w:marRight w:val="-3912"/>
          <w:marTop w:val="0"/>
          <w:marBottom w:val="0"/>
          <w:divBdr>
            <w:top w:val="none" w:sz="0" w:space="0" w:color="auto"/>
            <w:left w:val="none" w:sz="0" w:space="0" w:color="auto"/>
            <w:bottom w:val="none" w:sz="0" w:space="0" w:color="auto"/>
            <w:right w:val="none" w:sz="0" w:space="0" w:color="auto"/>
          </w:divBdr>
          <w:divsChild>
            <w:div w:id="1120491005">
              <w:marLeft w:val="0"/>
              <w:marRight w:val="0"/>
              <w:marTop w:val="0"/>
              <w:marBottom w:val="0"/>
              <w:divBdr>
                <w:top w:val="none" w:sz="0" w:space="0" w:color="auto"/>
                <w:left w:val="none" w:sz="0" w:space="0" w:color="auto"/>
                <w:bottom w:val="none" w:sz="0" w:space="0" w:color="auto"/>
                <w:right w:val="none" w:sz="0" w:space="0" w:color="auto"/>
              </w:divBdr>
            </w:div>
          </w:divsChild>
        </w:div>
        <w:div w:id="2138260966">
          <w:marLeft w:val="0"/>
          <w:marRight w:val="-3912"/>
          <w:marTop w:val="0"/>
          <w:marBottom w:val="0"/>
          <w:divBdr>
            <w:top w:val="none" w:sz="0" w:space="0" w:color="auto"/>
            <w:left w:val="none" w:sz="0" w:space="0" w:color="auto"/>
            <w:bottom w:val="none" w:sz="0" w:space="0" w:color="auto"/>
            <w:right w:val="none" w:sz="0" w:space="0" w:color="auto"/>
          </w:divBdr>
          <w:divsChild>
            <w:div w:id="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333">
      <w:bodyDiv w:val="1"/>
      <w:marLeft w:val="0"/>
      <w:marRight w:val="0"/>
      <w:marTop w:val="0"/>
      <w:marBottom w:val="0"/>
      <w:divBdr>
        <w:top w:val="none" w:sz="0" w:space="0" w:color="auto"/>
        <w:left w:val="none" w:sz="0" w:space="0" w:color="auto"/>
        <w:bottom w:val="none" w:sz="0" w:space="0" w:color="auto"/>
        <w:right w:val="none" w:sz="0" w:space="0" w:color="auto"/>
      </w:divBdr>
      <w:divsChild>
        <w:div w:id="60837461">
          <w:marLeft w:val="0"/>
          <w:marRight w:val="0"/>
          <w:marTop w:val="0"/>
          <w:marBottom w:val="0"/>
          <w:divBdr>
            <w:top w:val="none" w:sz="0" w:space="0" w:color="auto"/>
            <w:left w:val="none" w:sz="0" w:space="0" w:color="auto"/>
            <w:bottom w:val="none" w:sz="0" w:space="0" w:color="auto"/>
            <w:right w:val="none" w:sz="0" w:space="0" w:color="auto"/>
          </w:divBdr>
          <w:divsChild>
            <w:div w:id="101805994">
              <w:marLeft w:val="0"/>
              <w:marRight w:val="0"/>
              <w:marTop w:val="0"/>
              <w:marBottom w:val="0"/>
              <w:divBdr>
                <w:top w:val="none" w:sz="0" w:space="0" w:color="auto"/>
                <w:left w:val="none" w:sz="0" w:space="0" w:color="auto"/>
                <w:bottom w:val="none" w:sz="0" w:space="0" w:color="auto"/>
                <w:right w:val="none" w:sz="0" w:space="0" w:color="auto"/>
              </w:divBdr>
            </w:div>
            <w:div w:id="2024236930">
              <w:marLeft w:val="0"/>
              <w:marRight w:val="0"/>
              <w:marTop w:val="0"/>
              <w:marBottom w:val="0"/>
              <w:divBdr>
                <w:top w:val="none" w:sz="0" w:space="0" w:color="auto"/>
                <w:left w:val="none" w:sz="0" w:space="0" w:color="auto"/>
                <w:bottom w:val="none" w:sz="0" w:space="0" w:color="auto"/>
                <w:right w:val="none" w:sz="0" w:space="0" w:color="auto"/>
              </w:divBdr>
            </w:div>
          </w:divsChild>
        </w:div>
        <w:div w:id="152378858">
          <w:marLeft w:val="0"/>
          <w:marRight w:val="0"/>
          <w:marTop w:val="0"/>
          <w:marBottom w:val="0"/>
          <w:divBdr>
            <w:top w:val="none" w:sz="0" w:space="0" w:color="auto"/>
            <w:left w:val="none" w:sz="0" w:space="0" w:color="auto"/>
            <w:bottom w:val="none" w:sz="0" w:space="0" w:color="auto"/>
            <w:right w:val="none" w:sz="0" w:space="0" w:color="auto"/>
          </w:divBdr>
          <w:divsChild>
            <w:div w:id="1700207017">
              <w:marLeft w:val="0"/>
              <w:marRight w:val="0"/>
              <w:marTop w:val="0"/>
              <w:marBottom w:val="0"/>
              <w:divBdr>
                <w:top w:val="none" w:sz="0" w:space="0" w:color="auto"/>
                <w:left w:val="none" w:sz="0" w:space="0" w:color="auto"/>
                <w:bottom w:val="none" w:sz="0" w:space="0" w:color="auto"/>
                <w:right w:val="none" w:sz="0" w:space="0" w:color="auto"/>
              </w:divBdr>
            </w:div>
            <w:div w:id="1969161602">
              <w:marLeft w:val="0"/>
              <w:marRight w:val="0"/>
              <w:marTop w:val="0"/>
              <w:marBottom w:val="0"/>
              <w:divBdr>
                <w:top w:val="none" w:sz="0" w:space="0" w:color="auto"/>
                <w:left w:val="none" w:sz="0" w:space="0" w:color="auto"/>
                <w:bottom w:val="none" w:sz="0" w:space="0" w:color="auto"/>
                <w:right w:val="none" w:sz="0" w:space="0" w:color="auto"/>
              </w:divBdr>
            </w:div>
          </w:divsChild>
        </w:div>
        <w:div w:id="202720054">
          <w:marLeft w:val="0"/>
          <w:marRight w:val="0"/>
          <w:marTop w:val="0"/>
          <w:marBottom w:val="0"/>
          <w:divBdr>
            <w:top w:val="none" w:sz="0" w:space="0" w:color="auto"/>
            <w:left w:val="none" w:sz="0" w:space="0" w:color="auto"/>
            <w:bottom w:val="none" w:sz="0" w:space="0" w:color="auto"/>
            <w:right w:val="none" w:sz="0" w:space="0" w:color="auto"/>
          </w:divBdr>
          <w:divsChild>
            <w:div w:id="327098583">
              <w:marLeft w:val="0"/>
              <w:marRight w:val="0"/>
              <w:marTop w:val="0"/>
              <w:marBottom w:val="0"/>
              <w:divBdr>
                <w:top w:val="none" w:sz="0" w:space="0" w:color="auto"/>
                <w:left w:val="none" w:sz="0" w:space="0" w:color="auto"/>
                <w:bottom w:val="none" w:sz="0" w:space="0" w:color="auto"/>
                <w:right w:val="none" w:sz="0" w:space="0" w:color="auto"/>
              </w:divBdr>
            </w:div>
            <w:div w:id="1513186725">
              <w:marLeft w:val="0"/>
              <w:marRight w:val="0"/>
              <w:marTop w:val="0"/>
              <w:marBottom w:val="0"/>
              <w:divBdr>
                <w:top w:val="none" w:sz="0" w:space="0" w:color="auto"/>
                <w:left w:val="none" w:sz="0" w:space="0" w:color="auto"/>
                <w:bottom w:val="none" w:sz="0" w:space="0" w:color="auto"/>
                <w:right w:val="none" w:sz="0" w:space="0" w:color="auto"/>
              </w:divBdr>
            </w:div>
          </w:divsChild>
        </w:div>
        <w:div w:id="335696012">
          <w:marLeft w:val="0"/>
          <w:marRight w:val="0"/>
          <w:marTop w:val="0"/>
          <w:marBottom w:val="0"/>
          <w:divBdr>
            <w:top w:val="none" w:sz="0" w:space="0" w:color="auto"/>
            <w:left w:val="none" w:sz="0" w:space="0" w:color="auto"/>
            <w:bottom w:val="none" w:sz="0" w:space="0" w:color="auto"/>
            <w:right w:val="none" w:sz="0" w:space="0" w:color="auto"/>
          </w:divBdr>
          <w:divsChild>
            <w:div w:id="725418907">
              <w:marLeft w:val="0"/>
              <w:marRight w:val="0"/>
              <w:marTop w:val="0"/>
              <w:marBottom w:val="0"/>
              <w:divBdr>
                <w:top w:val="none" w:sz="0" w:space="0" w:color="auto"/>
                <w:left w:val="none" w:sz="0" w:space="0" w:color="auto"/>
                <w:bottom w:val="none" w:sz="0" w:space="0" w:color="auto"/>
                <w:right w:val="none" w:sz="0" w:space="0" w:color="auto"/>
              </w:divBdr>
            </w:div>
            <w:div w:id="1231386322">
              <w:marLeft w:val="0"/>
              <w:marRight w:val="0"/>
              <w:marTop w:val="0"/>
              <w:marBottom w:val="0"/>
              <w:divBdr>
                <w:top w:val="none" w:sz="0" w:space="0" w:color="auto"/>
                <w:left w:val="none" w:sz="0" w:space="0" w:color="auto"/>
                <w:bottom w:val="none" w:sz="0" w:space="0" w:color="auto"/>
                <w:right w:val="none" w:sz="0" w:space="0" w:color="auto"/>
              </w:divBdr>
            </w:div>
          </w:divsChild>
        </w:div>
        <w:div w:id="462307294">
          <w:marLeft w:val="0"/>
          <w:marRight w:val="0"/>
          <w:marTop w:val="0"/>
          <w:marBottom w:val="0"/>
          <w:divBdr>
            <w:top w:val="none" w:sz="0" w:space="0" w:color="auto"/>
            <w:left w:val="none" w:sz="0" w:space="0" w:color="auto"/>
            <w:bottom w:val="none" w:sz="0" w:space="0" w:color="auto"/>
            <w:right w:val="none" w:sz="0" w:space="0" w:color="auto"/>
          </w:divBdr>
          <w:divsChild>
            <w:div w:id="1879973190">
              <w:marLeft w:val="0"/>
              <w:marRight w:val="0"/>
              <w:marTop w:val="0"/>
              <w:marBottom w:val="0"/>
              <w:divBdr>
                <w:top w:val="none" w:sz="0" w:space="0" w:color="auto"/>
                <w:left w:val="none" w:sz="0" w:space="0" w:color="auto"/>
                <w:bottom w:val="none" w:sz="0" w:space="0" w:color="auto"/>
                <w:right w:val="none" w:sz="0" w:space="0" w:color="auto"/>
              </w:divBdr>
            </w:div>
            <w:div w:id="2041977587">
              <w:marLeft w:val="0"/>
              <w:marRight w:val="0"/>
              <w:marTop w:val="0"/>
              <w:marBottom w:val="0"/>
              <w:divBdr>
                <w:top w:val="none" w:sz="0" w:space="0" w:color="auto"/>
                <w:left w:val="none" w:sz="0" w:space="0" w:color="auto"/>
                <w:bottom w:val="none" w:sz="0" w:space="0" w:color="auto"/>
                <w:right w:val="none" w:sz="0" w:space="0" w:color="auto"/>
              </w:divBdr>
            </w:div>
          </w:divsChild>
        </w:div>
        <w:div w:id="725950806">
          <w:marLeft w:val="0"/>
          <w:marRight w:val="0"/>
          <w:marTop w:val="0"/>
          <w:marBottom w:val="0"/>
          <w:divBdr>
            <w:top w:val="none" w:sz="0" w:space="0" w:color="auto"/>
            <w:left w:val="none" w:sz="0" w:space="0" w:color="auto"/>
            <w:bottom w:val="none" w:sz="0" w:space="0" w:color="auto"/>
            <w:right w:val="none" w:sz="0" w:space="0" w:color="auto"/>
          </w:divBdr>
          <w:divsChild>
            <w:div w:id="1024286434">
              <w:marLeft w:val="0"/>
              <w:marRight w:val="0"/>
              <w:marTop w:val="0"/>
              <w:marBottom w:val="0"/>
              <w:divBdr>
                <w:top w:val="none" w:sz="0" w:space="0" w:color="auto"/>
                <w:left w:val="none" w:sz="0" w:space="0" w:color="auto"/>
                <w:bottom w:val="none" w:sz="0" w:space="0" w:color="auto"/>
                <w:right w:val="none" w:sz="0" w:space="0" w:color="auto"/>
              </w:divBdr>
            </w:div>
            <w:div w:id="1155995314">
              <w:marLeft w:val="0"/>
              <w:marRight w:val="0"/>
              <w:marTop w:val="0"/>
              <w:marBottom w:val="0"/>
              <w:divBdr>
                <w:top w:val="none" w:sz="0" w:space="0" w:color="auto"/>
                <w:left w:val="none" w:sz="0" w:space="0" w:color="auto"/>
                <w:bottom w:val="none" w:sz="0" w:space="0" w:color="auto"/>
                <w:right w:val="none" w:sz="0" w:space="0" w:color="auto"/>
              </w:divBdr>
            </w:div>
          </w:divsChild>
        </w:div>
        <w:div w:id="803044231">
          <w:marLeft w:val="0"/>
          <w:marRight w:val="0"/>
          <w:marTop w:val="0"/>
          <w:marBottom w:val="0"/>
          <w:divBdr>
            <w:top w:val="none" w:sz="0" w:space="0" w:color="auto"/>
            <w:left w:val="none" w:sz="0" w:space="0" w:color="auto"/>
            <w:bottom w:val="none" w:sz="0" w:space="0" w:color="auto"/>
            <w:right w:val="none" w:sz="0" w:space="0" w:color="auto"/>
          </w:divBdr>
          <w:divsChild>
            <w:div w:id="1838227666">
              <w:marLeft w:val="0"/>
              <w:marRight w:val="0"/>
              <w:marTop w:val="0"/>
              <w:marBottom w:val="0"/>
              <w:divBdr>
                <w:top w:val="none" w:sz="0" w:space="0" w:color="auto"/>
                <w:left w:val="none" w:sz="0" w:space="0" w:color="auto"/>
                <w:bottom w:val="none" w:sz="0" w:space="0" w:color="auto"/>
                <w:right w:val="none" w:sz="0" w:space="0" w:color="auto"/>
              </w:divBdr>
            </w:div>
            <w:div w:id="1939484134">
              <w:marLeft w:val="0"/>
              <w:marRight w:val="0"/>
              <w:marTop w:val="0"/>
              <w:marBottom w:val="0"/>
              <w:divBdr>
                <w:top w:val="none" w:sz="0" w:space="0" w:color="auto"/>
                <w:left w:val="none" w:sz="0" w:space="0" w:color="auto"/>
                <w:bottom w:val="none" w:sz="0" w:space="0" w:color="auto"/>
                <w:right w:val="none" w:sz="0" w:space="0" w:color="auto"/>
              </w:divBdr>
            </w:div>
          </w:divsChild>
        </w:div>
        <w:div w:id="899363665">
          <w:marLeft w:val="0"/>
          <w:marRight w:val="0"/>
          <w:marTop w:val="0"/>
          <w:marBottom w:val="0"/>
          <w:divBdr>
            <w:top w:val="none" w:sz="0" w:space="0" w:color="auto"/>
            <w:left w:val="none" w:sz="0" w:space="0" w:color="auto"/>
            <w:bottom w:val="none" w:sz="0" w:space="0" w:color="auto"/>
            <w:right w:val="none" w:sz="0" w:space="0" w:color="auto"/>
          </w:divBdr>
          <w:divsChild>
            <w:div w:id="993919002">
              <w:marLeft w:val="0"/>
              <w:marRight w:val="0"/>
              <w:marTop w:val="0"/>
              <w:marBottom w:val="0"/>
              <w:divBdr>
                <w:top w:val="none" w:sz="0" w:space="0" w:color="auto"/>
                <w:left w:val="none" w:sz="0" w:space="0" w:color="auto"/>
                <w:bottom w:val="none" w:sz="0" w:space="0" w:color="auto"/>
                <w:right w:val="none" w:sz="0" w:space="0" w:color="auto"/>
              </w:divBdr>
            </w:div>
            <w:div w:id="1772165660">
              <w:marLeft w:val="0"/>
              <w:marRight w:val="0"/>
              <w:marTop w:val="0"/>
              <w:marBottom w:val="0"/>
              <w:divBdr>
                <w:top w:val="none" w:sz="0" w:space="0" w:color="auto"/>
                <w:left w:val="none" w:sz="0" w:space="0" w:color="auto"/>
                <w:bottom w:val="none" w:sz="0" w:space="0" w:color="auto"/>
                <w:right w:val="none" w:sz="0" w:space="0" w:color="auto"/>
              </w:divBdr>
            </w:div>
          </w:divsChild>
        </w:div>
        <w:div w:id="1041399226">
          <w:marLeft w:val="0"/>
          <w:marRight w:val="0"/>
          <w:marTop w:val="0"/>
          <w:marBottom w:val="0"/>
          <w:divBdr>
            <w:top w:val="none" w:sz="0" w:space="0" w:color="auto"/>
            <w:left w:val="none" w:sz="0" w:space="0" w:color="auto"/>
            <w:bottom w:val="none" w:sz="0" w:space="0" w:color="auto"/>
            <w:right w:val="none" w:sz="0" w:space="0" w:color="auto"/>
          </w:divBdr>
          <w:divsChild>
            <w:div w:id="862015325">
              <w:marLeft w:val="0"/>
              <w:marRight w:val="0"/>
              <w:marTop w:val="0"/>
              <w:marBottom w:val="0"/>
              <w:divBdr>
                <w:top w:val="none" w:sz="0" w:space="0" w:color="auto"/>
                <w:left w:val="none" w:sz="0" w:space="0" w:color="auto"/>
                <w:bottom w:val="none" w:sz="0" w:space="0" w:color="auto"/>
                <w:right w:val="none" w:sz="0" w:space="0" w:color="auto"/>
              </w:divBdr>
            </w:div>
            <w:div w:id="1031229550">
              <w:marLeft w:val="0"/>
              <w:marRight w:val="0"/>
              <w:marTop w:val="0"/>
              <w:marBottom w:val="0"/>
              <w:divBdr>
                <w:top w:val="none" w:sz="0" w:space="0" w:color="auto"/>
                <w:left w:val="none" w:sz="0" w:space="0" w:color="auto"/>
                <w:bottom w:val="none" w:sz="0" w:space="0" w:color="auto"/>
                <w:right w:val="none" w:sz="0" w:space="0" w:color="auto"/>
              </w:divBdr>
            </w:div>
          </w:divsChild>
        </w:div>
        <w:div w:id="1065757466">
          <w:marLeft w:val="0"/>
          <w:marRight w:val="0"/>
          <w:marTop w:val="0"/>
          <w:marBottom w:val="0"/>
          <w:divBdr>
            <w:top w:val="none" w:sz="0" w:space="0" w:color="auto"/>
            <w:left w:val="none" w:sz="0" w:space="0" w:color="auto"/>
            <w:bottom w:val="none" w:sz="0" w:space="0" w:color="auto"/>
            <w:right w:val="none" w:sz="0" w:space="0" w:color="auto"/>
          </w:divBdr>
          <w:divsChild>
            <w:div w:id="630213479">
              <w:marLeft w:val="0"/>
              <w:marRight w:val="0"/>
              <w:marTop w:val="0"/>
              <w:marBottom w:val="0"/>
              <w:divBdr>
                <w:top w:val="none" w:sz="0" w:space="0" w:color="auto"/>
                <w:left w:val="none" w:sz="0" w:space="0" w:color="auto"/>
                <w:bottom w:val="none" w:sz="0" w:space="0" w:color="auto"/>
                <w:right w:val="none" w:sz="0" w:space="0" w:color="auto"/>
              </w:divBdr>
            </w:div>
            <w:div w:id="1402289451">
              <w:marLeft w:val="0"/>
              <w:marRight w:val="0"/>
              <w:marTop w:val="0"/>
              <w:marBottom w:val="0"/>
              <w:divBdr>
                <w:top w:val="none" w:sz="0" w:space="0" w:color="auto"/>
                <w:left w:val="none" w:sz="0" w:space="0" w:color="auto"/>
                <w:bottom w:val="none" w:sz="0" w:space="0" w:color="auto"/>
                <w:right w:val="none" w:sz="0" w:space="0" w:color="auto"/>
              </w:divBdr>
            </w:div>
          </w:divsChild>
        </w:div>
        <w:div w:id="1094938653">
          <w:marLeft w:val="0"/>
          <w:marRight w:val="0"/>
          <w:marTop w:val="0"/>
          <w:marBottom w:val="0"/>
          <w:divBdr>
            <w:top w:val="none" w:sz="0" w:space="0" w:color="auto"/>
            <w:left w:val="none" w:sz="0" w:space="0" w:color="auto"/>
            <w:bottom w:val="none" w:sz="0" w:space="0" w:color="auto"/>
            <w:right w:val="none" w:sz="0" w:space="0" w:color="auto"/>
          </w:divBdr>
          <w:divsChild>
            <w:div w:id="321158475">
              <w:marLeft w:val="0"/>
              <w:marRight w:val="0"/>
              <w:marTop w:val="0"/>
              <w:marBottom w:val="0"/>
              <w:divBdr>
                <w:top w:val="none" w:sz="0" w:space="0" w:color="auto"/>
                <w:left w:val="none" w:sz="0" w:space="0" w:color="auto"/>
                <w:bottom w:val="none" w:sz="0" w:space="0" w:color="auto"/>
                <w:right w:val="none" w:sz="0" w:space="0" w:color="auto"/>
              </w:divBdr>
            </w:div>
            <w:div w:id="818425473">
              <w:marLeft w:val="0"/>
              <w:marRight w:val="0"/>
              <w:marTop w:val="0"/>
              <w:marBottom w:val="0"/>
              <w:divBdr>
                <w:top w:val="none" w:sz="0" w:space="0" w:color="auto"/>
                <w:left w:val="none" w:sz="0" w:space="0" w:color="auto"/>
                <w:bottom w:val="none" w:sz="0" w:space="0" w:color="auto"/>
                <w:right w:val="none" w:sz="0" w:space="0" w:color="auto"/>
              </w:divBdr>
            </w:div>
          </w:divsChild>
        </w:div>
        <w:div w:id="1161316515">
          <w:marLeft w:val="0"/>
          <w:marRight w:val="0"/>
          <w:marTop w:val="0"/>
          <w:marBottom w:val="0"/>
          <w:divBdr>
            <w:top w:val="none" w:sz="0" w:space="0" w:color="auto"/>
            <w:left w:val="none" w:sz="0" w:space="0" w:color="auto"/>
            <w:bottom w:val="none" w:sz="0" w:space="0" w:color="auto"/>
            <w:right w:val="none" w:sz="0" w:space="0" w:color="auto"/>
          </w:divBdr>
          <w:divsChild>
            <w:div w:id="654920878">
              <w:marLeft w:val="0"/>
              <w:marRight w:val="0"/>
              <w:marTop w:val="0"/>
              <w:marBottom w:val="0"/>
              <w:divBdr>
                <w:top w:val="none" w:sz="0" w:space="0" w:color="auto"/>
                <w:left w:val="none" w:sz="0" w:space="0" w:color="auto"/>
                <w:bottom w:val="none" w:sz="0" w:space="0" w:color="auto"/>
                <w:right w:val="none" w:sz="0" w:space="0" w:color="auto"/>
              </w:divBdr>
            </w:div>
            <w:div w:id="1016274251">
              <w:marLeft w:val="0"/>
              <w:marRight w:val="0"/>
              <w:marTop w:val="0"/>
              <w:marBottom w:val="0"/>
              <w:divBdr>
                <w:top w:val="none" w:sz="0" w:space="0" w:color="auto"/>
                <w:left w:val="none" w:sz="0" w:space="0" w:color="auto"/>
                <w:bottom w:val="none" w:sz="0" w:space="0" w:color="auto"/>
                <w:right w:val="none" w:sz="0" w:space="0" w:color="auto"/>
              </w:divBdr>
            </w:div>
          </w:divsChild>
        </w:div>
        <w:div w:id="1173375745">
          <w:marLeft w:val="0"/>
          <w:marRight w:val="0"/>
          <w:marTop w:val="0"/>
          <w:marBottom w:val="0"/>
          <w:divBdr>
            <w:top w:val="none" w:sz="0" w:space="0" w:color="auto"/>
            <w:left w:val="none" w:sz="0" w:space="0" w:color="auto"/>
            <w:bottom w:val="none" w:sz="0" w:space="0" w:color="auto"/>
            <w:right w:val="none" w:sz="0" w:space="0" w:color="auto"/>
          </w:divBdr>
          <w:divsChild>
            <w:div w:id="611591864">
              <w:marLeft w:val="0"/>
              <w:marRight w:val="0"/>
              <w:marTop w:val="0"/>
              <w:marBottom w:val="0"/>
              <w:divBdr>
                <w:top w:val="none" w:sz="0" w:space="0" w:color="auto"/>
                <w:left w:val="none" w:sz="0" w:space="0" w:color="auto"/>
                <w:bottom w:val="none" w:sz="0" w:space="0" w:color="auto"/>
                <w:right w:val="none" w:sz="0" w:space="0" w:color="auto"/>
              </w:divBdr>
            </w:div>
            <w:div w:id="1859081280">
              <w:marLeft w:val="0"/>
              <w:marRight w:val="0"/>
              <w:marTop w:val="0"/>
              <w:marBottom w:val="0"/>
              <w:divBdr>
                <w:top w:val="none" w:sz="0" w:space="0" w:color="auto"/>
                <w:left w:val="none" w:sz="0" w:space="0" w:color="auto"/>
                <w:bottom w:val="none" w:sz="0" w:space="0" w:color="auto"/>
                <w:right w:val="none" w:sz="0" w:space="0" w:color="auto"/>
              </w:divBdr>
            </w:div>
          </w:divsChild>
        </w:div>
        <w:div w:id="1783189366">
          <w:marLeft w:val="0"/>
          <w:marRight w:val="0"/>
          <w:marTop w:val="0"/>
          <w:marBottom w:val="0"/>
          <w:divBdr>
            <w:top w:val="none" w:sz="0" w:space="0" w:color="auto"/>
            <w:left w:val="none" w:sz="0" w:space="0" w:color="auto"/>
            <w:bottom w:val="none" w:sz="0" w:space="0" w:color="auto"/>
            <w:right w:val="none" w:sz="0" w:space="0" w:color="auto"/>
          </w:divBdr>
          <w:divsChild>
            <w:div w:id="1750225178">
              <w:marLeft w:val="0"/>
              <w:marRight w:val="0"/>
              <w:marTop w:val="0"/>
              <w:marBottom w:val="0"/>
              <w:divBdr>
                <w:top w:val="none" w:sz="0" w:space="0" w:color="auto"/>
                <w:left w:val="none" w:sz="0" w:space="0" w:color="auto"/>
                <w:bottom w:val="none" w:sz="0" w:space="0" w:color="auto"/>
                <w:right w:val="none" w:sz="0" w:space="0" w:color="auto"/>
              </w:divBdr>
            </w:div>
            <w:div w:id="2099397346">
              <w:marLeft w:val="0"/>
              <w:marRight w:val="0"/>
              <w:marTop w:val="0"/>
              <w:marBottom w:val="0"/>
              <w:divBdr>
                <w:top w:val="none" w:sz="0" w:space="0" w:color="auto"/>
                <w:left w:val="none" w:sz="0" w:space="0" w:color="auto"/>
                <w:bottom w:val="none" w:sz="0" w:space="0" w:color="auto"/>
                <w:right w:val="none" w:sz="0" w:space="0" w:color="auto"/>
              </w:divBdr>
            </w:div>
          </w:divsChild>
        </w:div>
        <w:div w:id="2095585986">
          <w:marLeft w:val="0"/>
          <w:marRight w:val="0"/>
          <w:marTop w:val="0"/>
          <w:marBottom w:val="0"/>
          <w:divBdr>
            <w:top w:val="none" w:sz="0" w:space="0" w:color="auto"/>
            <w:left w:val="none" w:sz="0" w:space="0" w:color="auto"/>
            <w:bottom w:val="none" w:sz="0" w:space="0" w:color="auto"/>
            <w:right w:val="none" w:sz="0" w:space="0" w:color="auto"/>
          </w:divBdr>
          <w:divsChild>
            <w:div w:id="913859276">
              <w:marLeft w:val="0"/>
              <w:marRight w:val="0"/>
              <w:marTop w:val="0"/>
              <w:marBottom w:val="0"/>
              <w:divBdr>
                <w:top w:val="none" w:sz="0" w:space="0" w:color="auto"/>
                <w:left w:val="none" w:sz="0" w:space="0" w:color="auto"/>
                <w:bottom w:val="none" w:sz="0" w:space="0" w:color="auto"/>
                <w:right w:val="none" w:sz="0" w:space="0" w:color="auto"/>
              </w:divBdr>
            </w:div>
            <w:div w:id="1213662035">
              <w:marLeft w:val="0"/>
              <w:marRight w:val="0"/>
              <w:marTop w:val="0"/>
              <w:marBottom w:val="0"/>
              <w:divBdr>
                <w:top w:val="none" w:sz="0" w:space="0" w:color="auto"/>
                <w:left w:val="none" w:sz="0" w:space="0" w:color="auto"/>
                <w:bottom w:val="none" w:sz="0" w:space="0" w:color="auto"/>
                <w:right w:val="none" w:sz="0" w:space="0" w:color="auto"/>
              </w:divBdr>
            </w:div>
          </w:divsChild>
        </w:div>
        <w:div w:id="2121877933">
          <w:marLeft w:val="0"/>
          <w:marRight w:val="0"/>
          <w:marTop w:val="0"/>
          <w:marBottom w:val="0"/>
          <w:divBdr>
            <w:top w:val="none" w:sz="0" w:space="0" w:color="auto"/>
            <w:left w:val="none" w:sz="0" w:space="0" w:color="auto"/>
            <w:bottom w:val="none" w:sz="0" w:space="0" w:color="auto"/>
            <w:right w:val="none" w:sz="0" w:space="0" w:color="auto"/>
          </w:divBdr>
          <w:divsChild>
            <w:div w:id="437339550">
              <w:marLeft w:val="0"/>
              <w:marRight w:val="0"/>
              <w:marTop w:val="0"/>
              <w:marBottom w:val="0"/>
              <w:divBdr>
                <w:top w:val="none" w:sz="0" w:space="0" w:color="auto"/>
                <w:left w:val="none" w:sz="0" w:space="0" w:color="auto"/>
                <w:bottom w:val="none" w:sz="0" w:space="0" w:color="auto"/>
                <w:right w:val="none" w:sz="0" w:space="0" w:color="auto"/>
              </w:divBdr>
            </w:div>
            <w:div w:id="15085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25">
      <w:bodyDiv w:val="1"/>
      <w:marLeft w:val="0"/>
      <w:marRight w:val="0"/>
      <w:marTop w:val="0"/>
      <w:marBottom w:val="0"/>
      <w:divBdr>
        <w:top w:val="none" w:sz="0" w:space="0" w:color="auto"/>
        <w:left w:val="none" w:sz="0" w:space="0" w:color="auto"/>
        <w:bottom w:val="none" w:sz="0" w:space="0" w:color="auto"/>
        <w:right w:val="none" w:sz="0" w:space="0" w:color="auto"/>
      </w:divBdr>
    </w:div>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62314941">
      <w:bodyDiv w:val="1"/>
      <w:marLeft w:val="0"/>
      <w:marRight w:val="0"/>
      <w:marTop w:val="0"/>
      <w:marBottom w:val="0"/>
      <w:divBdr>
        <w:top w:val="none" w:sz="0" w:space="0" w:color="auto"/>
        <w:left w:val="none" w:sz="0" w:space="0" w:color="auto"/>
        <w:bottom w:val="none" w:sz="0" w:space="0" w:color="auto"/>
        <w:right w:val="none" w:sz="0" w:space="0" w:color="auto"/>
      </w:divBdr>
      <w:divsChild>
        <w:div w:id="740063076">
          <w:marLeft w:val="0"/>
          <w:marRight w:val="0"/>
          <w:marTop w:val="0"/>
          <w:marBottom w:val="450"/>
          <w:divBdr>
            <w:top w:val="none" w:sz="0" w:space="0" w:color="auto"/>
            <w:left w:val="none" w:sz="0" w:space="0" w:color="auto"/>
            <w:bottom w:val="none" w:sz="0" w:space="0" w:color="auto"/>
            <w:right w:val="none" w:sz="0" w:space="0" w:color="auto"/>
          </w:divBdr>
        </w:div>
        <w:div w:id="1673487111">
          <w:marLeft w:val="0"/>
          <w:marRight w:val="0"/>
          <w:marTop w:val="0"/>
          <w:marBottom w:val="450"/>
          <w:divBdr>
            <w:top w:val="none" w:sz="0" w:space="0" w:color="auto"/>
            <w:left w:val="none" w:sz="0" w:space="0" w:color="auto"/>
            <w:bottom w:val="none" w:sz="0" w:space="0" w:color="auto"/>
            <w:right w:val="none" w:sz="0" w:space="0" w:color="auto"/>
          </w:divBdr>
        </w:div>
      </w:divsChild>
    </w:div>
    <w:div w:id="728266745">
      <w:bodyDiv w:val="1"/>
      <w:marLeft w:val="0"/>
      <w:marRight w:val="0"/>
      <w:marTop w:val="0"/>
      <w:marBottom w:val="0"/>
      <w:divBdr>
        <w:top w:val="none" w:sz="0" w:space="0" w:color="auto"/>
        <w:left w:val="none" w:sz="0" w:space="0" w:color="auto"/>
        <w:bottom w:val="none" w:sz="0" w:space="0" w:color="auto"/>
        <w:right w:val="none" w:sz="0" w:space="0" w:color="auto"/>
      </w:divBdr>
    </w:div>
    <w:div w:id="934946033">
      <w:bodyDiv w:val="1"/>
      <w:marLeft w:val="0"/>
      <w:marRight w:val="0"/>
      <w:marTop w:val="0"/>
      <w:marBottom w:val="0"/>
      <w:divBdr>
        <w:top w:val="none" w:sz="0" w:space="0" w:color="auto"/>
        <w:left w:val="none" w:sz="0" w:space="0" w:color="auto"/>
        <w:bottom w:val="none" w:sz="0" w:space="0" w:color="auto"/>
        <w:right w:val="none" w:sz="0" w:space="0" w:color="auto"/>
      </w:divBdr>
    </w:div>
    <w:div w:id="1154220297">
      <w:bodyDiv w:val="1"/>
      <w:marLeft w:val="0"/>
      <w:marRight w:val="0"/>
      <w:marTop w:val="0"/>
      <w:marBottom w:val="0"/>
      <w:divBdr>
        <w:top w:val="none" w:sz="0" w:space="0" w:color="auto"/>
        <w:left w:val="none" w:sz="0" w:space="0" w:color="auto"/>
        <w:bottom w:val="none" w:sz="0" w:space="0" w:color="auto"/>
        <w:right w:val="none" w:sz="0" w:space="0" w:color="auto"/>
      </w:divBdr>
      <w:divsChild>
        <w:div w:id="672800595">
          <w:marLeft w:val="0"/>
          <w:marRight w:val="0"/>
          <w:marTop w:val="0"/>
          <w:marBottom w:val="450"/>
          <w:divBdr>
            <w:top w:val="none" w:sz="0" w:space="0" w:color="auto"/>
            <w:left w:val="none" w:sz="0" w:space="0" w:color="auto"/>
            <w:bottom w:val="none" w:sz="0" w:space="0" w:color="auto"/>
            <w:right w:val="none" w:sz="0" w:space="0" w:color="auto"/>
          </w:divBdr>
        </w:div>
        <w:div w:id="1432777482">
          <w:marLeft w:val="0"/>
          <w:marRight w:val="0"/>
          <w:marTop w:val="0"/>
          <w:marBottom w:val="450"/>
          <w:divBdr>
            <w:top w:val="none" w:sz="0" w:space="0" w:color="auto"/>
            <w:left w:val="none" w:sz="0" w:space="0" w:color="auto"/>
            <w:bottom w:val="none" w:sz="0" w:space="0" w:color="auto"/>
            <w:right w:val="none" w:sz="0" w:space="0" w:color="auto"/>
          </w:divBdr>
        </w:div>
        <w:div w:id="1647122752">
          <w:marLeft w:val="0"/>
          <w:marRight w:val="0"/>
          <w:marTop w:val="0"/>
          <w:marBottom w:val="450"/>
          <w:divBdr>
            <w:top w:val="none" w:sz="0" w:space="0" w:color="auto"/>
            <w:left w:val="none" w:sz="0" w:space="0" w:color="auto"/>
            <w:bottom w:val="none" w:sz="0" w:space="0" w:color="auto"/>
            <w:right w:val="none" w:sz="0" w:space="0" w:color="auto"/>
          </w:divBdr>
        </w:div>
      </w:divsChild>
    </w:div>
    <w:div w:id="1165781089">
      <w:bodyDiv w:val="1"/>
      <w:marLeft w:val="0"/>
      <w:marRight w:val="0"/>
      <w:marTop w:val="0"/>
      <w:marBottom w:val="0"/>
      <w:divBdr>
        <w:top w:val="none" w:sz="0" w:space="0" w:color="auto"/>
        <w:left w:val="none" w:sz="0" w:space="0" w:color="auto"/>
        <w:bottom w:val="none" w:sz="0" w:space="0" w:color="auto"/>
        <w:right w:val="none" w:sz="0" w:space="0" w:color="auto"/>
      </w:divBdr>
    </w:div>
    <w:div w:id="1309482522">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sChild>
        <w:div w:id="515273955">
          <w:marLeft w:val="0"/>
          <w:marRight w:val="0"/>
          <w:marTop w:val="375"/>
          <w:marBottom w:val="0"/>
          <w:divBdr>
            <w:top w:val="none" w:sz="0" w:space="0" w:color="auto"/>
            <w:left w:val="none" w:sz="0" w:space="0" w:color="auto"/>
            <w:bottom w:val="none" w:sz="0" w:space="0" w:color="auto"/>
            <w:right w:val="none" w:sz="0" w:space="0" w:color="auto"/>
          </w:divBdr>
        </w:div>
      </w:divsChild>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954046155">
      <w:bodyDiv w:val="1"/>
      <w:marLeft w:val="0"/>
      <w:marRight w:val="0"/>
      <w:marTop w:val="0"/>
      <w:marBottom w:val="0"/>
      <w:divBdr>
        <w:top w:val="none" w:sz="0" w:space="0" w:color="auto"/>
        <w:left w:val="none" w:sz="0" w:space="0" w:color="auto"/>
        <w:bottom w:val="none" w:sz="0" w:space="0" w:color="auto"/>
        <w:right w:val="none" w:sz="0" w:space="0" w:color="auto"/>
      </w:divBdr>
    </w:div>
    <w:div w:id="2076782147">
      <w:bodyDiv w:val="1"/>
      <w:marLeft w:val="0"/>
      <w:marRight w:val="0"/>
      <w:marTop w:val="0"/>
      <w:marBottom w:val="0"/>
      <w:divBdr>
        <w:top w:val="none" w:sz="0" w:space="0" w:color="auto"/>
        <w:left w:val="none" w:sz="0" w:space="0" w:color="auto"/>
        <w:bottom w:val="none" w:sz="0" w:space="0" w:color="auto"/>
        <w:right w:val="none" w:sz="0" w:space="0" w:color="auto"/>
      </w:divBdr>
      <w:divsChild>
        <w:div w:id="323051960">
          <w:marLeft w:val="0"/>
          <w:marRight w:val="0"/>
          <w:marTop w:val="0"/>
          <w:marBottom w:val="450"/>
          <w:divBdr>
            <w:top w:val="none" w:sz="0" w:space="0" w:color="auto"/>
            <w:left w:val="none" w:sz="0" w:space="0" w:color="auto"/>
            <w:bottom w:val="none" w:sz="0" w:space="0" w:color="auto"/>
            <w:right w:val="none" w:sz="0" w:space="0" w:color="auto"/>
          </w:divBdr>
        </w:div>
        <w:div w:id="670528099">
          <w:marLeft w:val="0"/>
          <w:marRight w:val="0"/>
          <w:marTop w:val="0"/>
          <w:marBottom w:val="450"/>
          <w:divBdr>
            <w:top w:val="none" w:sz="0" w:space="0" w:color="auto"/>
            <w:left w:val="none" w:sz="0" w:space="0" w:color="auto"/>
            <w:bottom w:val="none" w:sz="0" w:space="0" w:color="auto"/>
            <w:right w:val="none" w:sz="0" w:space="0" w:color="auto"/>
          </w:divBdr>
        </w:div>
        <w:div w:id="1481120793">
          <w:marLeft w:val="0"/>
          <w:marRight w:val="0"/>
          <w:marTop w:val="0"/>
          <w:marBottom w:val="450"/>
          <w:divBdr>
            <w:top w:val="none" w:sz="0" w:space="0" w:color="auto"/>
            <w:left w:val="none" w:sz="0" w:space="0" w:color="auto"/>
            <w:bottom w:val="none" w:sz="0" w:space="0" w:color="auto"/>
            <w:right w:val="none" w:sz="0" w:space="0" w:color="auto"/>
          </w:divBdr>
        </w:div>
        <w:div w:id="18993234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23.rts-tender.ru" TargetMode="External"/><Relationship Id="rId17" Type="http://schemas.openxmlformats.org/officeDocument/2006/relationships/hyperlink" Target="http://223.rts-tender.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223.rts-tender.ru" TargetMode="External"/><Relationship Id="rId10" Type="http://schemas.openxmlformats.org/officeDocument/2006/relationships/hyperlink" Target="http://www.rts-tender.ru" TargetMode="External"/><Relationship Id="rId19" Type="http://schemas.openxmlformats.org/officeDocument/2006/relationships/hyperlink" Target="mailto:mu_kcson@b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4497-2F11-41CD-9E88-3D84030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Mihailichenko_O</dc:creator>
  <cp:keywords/>
  <dc:description/>
  <cp:lastModifiedBy>MochalovaT</cp:lastModifiedBy>
  <cp:revision>22</cp:revision>
  <cp:lastPrinted>2018-10-30T09:24:00Z</cp:lastPrinted>
  <dcterms:created xsi:type="dcterms:W3CDTF">2017-01-20T14:25:00Z</dcterms:created>
  <dcterms:modified xsi:type="dcterms:W3CDTF">2018-10-31T08:01:00Z</dcterms:modified>
</cp:coreProperties>
</file>