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741EFB" w:rsidRDefault="00741EFB" w:rsidP="00741EFB">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FC2DB4">
        <w:rPr>
          <w:b/>
          <w:color w:val="000000"/>
          <w:kern w:val="2"/>
          <w:sz w:val="22"/>
          <w:szCs w:val="32"/>
        </w:rPr>
        <w:t>Комплексный центр социального обслуживания населения ЗАТО г.Североморск</w:t>
      </w:r>
      <w:r>
        <w:rPr>
          <w:b/>
          <w:color w:val="000000"/>
          <w:kern w:val="2"/>
          <w:sz w:val="22"/>
          <w:szCs w:val="3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Гвардейская, 5, тел./факс 8 (815-37) 5-93-69, </w:t>
      </w:r>
    </w:p>
    <w:p w:rsidR="00741EFB" w:rsidRPr="00212750" w:rsidRDefault="00741EFB" w:rsidP="00741EFB">
      <w:pPr>
        <w:ind w:firstLine="0"/>
        <w:rPr>
          <w:color w:val="000000"/>
          <w:sz w:val="18"/>
          <w:szCs w:val="18"/>
          <w:lang w:val="en-US"/>
        </w:rPr>
      </w:pPr>
      <w:r w:rsidRPr="00212750">
        <w:rPr>
          <w:color w:val="000000"/>
          <w:sz w:val="18"/>
          <w:szCs w:val="18"/>
          <w:lang w:val="en-US"/>
        </w:rPr>
        <w:t>5-7</w:t>
      </w:r>
      <w:r w:rsidR="00FC2DB4" w:rsidRPr="00212750">
        <w:rPr>
          <w:color w:val="000000"/>
          <w:sz w:val="18"/>
          <w:szCs w:val="18"/>
          <w:lang w:val="en-US"/>
        </w:rPr>
        <w:t>2</w:t>
      </w:r>
      <w:r w:rsidRPr="00212750">
        <w:rPr>
          <w:color w:val="000000"/>
          <w:sz w:val="18"/>
          <w:szCs w:val="18"/>
          <w:lang w:val="en-US"/>
        </w:rPr>
        <w:t>-</w:t>
      </w:r>
      <w:r w:rsidR="00FC2DB4" w:rsidRPr="00212750">
        <w:rPr>
          <w:color w:val="000000"/>
          <w:sz w:val="18"/>
          <w:szCs w:val="18"/>
          <w:lang w:val="en-US"/>
        </w:rPr>
        <w:t>65</w:t>
      </w:r>
    </w:p>
    <w:p w:rsidR="00741EFB" w:rsidRPr="007A1D12" w:rsidRDefault="00741EFB" w:rsidP="00741EFB">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sidR="00097E18">
        <w:rPr>
          <w:sz w:val="18"/>
          <w:szCs w:val="18"/>
          <w:lang w:val="en-US"/>
        </w:rPr>
        <w:t>mu_kcson@bk</w:t>
      </w:r>
      <w:r w:rsidR="00FC2DB4">
        <w:rPr>
          <w:sz w:val="18"/>
          <w:szCs w:val="18"/>
          <w:lang w:val="en-US"/>
        </w:rPr>
        <w:t>.ru</w:t>
      </w:r>
      <w:r w:rsidRPr="007A1D12">
        <w:rPr>
          <w:color w:val="000000"/>
          <w:sz w:val="18"/>
          <w:szCs w:val="18"/>
          <w:lang w:val="en-US"/>
        </w:rPr>
        <w:tab/>
      </w:r>
      <w:r w:rsidRPr="007A1D12">
        <w:rPr>
          <w:color w:val="000000"/>
          <w:sz w:val="18"/>
          <w:szCs w:val="18"/>
          <w:lang w:val="en-US"/>
        </w:rPr>
        <w:tab/>
      </w:r>
    </w:p>
    <w:p w:rsidR="00741EFB" w:rsidRPr="00C111EE" w:rsidRDefault="00741EFB" w:rsidP="00741EFB">
      <w:pPr>
        <w:ind w:firstLine="0"/>
        <w:rPr>
          <w:color w:val="000000"/>
          <w:sz w:val="18"/>
          <w:szCs w:val="18"/>
        </w:rPr>
      </w:pPr>
      <w:r>
        <w:rPr>
          <w:color w:val="000000"/>
          <w:sz w:val="18"/>
          <w:szCs w:val="18"/>
        </w:rPr>
        <w:t>ИНН 511</w:t>
      </w:r>
      <w:r w:rsidR="00FC2DB4" w:rsidRPr="00C111EE">
        <w:rPr>
          <w:color w:val="000000"/>
          <w:sz w:val="18"/>
          <w:szCs w:val="18"/>
        </w:rPr>
        <w:t>0120814</w:t>
      </w:r>
    </w:p>
    <w:p w:rsidR="00741EFB" w:rsidRDefault="00741EFB" w:rsidP="00741EFB">
      <w:pPr>
        <w:autoSpaceDE w:val="0"/>
      </w:pPr>
    </w:p>
    <w:p w:rsidR="00741EFB" w:rsidRDefault="00741EFB" w:rsidP="00A55650">
      <w:pPr>
        <w:autoSpaceDE w:val="0"/>
        <w:ind w:firstLine="0"/>
      </w:pPr>
      <w:r>
        <w:t xml:space="preserve">от </w:t>
      </w:r>
      <w:r w:rsidR="004E2F59">
        <w:t>18</w:t>
      </w:r>
      <w:r w:rsidR="00777489">
        <w:t>.1</w:t>
      </w:r>
      <w:r w:rsidR="00863151">
        <w:t>2</w:t>
      </w:r>
      <w:r w:rsidR="00372ABD">
        <w:t>.201</w:t>
      </w:r>
      <w:r w:rsidR="00926BDA">
        <w:t>8</w:t>
      </w:r>
      <w:r w:rsidR="00A55650">
        <w:t xml:space="preserve"> г.  № _________</w:t>
      </w:r>
    </w:p>
    <w:p w:rsidR="00430067" w:rsidRPr="00A55650" w:rsidRDefault="00430067" w:rsidP="00A55650">
      <w:pPr>
        <w:autoSpaceDE w:val="0"/>
        <w:ind w:firstLine="0"/>
      </w:pPr>
    </w:p>
    <w:p w:rsidR="00926BDA" w:rsidRDefault="00741EFB" w:rsidP="00926BDA">
      <w:pPr>
        <w:jc w:val="center"/>
        <w:rPr>
          <w:b/>
          <w:sz w:val="32"/>
          <w:szCs w:val="32"/>
        </w:rPr>
      </w:pPr>
      <w:r>
        <w:rPr>
          <w:b/>
          <w:sz w:val="32"/>
          <w:szCs w:val="32"/>
        </w:rPr>
        <w:t xml:space="preserve">Извещение о проведении </w:t>
      </w:r>
      <w:r w:rsidR="00C111EE">
        <w:rPr>
          <w:b/>
          <w:sz w:val="32"/>
          <w:szCs w:val="32"/>
        </w:rPr>
        <w:t>запроса котировок</w:t>
      </w:r>
      <w:r w:rsidR="00FC2DB4">
        <w:rPr>
          <w:b/>
          <w:sz w:val="32"/>
          <w:szCs w:val="32"/>
        </w:rPr>
        <w:t xml:space="preserve"> в электронной форме</w:t>
      </w:r>
      <w:r>
        <w:rPr>
          <w:b/>
          <w:sz w:val="32"/>
          <w:szCs w:val="32"/>
        </w:rPr>
        <w:t xml:space="preserve"> </w:t>
      </w:r>
    </w:p>
    <w:p w:rsidR="004A6989" w:rsidRPr="0005164E" w:rsidRDefault="00741EFB" w:rsidP="0005164E">
      <w:pPr>
        <w:suppressAutoHyphens/>
        <w:jc w:val="both"/>
        <w:rPr>
          <w:b/>
          <w:lang w:eastAsia="ar-SA"/>
        </w:rPr>
      </w:pPr>
      <w:r w:rsidRPr="0005164E">
        <w:t>Государственное областное автономное учреждение социального обслуживания населения «</w:t>
      </w:r>
      <w:r w:rsidR="00FC2DB4" w:rsidRPr="0005164E">
        <w:t>Комплексный центр социального обслуживания населения ЗАТО г. Североморск</w:t>
      </w:r>
      <w:r w:rsidRPr="0005164E">
        <w:t>» (почтовый адрес: 184601, Мурманская область, г. Североморск, ул. Гвардейская, дом 5; место нахождения: 184601, Мурманская область, г. Североморск, ул. Гвард</w:t>
      </w:r>
      <w:r w:rsidR="00FC2DB4" w:rsidRPr="0005164E">
        <w:t>ейская, дом 5; тел.: (81537) 5-93-69</w:t>
      </w:r>
      <w:r w:rsidRPr="0005164E">
        <w:t>, факс: (81537) 5-7</w:t>
      </w:r>
      <w:r w:rsidR="00FC2DB4" w:rsidRPr="0005164E">
        <w:t>2-65</w:t>
      </w:r>
      <w:r w:rsidRPr="0005164E">
        <w:t xml:space="preserve">, </w:t>
      </w:r>
      <w:r w:rsidRPr="0005164E">
        <w:rPr>
          <w:lang w:val="en-US"/>
        </w:rPr>
        <w:t>e</w:t>
      </w:r>
      <w:r w:rsidRPr="0005164E">
        <w:t>-</w:t>
      </w:r>
      <w:r w:rsidRPr="0005164E">
        <w:rPr>
          <w:lang w:val="en-US"/>
        </w:rPr>
        <w:t>mail</w:t>
      </w:r>
      <w:r w:rsidRPr="0005164E">
        <w:t>:</w:t>
      </w:r>
      <w:r w:rsidR="00FC2DB4" w:rsidRPr="0005164E">
        <w:t xml:space="preserve"> </w:t>
      </w:r>
      <w:r w:rsidR="00FC2DB4" w:rsidRPr="0005164E">
        <w:rPr>
          <w:lang w:val="en-US"/>
        </w:rPr>
        <w:t>mu</w:t>
      </w:r>
      <w:r w:rsidR="00FC2DB4" w:rsidRPr="0005164E">
        <w:t>_</w:t>
      </w:r>
      <w:r w:rsidR="00FC2DB4" w:rsidRPr="0005164E">
        <w:rPr>
          <w:lang w:val="en-US"/>
        </w:rPr>
        <w:t>kcson</w:t>
      </w:r>
      <w:r w:rsidR="00FC2DB4" w:rsidRPr="0005164E">
        <w:t>@</w:t>
      </w:r>
      <w:r w:rsidR="00097E18" w:rsidRPr="0005164E">
        <w:rPr>
          <w:lang w:val="en-US"/>
        </w:rPr>
        <w:t>bk</w:t>
      </w:r>
      <w:r w:rsidR="00FC2DB4" w:rsidRPr="0005164E">
        <w:t>.</w:t>
      </w:r>
      <w:r w:rsidR="00FC2DB4" w:rsidRPr="0005164E">
        <w:rPr>
          <w:lang w:val="en-US"/>
        </w:rPr>
        <w:t>ru</w:t>
      </w:r>
      <w:r w:rsidRPr="0005164E">
        <w:t xml:space="preserve">)  </w:t>
      </w:r>
      <w:r w:rsidRPr="0005164E">
        <w:rPr>
          <w:b/>
          <w:bCs/>
        </w:rPr>
        <w:t>извеща</w:t>
      </w:r>
      <w:r w:rsidRPr="0005164E">
        <w:rPr>
          <w:b/>
        </w:rPr>
        <w:t xml:space="preserve">ет о проведении </w:t>
      </w:r>
      <w:r w:rsidR="00EB30C2" w:rsidRPr="0005164E">
        <w:rPr>
          <w:b/>
        </w:rPr>
        <w:t>запроса котировок</w:t>
      </w:r>
      <w:r w:rsidR="00FC2DB4" w:rsidRPr="0005164E">
        <w:rPr>
          <w:b/>
        </w:rPr>
        <w:t xml:space="preserve"> в электронной форме</w:t>
      </w:r>
      <w:r w:rsidRPr="0005164E">
        <w:rPr>
          <w:b/>
        </w:rPr>
        <w:t xml:space="preserve"> на право заключения договора</w:t>
      </w:r>
      <w:r w:rsidRPr="0005164E">
        <w:rPr>
          <w:b/>
          <w:bCs/>
        </w:rPr>
        <w:t xml:space="preserve"> автономного учреждения на </w:t>
      </w:r>
      <w:r w:rsidR="004A6989" w:rsidRPr="0005164E">
        <w:rPr>
          <w:b/>
          <w:lang w:eastAsia="ar-SA"/>
        </w:rPr>
        <w:t>поставку предметов личной гигиены получателям социальных услуг стационарного отделения  квартирного типа в 2019 г.</w:t>
      </w:r>
    </w:p>
    <w:tbl>
      <w:tblPr>
        <w:tblW w:w="9923" w:type="dxa"/>
        <w:tblInd w:w="108" w:type="dxa"/>
        <w:tblLayout w:type="fixed"/>
        <w:tblLook w:val="04A0" w:firstRow="1" w:lastRow="0" w:firstColumn="1" w:lastColumn="0" w:noHBand="0" w:noVBand="1"/>
      </w:tblPr>
      <w:tblGrid>
        <w:gridCol w:w="2552"/>
        <w:gridCol w:w="7371"/>
      </w:tblGrid>
      <w:tr w:rsidR="005A4D11" w:rsidRPr="0005164E" w:rsidTr="0005164E">
        <w:trPr>
          <w:trHeight w:val="4013"/>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Заказчик</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5A4D11" w:rsidP="0005164E">
            <w:pPr>
              <w:spacing w:line="256" w:lineRule="auto"/>
              <w:ind w:firstLine="0"/>
              <w:jc w:val="both"/>
            </w:pPr>
            <w:r w:rsidRPr="0005164E">
              <w:rPr>
                <w:u w:val="single"/>
              </w:rPr>
              <w:t>Полное наименование</w:t>
            </w:r>
            <w:r w:rsidRPr="0005164E">
              <w:t>: Государственное областное автономное учреждение социального обслуживания населения «Комплексный центр социального обслуживания населения ЗАТО г. Североморск».</w:t>
            </w:r>
          </w:p>
          <w:p w:rsidR="005A4D11" w:rsidRPr="0005164E" w:rsidRDefault="005A4D11" w:rsidP="0005164E">
            <w:pPr>
              <w:spacing w:line="256" w:lineRule="auto"/>
              <w:ind w:firstLine="0"/>
              <w:jc w:val="both"/>
            </w:pPr>
            <w:r w:rsidRPr="0005164E">
              <w:rPr>
                <w:u w:val="single"/>
              </w:rPr>
              <w:t>Место нахождения</w:t>
            </w:r>
            <w:r w:rsidRPr="0005164E">
              <w:t>: 184601, Мурманская область, г. Североморск, ул. Гвардейская, дом 5.</w:t>
            </w:r>
          </w:p>
          <w:p w:rsidR="005A4D11" w:rsidRPr="0005164E" w:rsidRDefault="005A4D11" w:rsidP="0005164E">
            <w:pPr>
              <w:spacing w:line="256" w:lineRule="auto"/>
              <w:ind w:firstLine="0"/>
              <w:jc w:val="both"/>
            </w:pPr>
            <w:r w:rsidRPr="0005164E">
              <w:rPr>
                <w:u w:val="single"/>
              </w:rPr>
              <w:t>Почтовый адрес</w:t>
            </w:r>
            <w:r w:rsidRPr="0005164E">
              <w:t>: 184601, Мурманская область, г. Североморск, ул. Гвардейская, дом 5.</w:t>
            </w:r>
          </w:p>
          <w:p w:rsidR="005A4D11" w:rsidRPr="0005164E" w:rsidRDefault="005A4D11" w:rsidP="0005164E">
            <w:pPr>
              <w:spacing w:line="256" w:lineRule="auto"/>
              <w:ind w:firstLine="0"/>
              <w:jc w:val="both"/>
            </w:pPr>
            <w:r w:rsidRPr="0005164E">
              <w:rPr>
                <w:u w:val="single"/>
              </w:rPr>
              <w:t>Тел.</w:t>
            </w:r>
            <w:r w:rsidRPr="0005164E">
              <w:t xml:space="preserve">: (81537) 5-93-69, </w:t>
            </w:r>
            <w:r w:rsidRPr="0005164E">
              <w:rPr>
                <w:u w:val="single"/>
              </w:rPr>
              <w:t>факс</w:t>
            </w:r>
            <w:r w:rsidRPr="0005164E">
              <w:t>: (81537) 5-7</w:t>
            </w:r>
            <w:r w:rsidR="00215C99">
              <w:t>2-65</w:t>
            </w:r>
          </w:p>
          <w:p w:rsidR="005A4D11" w:rsidRPr="0005164E" w:rsidRDefault="005A4D11" w:rsidP="0005164E">
            <w:pPr>
              <w:spacing w:line="256" w:lineRule="auto"/>
              <w:ind w:firstLine="0"/>
              <w:jc w:val="both"/>
            </w:pPr>
            <w:r w:rsidRPr="0005164E">
              <w:rPr>
                <w:u w:val="single"/>
              </w:rPr>
              <w:t>Адрес электронной почты</w:t>
            </w:r>
            <w:r w:rsidRPr="0005164E">
              <w:t xml:space="preserve">: </w:t>
            </w:r>
            <w:hyperlink r:id="rId8" w:history="1">
              <w:r w:rsidRPr="0005164E">
                <w:rPr>
                  <w:rStyle w:val="a3"/>
                  <w:lang w:val="en-US"/>
                </w:rPr>
                <w:t>mu</w:t>
              </w:r>
              <w:r w:rsidRPr="0005164E">
                <w:rPr>
                  <w:rStyle w:val="a3"/>
                </w:rPr>
                <w:t>-</w:t>
              </w:r>
              <w:r w:rsidRPr="0005164E">
                <w:rPr>
                  <w:rStyle w:val="a3"/>
                  <w:lang w:val="en-US"/>
                </w:rPr>
                <w:t>kcson</w:t>
              </w:r>
              <w:r w:rsidRPr="0005164E">
                <w:rPr>
                  <w:rStyle w:val="a3"/>
                </w:rPr>
                <w:t>@</w:t>
              </w:r>
              <w:r w:rsidRPr="0005164E">
                <w:rPr>
                  <w:rStyle w:val="a3"/>
                  <w:lang w:val="en-US"/>
                </w:rPr>
                <w:t>bk</w:t>
              </w:r>
              <w:r w:rsidRPr="0005164E">
                <w:rPr>
                  <w:rStyle w:val="a3"/>
                </w:rPr>
                <w:t>.</w:t>
              </w:r>
              <w:r w:rsidRPr="0005164E">
                <w:rPr>
                  <w:rStyle w:val="a3"/>
                  <w:lang w:val="en-US"/>
                </w:rPr>
                <w:t>ru</w:t>
              </w:r>
            </w:hyperlink>
          </w:p>
          <w:p w:rsidR="005A4D11" w:rsidRPr="0005164E" w:rsidRDefault="005A4D11" w:rsidP="0005164E">
            <w:pPr>
              <w:ind w:firstLine="0"/>
              <w:jc w:val="both"/>
            </w:pPr>
            <w:r w:rsidRPr="0005164E">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5A4D11" w:rsidRPr="0005164E" w:rsidRDefault="005A4D11" w:rsidP="0005164E">
            <w:pPr>
              <w:spacing w:line="256" w:lineRule="auto"/>
              <w:jc w:val="both"/>
            </w:pPr>
          </w:p>
        </w:tc>
      </w:tr>
      <w:tr w:rsidR="008F3AAD" w:rsidRPr="0005164E" w:rsidTr="0005164E">
        <w:trPr>
          <w:trHeight w:val="1153"/>
        </w:trPr>
        <w:tc>
          <w:tcPr>
            <w:tcW w:w="2552" w:type="dxa"/>
            <w:tcBorders>
              <w:top w:val="single" w:sz="4" w:space="0" w:color="000000"/>
              <w:left w:val="single" w:sz="4" w:space="0" w:color="000000"/>
              <w:bottom w:val="single" w:sz="4" w:space="0" w:color="000000"/>
              <w:right w:val="nil"/>
            </w:tcBorders>
            <w:vAlign w:val="center"/>
            <w:hideMark/>
          </w:tcPr>
          <w:p w:rsidR="008F3AAD" w:rsidRPr="0005164E" w:rsidRDefault="008F3AAD" w:rsidP="0005164E">
            <w:pPr>
              <w:ind w:firstLine="0"/>
              <w:jc w:val="both"/>
              <w:rPr>
                <w:color w:val="000000"/>
              </w:rPr>
            </w:pPr>
            <w:r w:rsidRPr="0005164E">
              <w:rPr>
                <w:b/>
                <w:bCs/>
              </w:rPr>
              <w:t>Дата и адрес официального сайта, на к</w:t>
            </w:r>
            <w:r w:rsidRPr="0005164E">
              <w:rPr>
                <w:b/>
                <w:bCs/>
                <w:color w:val="000000"/>
              </w:rPr>
              <w:t xml:space="preserve">отором размещены Документация о проведении </w:t>
            </w:r>
            <w:r w:rsidR="002E789E" w:rsidRPr="0005164E">
              <w:rPr>
                <w:b/>
                <w:bCs/>
                <w:color w:val="000000"/>
              </w:rPr>
              <w:t>запроса котировок</w:t>
            </w:r>
            <w:r w:rsidRPr="0005164E">
              <w:rPr>
                <w:b/>
                <w:bCs/>
                <w:color w:val="000000"/>
              </w:rPr>
              <w:t xml:space="preserve"> в электронной форме</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8F3AAD" w:rsidRPr="0005164E" w:rsidRDefault="008F3AAD" w:rsidP="0005164E">
            <w:pPr>
              <w:ind w:firstLine="0"/>
              <w:jc w:val="both"/>
            </w:pPr>
            <w:r w:rsidRPr="0005164E">
              <w:t xml:space="preserve">Общероссийский официальный сайт единой информационной системы в сфере закупок </w:t>
            </w:r>
            <w:hyperlink r:id="rId9" w:history="1">
              <w:r w:rsidRPr="0005164E">
                <w:rPr>
                  <w:rStyle w:val="a3"/>
                </w:rPr>
                <w:t>www.zakupki.gov.ru</w:t>
              </w:r>
            </w:hyperlink>
          </w:p>
        </w:tc>
      </w:tr>
      <w:tr w:rsidR="00777489" w:rsidRPr="0005164E" w:rsidTr="0005164E">
        <w:trPr>
          <w:trHeight w:val="1153"/>
        </w:trPr>
        <w:tc>
          <w:tcPr>
            <w:tcW w:w="2552" w:type="dxa"/>
            <w:tcBorders>
              <w:top w:val="single" w:sz="4" w:space="0" w:color="000000"/>
              <w:left w:val="single" w:sz="4" w:space="0" w:color="000000"/>
              <w:bottom w:val="single" w:sz="4" w:space="0" w:color="000000"/>
              <w:right w:val="nil"/>
            </w:tcBorders>
            <w:vAlign w:val="center"/>
          </w:tcPr>
          <w:p w:rsidR="00777489" w:rsidRPr="0005164E" w:rsidRDefault="00777489" w:rsidP="0005164E">
            <w:pPr>
              <w:jc w:val="both"/>
              <w:rPr>
                <w:b/>
                <w:bCs/>
              </w:rPr>
            </w:pPr>
            <w:r w:rsidRPr="0005164E">
              <w:rPr>
                <w:b/>
                <w:bCs/>
              </w:rPr>
              <w:t>Основание закупки</w:t>
            </w:r>
          </w:p>
        </w:tc>
        <w:tc>
          <w:tcPr>
            <w:tcW w:w="7371" w:type="dxa"/>
            <w:tcBorders>
              <w:top w:val="single" w:sz="4" w:space="0" w:color="000000"/>
              <w:left w:val="single" w:sz="4" w:space="0" w:color="000000"/>
              <w:bottom w:val="single" w:sz="4" w:space="0" w:color="000000"/>
              <w:right w:val="single" w:sz="4" w:space="0" w:color="000000"/>
            </w:tcBorders>
            <w:vAlign w:val="center"/>
          </w:tcPr>
          <w:p w:rsidR="00777489" w:rsidRPr="0005164E" w:rsidRDefault="00777489" w:rsidP="00012D78">
            <w:pPr>
              <w:spacing w:line="256" w:lineRule="auto"/>
              <w:ind w:firstLine="0"/>
              <w:jc w:val="both"/>
            </w:pPr>
            <w:r w:rsidRPr="0005164E">
              <w:t xml:space="preserve">Приказ о проведении закупки </w:t>
            </w:r>
            <w:r w:rsidRPr="00012D78">
              <w:t xml:space="preserve">в электронном виде </w:t>
            </w:r>
            <w:r w:rsidR="00753F41" w:rsidRPr="00012D78">
              <w:t xml:space="preserve">от </w:t>
            </w:r>
            <w:r w:rsidR="00012D78" w:rsidRPr="00012D78">
              <w:t>06</w:t>
            </w:r>
            <w:r w:rsidRPr="00012D78">
              <w:t>.1</w:t>
            </w:r>
            <w:r w:rsidR="00012D78" w:rsidRPr="00012D78">
              <w:t>2</w:t>
            </w:r>
            <w:r w:rsidRPr="00012D78">
              <w:t xml:space="preserve">.2018 № </w:t>
            </w:r>
            <w:r w:rsidR="00012D78" w:rsidRPr="00012D78">
              <w:t>348</w:t>
            </w:r>
          </w:p>
        </w:tc>
      </w:tr>
      <w:tr w:rsidR="008F3AAD" w:rsidRPr="0005164E" w:rsidTr="0005164E">
        <w:trPr>
          <w:trHeight w:val="1012"/>
        </w:trPr>
        <w:tc>
          <w:tcPr>
            <w:tcW w:w="2552" w:type="dxa"/>
            <w:tcBorders>
              <w:top w:val="single" w:sz="4" w:space="0" w:color="000000"/>
              <w:left w:val="single" w:sz="4" w:space="0" w:color="000000"/>
              <w:bottom w:val="single" w:sz="4" w:space="0" w:color="000000"/>
              <w:right w:val="nil"/>
            </w:tcBorders>
            <w:vAlign w:val="center"/>
            <w:hideMark/>
          </w:tcPr>
          <w:p w:rsidR="008F3AAD" w:rsidRPr="0005164E" w:rsidRDefault="008F3AAD" w:rsidP="0005164E">
            <w:pPr>
              <w:ind w:firstLine="0"/>
              <w:jc w:val="both"/>
              <w:rPr>
                <w:color w:val="000000"/>
              </w:rPr>
            </w:pPr>
            <w:r w:rsidRPr="0005164E">
              <w:rPr>
                <w:b/>
                <w:bCs/>
              </w:rPr>
              <w:t xml:space="preserve">Наименование </w:t>
            </w:r>
            <w:r w:rsidR="002E789E" w:rsidRPr="0005164E">
              <w:rPr>
                <w:b/>
                <w:bCs/>
              </w:rPr>
              <w:t>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8F3AAD" w:rsidRPr="0005164E" w:rsidRDefault="008F3AAD" w:rsidP="0005164E">
            <w:pPr>
              <w:spacing w:line="256" w:lineRule="auto"/>
              <w:ind w:firstLine="0"/>
              <w:jc w:val="both"/>
            </w:pPr>
            <w:r w:rsidRPr="0005164E">
              <w:t>Электронная площадка РТС-тендер (</w:t>
            </w:r>
            <w:hyperlink r:id="rId10" w:history="1">
              <w:r w:rsidRPr="0005164E">
                <w:rPr>
                  <w:rStyle w:val="a3"/>
                </w:rPr>
                <w:t>http://</w:t>
              </w:r>
              <w:r w:rsidRPr="0005164E">
                <w:rPr>
                  <w:rStyle w:val="a3"/>
                  <w:lang w:val="en-US"/>
                </w:rPr>
                <w:t>www</w:t>
              </w:r>
              <w:r w:rsidRPr="0005164E">
                <w:rPr>
                  <w:rStyle w:val="a3"/>
                </w:rPr>
                <w:t>.rts-tender.ru</w:t>
              </w:r>
            </w:hyperlink>
            <w:r w:rsidRPr="0005164E">
              <w:t>)</w:t>
            </w: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 xml:space="preserve">Наименование </w:t>
            </w:r>
            <w:r w:rsidRPr="0005164E">
              <w:rPr>
                <w:b/>
              </w:rPr>
              <w:lastRenderedPageBreak/>
              <w:t>поставляемых товаров, выполняемых работ, оказываемых услуг (предмет договора)</w:t>
            </w:r>
          </w:p>
        </w:tc>
        <w:tc>
          <w:tcPr>
            <w:tcW w:w="7371" w:type="dxa"/>
            <w:tcBorders>
              <w:top w:val="single" w:sz="4" w:space="0" w:color="000000"/>
              <w:left w:val="single" w:sz="4" w:space="0" w:color="000000"/>
              <w:bottom w:val="single" w:sz="4" w:space="0" w:color="000000"/>
              <w:right w:val="single" w:sz="4" w:space="0" w:color="000000"/>
            </w:tcBorders>
            <w:hideMark/>
          </w:tcPr>
          <w:p w:rsidR="004A6989" w:rsidRPr="0005164E" w:rsidRDefault="004A6989" w:rsidP="0005164E">
            <w:pPr>
              <w:widowControl/>
              <w:suppressAutoHyphens/>
              <w:ind w:firstLine="0"/>
              <w:jc w:val="both"/>
              <w:rPr>
                <w:b/>
                <w:lang w:eastAsia="ar-SA"/>
              </w:rPr>
            </w:pPr>
            <w:r w:rsidRPr="0005164E">
              <w:rPr>
                <w:b/>
                <w:lang w:eastAsia="ar-SA"/>
              </w:rPr>
              <w:lastRenderedPageBreak/>
              <w:t xml:space="preserve">Поставка предметов личной гигиены получателям социальных </w:t>
            </w:r>
            <w:r w:rsidRPr="0005164E">
              <w:rPr>
                <w:b/>
                <w:lang w:eastAsia="ar-SA"/>
              </w:rPr>
              <w:lastRenderedPageBreak/>
              <w:t>услуг стационарного отделения  квартирного типа в 2019 г.</w:t>
            </w:r>
          </w:p>
          <w:p w:rsidR="005A4D11" w:rsidRPr="0005164E" w:rsidRDefault="005A4D11" w:rsidP="0005164E">
            <w:pPr>
              <w:spacing w:line="256" w:lineRule="auto"/>
              <w:ind w:firstLine="0"/>
              <w:jc w:val="both"/>
            </w:pPr>
          </w:p>
        </w:tc>
      </w:tr>
      <w:tr w:rsidR="005A4D11" w:rsidRPr="0005164E" w:rsidTr="0005164E">
        <w:trPr>
          <w:trHeight w:val="1126"/>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lastRenderedPageBreak/>
              <w:t>Характеристики и количество поставляемых товаров, характеристики и объем выполняемых работ, оказываемых услуг</w:t>
            </w:r>
          </w:p>
        </w:tc>
        <w:tc>
          <w:tcPr>
            <w:tcW w:w="7371" w:type="dxa"/>
            <w:tcBorders>
              <w:top w:val="single" w:sz="4" w:space="0" w:color="000000"/>
              <w:left w:val="single" w:sz="4" w:space="0" w:color="000000"/>
              <w:bottom w:val="single" w:sz="4" w:space="0" w:color="000000"/>
              <w:right w:val="single" w:sz="4" w:space="0" w:color="000000"/>
            </w:tcBorders>
            <w:hideMark/>
          </w:tcPr>
          <w:p w:rsidR="004F13A4" w:rsidRPr="0005164E" w:rsidRDefault="004F13A4" w:rsidP="0005164E">
            <w:pPr>
              <w:widowControl/>
              <w:snapToGrid/>
              <w:ind w:left="-709" w:firstLine="0"/>
              <w:jc w:val="both"/>
              <w:rPr>
                <w:rFonts w:eastAsia="Calibri"/>
                <w:b/>
                <w:lang w:eastAsia="zh-CN"/>
              </w:rPr>
            </w:pPr>
          </w:p>
          <w:tbl>
            <w:tblPr>
              <w:tblpPr w:leftFromText="180" w:rightFromText="180" w:vertAnchor="text" w:tblpX="-1139" w:tblpY="1"/>
              <w:tblOverlap w:val="never"/>
              <w:tblW w:w="7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8"/>
              <w:gridCol w:w="2800"/>
              <w:gridCol w:w="1134"/>
              <w:gridCol w:w="68"/>
              <w:gridCol w:w="1277"/>
              <w:gridCol w:w="75"/>
            </w:tblGrid>
            <w:tr w:rsidR="004A6989" w:rsidRPr="0005164E" w:rsidTr="004A6989">
              <w:trPr>
                <w:gridAfter w:val="1"/>
                <w:wAfter w:w="75" w:type="dxa"/>
              </w:trPr>
              <w:tc>
                <w:tcPr>
                  <w:tcW w:w="1878" w:type="dxa"/>
                  <w:vAlign w:val="center"/>
                </w:tcPr>
                <w:p w:rsidR="004A6989" w:rsidRPr="0005164E" w:rsidRDefault="004A6989" w:rsidP="0005164E">
                  <w:pPr>
                    <w:suppressAutoHyphens/>
                    <w:ind w:firstLine="0"/>
                    <w:jc w:val="both"/>
                    <w:rPr>
                      <w:lang w:eastAsia="ar-SA"/>
                    </w:rPr>
                  </w:pPr>
                  <w:r w:rsidRPr="0005164E">
                    <w:rPr>
                      <w:lang w:eastAsia="ar-SA"/>
                    </w:rPr>
                    <w:t>Наименование товара</w:t>
                  </w:r>
                </w:p>
              </w:tc>
              <w:tc>
                <w:tcPr>
                  <w:tcW w:w="2800" w:type="dxa"/>
                  <w:vAlign w:val="center"/>
                </w:tcPr>
                <w:p w:rsidR="004A6989" w:rsidRPr="0005164E" w:rsidRDefault="004A6989" w:rsidP="0005164E">
                  <w:pPr>
                    <w:suppressAutoHyphens/>
                    <w:ind w:firstLine="0"/>
                    <w:jc w:val="both"/>
                    <w:rPr>
                      <w:lang w:eastAsia="ar-SA"/>
                    </w:rPr>
                  </w:pPr>
                  <w:r w:rsidRPr="0005164E">
                    <w:rPr>
                      <w:lang w:eastAsia="ar-SA"/>
                    </w:rPr>
                    <w:t>Техническое описание или качественные и функциональные характеристики товара</w:t>
                  </w:r>
                </w:p>
              </w:tc>
              <w:tc>
                <w:tcPr>
                  <w:tcW w:w="1202" w:type="dxa"/>
                  <w:gridSpan w:val="2"/>
                  <w:vAlign w:val="center"/>
                </w:tcPr>
                <w:p w:rsidR="004A6989" w:rsidRPr="0005164E" w:rsidRDefault="004A6989" w:rsidP="0005164E">
                  <w:pPr>
                    <w:suppressAutoHyphens/>
                    <w:ind w:firstLine="0"/>
                    <w:jc w:val="both"/>
                    <w:rPr>
                      <w:lang w:eastAsia="ar-SA"/>
                    </w:rPr>
                  </w:pPr>
                  <w:r w:rsidRPr="0005164E">
                    <w:rPr>
                      <w:lang w:eastAsia="ar-SA"/>
                    </w:rPr>
                    <w:t>Ед. измерения</w:t>
                  </w:r>
                </w:p>
              </w:tc>
              <w:tc>
                <w:tcPr>
                  <w:tcW w:w="1277" w:type="dxa"/>
                  <w:vAlign w:val="center"/>
                </w:tcPr>
                <w:p w:rsidR="004A6989" w:rsidRPr="0005164E" w:rsidRDefault="004A6989" w:rsidP="0005164E">
                  <w:pPr>
                    <w:suppressAutoHyphens/>
                    <w:ind w:firstLine="0"/>
                    <w:jc w:val="both"/>
                    <w:rPr>
                      <w:lang w:eastAsia="ar-SA"/>
                    </w:rPr>
                  </w:pPr>
                  <w:r w:rsidRPr="0005164E">
                    <w:rPr>
                      <w:lang w:eastAsia="ar-SA"/>
                    </w:rPr>
                    <w:t xml:space="preserve">Требуемое количество </w:t>
                  </w:r>
                </w:p>
              </w:tc>
            </w:tr>
            <w:tr w:rsidR="004A6989" w:rsidRPr="0005164E" w:rsidTr="004A6989">
              <w:trPr>
                <w:gridAfter w:val="1"/>
                <w:wAfter w:w="75" w:type="dxa"/>
                <w:trHeight w:val="1483"/>
              </w:trPr>
              <w:tc>
                <w:tcPr>
                  <w:tcW w:w="1878" w:type="dxa"/>
                </w:tcPr>
                <w:p w:rsidR="004A6989" w:rsidRPr="0005164E" w:rsidRDefault="004A6989" w:rsidP="0005164E">
                  <w:pPr>
                    <w:suppressAutoHyphens/>
                    <w:ind w:firstLine="0"/>
                    <w:jc w:val="both"/>
                    <w:rPr>
                      <w:rFonts w:eastAsia="Calibri"/>
                    </w:rPr>
                  </w:pPr>
                  <w:r w:rsidRPr="0005164E">
                    <w:rPr>
                      <w:rFonts w:eastAsia="Calibri"/>
                    </w:rPr>
                    <w:t xml:space="preserve">Шампунь 500 мл «Прелесть БИО» или эквивалент </w:t>
                  </w:r>
                </w:p>
              </w:tc>
              <w:tc>
                <w:tcPr>
                  <w:tcW w:w="2800" w:type="dxa"/>
                </w:tcPr>
                <w:p w:rsidR="004A6989" w:rsidRPr="0005164E" w:rsidRDefault="004A6989" w:rsidP="0005164E">
                  <w:pPr>
                    <w:widowControl/>
                    <w:numPr>
                      <w:ilvl w:val="0"/>
                      <w:numId w:val="26"/>
                    </w:numPr>
                    <w:shd w:val="clear" w:color="auto" w:fill="FFFFFF"/>
                    <w:tabs>
                      <w:tab w:val="clear" w:pos="720"/>
                      <w:tab w:val="num" w:pos="360"/>
                    </w:tabs>
                    <w:suppressAutoHyphens/>
                    <w:snapToGrid/>
                    <w:spacing w:line="384" w:lineRule="atLeast"/>
                    <w:ind w:left="0" w:hanging="6"/>
                    <w:jc w:val="both"/>
                  </w:pPr>
                  <w:r w:rsidRPr="0005164E">
                    <w:t>Действие: питание, против выпадения волос</w:t>
                  </w:r>
                </w:p>
                <w:p w:rsidR="004A6989" w:rsidRPr="0005164E" w:rsidRDefault="004A6989" w:rsidP="0005164E">
                  <w:pPr>
                    <w:widowControl/>
                    <w:numPr>
                      <w:ilvl w:val="0"/>
                      <w:numId w:val="26"/>
                    </w:numPr>
                    <w:shd w:val="clear" w:color="auto" w:fill="FFFFFF"/>
                    <w:tabs>
                      <w:tab w:val="clear" w:pos="720"/>
                      <w:tab w:val="num" w:pos="360"/>
                    </w:tabs>
                    <w:suppressAutoHyphens/>
                    <w:snapToGrid/>
                    <w:spacing w:line="384" w:lineRule="atLeast"/>
                    <w:ind w:left="0" w:hanging="6"/>
                    <w:jc w:val="both"/>
                  </w:pPr>
                  <w:r w:rsidRPr="0005164E">
                    <w:t>Тип волос: для всех типов</w:t>
                  </w:r>
                </w:p>
                <w:p w:rsidR="004A6989" w:rsidRPr="0005164E" w:rsidRDefault="004A6989" w:rsidP="0005164E">
                  <w:pPr>
                    <w:widowControl/>
                    <w:numPr>
                      <w:ilvl w:val="0"/>
                      <w:numId w:val="26"/>
                    </w:numPr>
                    <w:shd w:val="clear" w:color="auto" w:fill="FFFFFF"/>
                    <w:tabs>
                      <w:tab w:val="clear" w:pos="720"/>
                      <w:tab w:val="num" w:pos="360"/>
                    </w:tabs>
                    <w:suppressAutoHyphens/>
                    <w:snapToGrid/>
                    <w:spacing w:line="384" w:lineRule="atLeast"/>
                    <w:ind w:left="0" w:hanging="6"/>
                    <w:jc w:val="both"/>
                  </w:pPr>
                  <w:r w:rsidRPr="0005164E">
                    <w:t xml:space="preserve">Для ломких, тонких и поврежденных волос </w:t>
                  </w:r>
                </w:p>
                <w:p w:rsidR="004A6989" w:rsidRPr="0005164E" w:rsidRDefault="004A6989" w:rsidP="0005164E">
                  <w:pPr>
                    <w:jc w:val="both"/>
                    <w:rPr>
                      <w:rFonts w:eastAsia="Calibri"/>
                      <w:bCs/>
                      <w:highlight w:val="yellow"/>
                    </w:rPr>
                  </w:pPr>
                </w:p>
              </w:tc>
              <w:tc>
                <w:tcPr>
                  <w:tcW w:w="1202" w:type="dxa"/>
                  <w:gridSpan w:val="2"/>
                  <w:vAlign w:val="center"/>
                </w:tcPr>
                <w:p w:rsidR="004A6989" w:rsidRPr="0005164E" w:rsidRDefault="004A6989" w:rsidP="0005164E">
                  <w:pPr>
                    <w:suppressAutoHyphens/>
                    <w:ind w:firstLine="0"/>
                    <w:jc w:val="both"/>
                    <w:rPr>
                      <w:lang w:eastAsia="ar-SA"/>
                    </w:rPr>
                  </w:pPr>
                  <w:r w:rsidRPr="0005164E">
                    <w:rPr>
                      <w:lang w:eastAsia="ar-SA"/>
                    </w:rPr>
                    <w:t>шт</w:t>
                  </w:r>
                </w:p>
              </w:tc>
              <w:tc>
                <w:tcPr>
                  <w:tcW w:w="1277" w:type="dxa"/>
                  <w:vAlign w:val="center"/>
                </w:tcPr>
                <w:p w:rsidR="004A6989" w:rsidRPr="0005164E" w:rsidRDefault="004A6989" w:rsidP="0005164E">
                  <w:pPr>
                    <w:suppressAutoHyphens/>
                    <w:ind w:firstLine="0"/>
                    <w:jc w:val="both"/>
                    <w:rPr>
                      <w:b/>
                      <w:u w:val="single"/>
                      <w:lang w:eastAsia="ar-SA"/>
                    </w:rPr>
                  </w:pPr>
                  <w:r w:rsidRPr="0005164E">
                    <w:rPr>
                      <w:b/>
                      <w:u w:val="single"/>
                      <w:lang w:eastAsia="ar-SA"/>
                    </w:rPr>
                    <w:t>60</w:t>
                  </w:r>
                </w:p>
              </w:tc>
            </w:tr>
            <w:tr w:rsidR="004A6989" w:rsidRPr="0005164E" w:rsidTr="004A6989">
              <w:trPr>
                <w:gridAfter w:val="1"/>
                <w:wAfter w:w="75" w:type="dxa"/>
              </w:trPr>
              <w:tc>
                <w:tcPr>
                  <w:tcW w:w="1878" w:type="dxa"/>
                </w:tcPr>
                <w:p w:rsidR="004A6989" w:rsidRPr="0005164E" w:rsidRDefault="004A6989" w:rsidP="0005164E">
                  <w:pPr>
                    <w:suppressAutoHyphens/>
                    <w:ind w:firstLine="0"/>
                    <w:jc w:val="both"/>
                    <w:rPr>
                      <w:rFonts w:eastAsia="Calibri"/>
                    </w:rPr>
                  </w:pPr>
                  <w:r w:rsidRPr="0005164E">
                    <w:rPr>
                      <w:rFonts w:eastAsia="Calibri"/>
                    </w:rPr>
                    <w:t>Гель для душа 500 мл</w:t>
                  </w:r>
                </w:p>
                <w:p w:rsidR="004A6989" w:rsidRPr="0005164E" w:rsidRDefault="004A6989" w:rsidP="0005164E">
                  <w:pPr>
                    <w:suppressAutoHyphens/>
                    <w:ind w:firstLine="0"/>
                    <w:jc w:val="both"/>
                    <w:rPr>
                      <w:b/>
                      <w:lang w:eastAsia="ar-SA"/>
                    </w:rPr>
                  </w:pPr>
                  <w:r w:rsidRPr="0005164E">
                    <w:rPr>
                      <w:rFonts w:eastAsia="Calibri"/>
                    </w:rPr>
                    <w:t>«</w:t>
                  </w:r>
                  <w:r w:rsidRPr="0005164E">
                    <w:rPr>
                      <w:rFonts w:eastAsia="Calibri"/>
                      <w:lang w:val="en-US"/>
                    </w:rPr>
                    <w:t>LURE</w:t>
                  </w:r>
                  <w:r w:rsidRPr="0005164E">
                    <w:rPr>
                      <w:rFonts w:eastAsia="Calibri"/>
                    </w:rPr>
                    <w:t>»</w:t>
                  </w:r>
                  <w:r w:rsidRPr="0005164E">
                    <w:rPr>
                      <w:b/>
                      <w:lang w:eastAsia="ar-SA"/>
                    </w:rPr>
                    <w:t xml:space="preserve">  или эквивалент</w:t>
                  </w:r>
                </w:p>
              </w:tc>
              <w:tc>
                <w:tcPr>
                  <w:tcW w:w="2800" w:type="dxa"/>
                </w:tcPr>
                <w:p w:rsidR="004A6989" w:rsidRPr="0005164E" w:rsidRDefault="004A6989" w:rsidP="0005164E">
                  <w:pPr>
                    <w:suppressAutoHyphens/>
                    <w:ind w:firstLine="0"/>
                    <w:jc w:val="both"/>
                    <w:rPr>
                      <w:highlight w:val="yellow"/>
                      <w:lang w:eastAsia="ar-SA"/>
                    </w:rPr>
                  </w:pPr>
                  <w:r w:rsidRPr="0005164E">
                    <w:rPr>
                      <w:color w:val="000000"/>
                      <w:shd w:val="clear" w:color="auto" w:fill="FFFFFF"/>
                      <w:lang w:eastAsia="ar-SA"/>
                    </w:rPr>
                    <w:t>Гель для душа мягко увлажняет, очищает и ухаживает за кожей тела, предотвращает появление сухости и стянутости после мытья. </w:t>
                  </w:r>
                  <w:r w:rsidRPr="0005164E">
                    <w:rPr>
                      <w:color w:val="000000"/>
                      <w:lang w:eastAsia="ar-SA"/>
                    </w:rPr>
                    <w:br/>
                  </w:r>
                  <w:r w:rsidRPr="0005164E">
                    <w:rPr>
                      <w:color w:val="000000"/>
                      <w:shd w:val="clear" w:color="auto" w:fill="FFFFFF"/>
                      <w:lang w:eastAsia="ar-SA"/>
                    </w:rPr>
                    <w:t>Создаст приятные ощущения чистоты и свежести. А разнообразные ароматы позволят Вам ощутить весь букет положительных эмоций.</w:t>
                  </w:r>
                </w:p>
              </w:tc>
              <w:tc>
                <w:tcPr>
                  <w:tcW w:w="1202" w:type="dxa"/>
                  <w:gridSpan w:val="2"/>
                  <w:vAlign w:val="center"/>
                </w:tcPr>
                <w:p w:rsidR="004A6989" w:rsidRPr="0005164E" w:rsidRDefault="004A6989" w:rsidP="0005164E">
                  <w:pPr>
                    <w:suppressAutoHyphens/>
                    <w:ind w:firstLine="0"/>
                    <w:jc w:val="both"/>
                    <w:rPr>
                      <w:lang w:eastAsia="ar-SA"/>
                    </w:rPr>
                  </w:pPr>
                  <w:r w:rsidRPr="0005164E">
                    <w:rPr>
                      <w:lang w:eastAsia="ar-SA"/>
                    </w:rPr>
                    <w:t>шт</w:t>
                  </w:r>
                </w:p>
              </w:tc>
              <w:tc>
                <w:tcPr>
                  <w:tcW w:w="1277" w:type="dxa"/>
                  <w:vAlign w:val="center"/>
                </w:tcPr>
                <w:p w:rsidR="004A6989" w:rsidRPr="0005164E" w:rsidRDefault="004A6989" w:rsidP="0005164E">
                  <w:pPr>
                    <w:suppressAutoHyphens/>
                    <w:ind w:firstLine="0"/>
                    <w:jc w:val="both"/>
                    <w:rPr>
                      <w:b/>
                      <w:u w:val="single"/>
                      <w:lang w:eastAsia="ar-SA"/>
                    </w:rPr>
                  </w:pPr>
                  <w:r w:rsidRPr="0005164E">
                    <w:rPr>
                      <w:b/>
                      <w:u w:val="single"/>
                      <w:lang w:eastAsia="ar-SA"/>
                    </w:rPr>
                    <w:t>60</w:t>
                  </w:r>
                </w:p>
              </w:tc>
            </w:tr>
            <w:tr w:rsidR="004A6989" w:rsidRPr="0005164E" w:rsidTr="004A6989">
              <w:trPr>
                <w:gridAfter w:val="1"/>
                <w:wAfter w:w="75" w:type="dxa"/>
              </w:trPr>
              <w:tc>
                <w:tcPr>
                  <w:tcW w:w="1878" w:type="dxa"/>
                </w:tcPr>
                <w:p w:rsidR="004A6989" w:rsidRPr="0005164E" w:rsidRDefault="004A6989" w:rsidP="0005164E">
                  <w:pPr>
                    <w:suppressAutoHyphens/>
                    <w:ind w:firstLine="0"/>
                    <w:jc w:val="both"/>
                    <w:rPr>
                      <w:b/>
                      <w:lang w:eastAsia="ar-SA"/>
                    </w:rPr>
                  </w:pPr>
                  <w:r w:rsidRPr="0005164E">
                    <w:rPr>
                      <w:rFonts w:eastAsia="Calibri"/>
                    </w:rPr>
                    <w:t>Мыло туалетное «Детское» 90    гр или эквивалент</w:t>
                  </w:r>
                </w:p>
              </w:tc>
              <w:tc>
                <w:tcPr>
                  <w:tcW w:w="2800" w:type="dxa"/>
                </w:tcPr>
                <w:p w:rsidR="004A6989" w:rsidRPr="0005164E" w:rsidRDefault="004A6989" w:rsidP="0005164E">
                  <w:pPr>
                    <w:ind w:firstLine="0"/>
                    <w:jc w:val="both"/>
                  </w:pPr>
                  <w:r w:rsidRPr="0005164E">
                    <w:t>Мыло туалетное твердое.</w:t>
                  </w:r>
                </w:p>
                <w:p w:rsidR="004A6989" w:rsidRPr="0005164E" w:rsidRDefault="004A6989" w:rsidP="0005164E">
                  <w:pPr>
                    <w:ind w:firstLine="0"/>
                    <w:jc w:val="both"/>
                  </w:pPr>
                  <w:r w:rsidRPr="0005164E">
                    <w:t>Без тяжелых металлов</w:t>
                  </w:r>
                </w:p>
                <w:p w:rsidR="004A6989" w:rsidRPr="0005164E" w:rsidRDefault="004A6989" w:rsidP="0005164E">
                  <w:pPr>
                    <w:shd w:val="clear" w:color="auto" w:fill="FFFFFF"/>
                    <w:spacing w:before="100" w:beforeAutospacing="1" w:after="100" w:afterAutospacing="1"/>
                    <w:ind w:firstLine="0"/>
                    <w:jc w:val="both"/>
                  </w:pPr>
                  <w:r w:rsidRPr="0005164E">
                    <w:t>Хорошо удаляет загрязнения</w:t>
                  </w:r>
                </w:p>
                <w:p w:rsidR="004A6989" w:rsidRPr="0005164E" w:rsidRDefault="004A6989" w:rsidP="0005164E">
                  <w:pPr>
                    <w:shd w:val="clear" w:color="auto" w:fill="FFFFFF"/>
                    <w:spacing w:before="100" w:beforeAutospacing="1" w:after="100" w:afterAutospacing="1"/>
                    <w:ind w:firstLine="0"/>
                    <w:jc w:val="both"/>
                  </w:pPr>
                  <w:r w:rsidRPr="0005164E">
                    <w:t>Является неблагоприятной средой для размножения бактерий</w:t>
                  </w:r>
                </w:p>
                <w:p w:rsidR="004A6989" w:rsidRPr="0005164E" w:rsidRDefault="004A6989" w:rsidP="0005164E">
                  <w:pPr>
                    <w:shd w:val="clear" w:color="auto" w:fill="FFFFFF"/>
                    <w:spacing w:before="100" w:beforeAutospacing="1" w:after="100" w:afterAutospacing="1"/>
                    <w:ind w:firstLine="0"/>
                    <w:jc w:val="both"/>
                  </w:pPr>
                  <w:r w:rsidRPr="0005164E">
                    <w:t>Массовая доля хлористого натрия соответствует требованиям ГОСТа</w:t>
                  </w:r>
                </w:p>
                <w:p w:rsidR="004A6989" w:rsidRPr="0005164E" w:rsidRDefault="004A6989" w:rsidP="0005164E">
                  <w:pPr>
                    <w:suppressAutoHyphens/>
                    <w:jc w:val="both"/>
                    <w:rPr>
                      <w:highlight w:val="yellow"/>
                      <w:lang w:eastAsia="ar-SA"/>
                    </w:rPr>
                  </w:pPr>
                </w:p>
              </w:tc>
              <w:tc>
                <w:tcPr>
                  <w:tcW w:w="1202" w:type="dxa"/>
                  <w:gridSpan w:val="2"/>
                  <w:vAlign w:val="center"/>
                </w:tcPr>
                <w:p w:rsidR="004A6989" w:rsidRPr="0005164E" w:rsidRDefault="004A6989" w:rsidP="0005164E">
                  <w:pPr>
                    <w:suppressAutoHyphens/>
                    <w:ind w:firstLine="0"/>
                    <w:jc w:val="both"/>
                    <w:rPr>
                      <w:lang w:eastAsia="ar-SA"/>
                    </w:rPr>
                  </w:pPr>
                  <w:r w:rsidRPr="0005164E">
                    <w:rPr>
                      <w:lang w:eastAsia="ar-SA"/>
                    </w:rPr>
                    <w:t>шт</w:t>
                  </w:r>
                </w:p>
              </w:tc>
              <w:tc>
                <w:tcPr>
                  <w:tcW w:w="1277" w:type="dxa"/>
                  <w:vAlign w:val="center"/>
                </w:tcPr>
                <w:p w:rsidR="004A6989" w:rsidRPr="0005164E" w:rsidRDefault="004A6989" w:rsidP="0005164E">
                  <w:pPr>
                    <w:suppressAutoHyphens/>
                    <w:ind w:firstLine="0"/>
                    <w:jc w:val="both"/>
                    <w:rPr>
                      <w:b/>
                      <w:u w:val="single"/>
                      <w:lang w:eastAsia="ar-SA"/>
                    </w:rPr>
                  </w:pPr>
                  <w:r w:rsidRPr="0005164E">
                    <w:rPr>
                      <w:b/>
                      <w:u w:val="single"/>
                      <w:lang w:eastAsia="ar-SA"/>
                    </w:rPr>
                    <w:t>160</w:t>
                  </w:r>
                </w:p>
              </w:tc>
            </w:tr>
            <w:tr w:rsidR="004A6989" w:rsidRPr="0005164E" w:rsidTr="004A6989">
              <w:trPr>
                <w:gridAfter w:val="1"/>
                <w:wAfter w:w="75" w:type="dxa"/>
                <w:trHeight w:val="1667"/>
              </w:trPr>
              <w:tc>
                <w:tcPr>
                  <w:tcW w:w="1878" w:type="dxa"/>
                </w:tcPr>
                <w:p w:rsidR="004A6989" w:rsidRPr="0005164E" w:rsidRDefault="004A6989" w:rsidP="0005164E">
                  <w:pPr>
                    <w:suppressAutoHyphens/>
                    <w:ind w:firstLine="0"/>
                    <w:jc w:val="both"/>
                    <w:rPr>
                      <w:rFonts w:eastAsia="Calibri"/>
                    </w:rPr>
                  </w:pPr>
                  <w:r w:rsidRPr="0005164E">
                    <w:rPr>
                      <w:rFonts w:eastAsia="Calibri"/>
                    </w:rPr>
                    <w:lastRenderedPageBreak/>
                    <w:t xml:space="preserve">Мыло хозяйственное с глицерином «Аист» или эквивалент </w:t>
                  </w:r>
                </w:p>
                <w:p w:rsidR="004A6989" w:rsidRPr="0005164E" w:rsidRDefault="004A6989" w:rsidP="0005164E">
                  <w:pPr>
                    <w:suppressAutoHyphens/>
                    <w:ind w:firstLine="0"/>
                    <w:jc w:val="both"/>
                    <w:rPr>
                      <w:rFonts w:eastAsia="Calibri"/>
                    </w:rPr>
                  </w:pPr>
                  <w:r w:rsidRPr="0005164E">
                    <w:rPr>
                      <w:rFonts w:eastAsia="Calibri"/>
                    </w:rPr>
                    <w:t>Объем не менее 180гр</w:t>
                  </w:r>
                </w:p>
              </w:tc>
              <w:tc>
                <w:tcPr>
                  <w:tcW w:w="2800" w:type="dxa"/>
                </w:tcPr>
                <w:p w:rsidR="004A6989" w:rsidRPr="0005164E" w:rsidRDefault="004A6989" w:rsidP="0005164E">
                  <w:pPr>
                    <w:ind w:firstLine="0"/>
                    <w:jc w:val="both"/>
                  </w:pPr>
                  <w:r w:rsidRPr="0005164E">
                    <w:t>Состав:</w:t>
                  </w:r>
                </w:p>
                <w:p w:rsidR="004A6989" w:rsidRPr="0005164E" w:rsidRDefault="004A6989" w:rsidP="0005164E">
                  <w:pPr>
                    <w:ind w:firstLine="0"/>
                    <w:jc w:val="both"/>
                  </w:pPr>
                  <w:r w:rsidRPr="0005164E">
                    <w:t>Натриевые соли жирных кислот  пищевых жиров, пальмового, кокосового или пальмоядрового масел, вода, глицерин, хлорид натрия, гидрокс ид натрия.</w:t>
                  </w:r>
                </w:p>
              </w:tc>
              <w:tc>
                <w:tcPr>
                  <w:tcW w:w="1202" w:type="dxa"/>
                  <w:gridSpan w:val="2"/>
                  <w:vAlign w:val="center"/>
                </w:tcPr>
                <w:p w:rsidR="004A6989" w:rsidRPr="0005164E" w:rsidRDefault="004A6989" w:rsidP="0005164E">
                  <w:pPr>
                    <w:suppressAutoHyphens/>
                    <w:ind w:firstLine="0"/>
                    <w:jc w:val="both"/>
                    <w:rPr>
                      <w:lang w:eastAsia="ar-SA"/>
                    </w:rPr>
                  </w:pPr>
                  <w:r w:rsidRPr="0005164E">
                    <w:rPr>
                      <w:lang w:eastAsia="ar-SA"/>
                    </w:rPr>
                    <w:t>шт</w:t>
                  </w:r>
                </w:p>
              </w:tc>
              <w:tc>
                <w:tcPr>
                  <w:tcW w:w="1277" w:type="dxa"/>
                  <w:vAlign w:val="center"/>
                </w:tcPr>
                <w:p w:rsidR="004A6989" w:rsidRPr="0005164E" w:rsidRDefault="004A6989" w:rsidP="0005164E">
                  <w:pPr>
                    <w:suppressAutoHyphens/>
                    <w:ind w:firstLine="0"/>
                    <w:jc w:val="both"/>
                    <w:rPr>
                      <w:b/>
                      <w:u w:val="single"/>
                      <w:lang w:eastAsia="ar-SA"/>
                    </w:rPr>
                  </w:pPr>
                  <w:r w:rsidRPr="0005164E">
                    <w:rPr>
                      <w:b/>
                      <w:u w:val="single"/>
                      <w:lang w:eastAsia="ar-SA"/>
                    </w:rPr>
                    <w:t>80</w:t>
                  </w:r>
                </w:p>
              </w:tc>
            </w:tr>
            <w:tr w:rsidR="004A6989" w:rsidRPr="0005164E" w:rsidTr="004A6989">
              <w:trPr>
                <w:gridAfter w:val="1"/>
                <w:wAfter w:w="75" w:type="dxa"/>
                <w:trHeight w:val="2049"/>
              </w:trPr>
              <w:tc>
                <w:tcPr>
                  <w:tcW w:w="1878" w:type="dxa"/>
                </w:tcPr>
                <w:p w:rsidR="004A6989" w:rsidRPr="0005164E" w:rsidRDefault="004A6989" w:rsidP="0005164E">
                  <w:pPr>
                    <w:suppressAutoHyphens/>
                    <w:ind w:firstLine="0"/>
                    <w:jc w:val="both"/>
                    <w:rPr>
                      <w:b/>
                      <w:lang w:eastAsia="ar-SA"/>
                    </w:rPr>
                  </w:pPr>
                  <w:r w:rsidRPr="0005164E">
                    <w:rPr>
                      <w:rFonts w:eastAsia="Calibri"/>
                    </w:rPr>
                    <w:t xml:space="preserve">Паста зубная « Жемчуг» или эквивалент(50мл) </w:t>
                  </w:r>
                </w:p>
              </w:tc>
              <w:tc>
                <w:tcPr>
                  <w:tcW w:w="2800" w:type="dxa"/>
                </w:tcPr>
                <w:p w:rsidR="004A6989" w:rsidRPr="0005164E" w:rsidRDefault="004A6989" w:rsidP="0005164E">
                  <w:pPr>
                    <w:suppressAutoHyphens/>
                    <w:ind w:firstLine="0"/>
                    <w:jc w:val="both"/>
                    <w:rPr>
                      <w:color w:val="000000"/>
                      <w:shd w:val="clear" w:color="auto" w:fill="FFFFFF"/>
                      <w:lang w:eastAsia="ar-SA"/>
                    </w:rPr>
                  </w:pPr>
                  <w:r w:rsidRPr="0005164E">
                    <w:rPr>
                      <w:shd w:val="clear" w:color="auto" w:fill="FFFFFF"/>
                      <w:lang w:eastAsia="ar-SA"/>
                    </w:rPr>
                    <w:t>Зубная паста имеет приятный мятный запах и привкус. Паста белого цвета, обычной однородной консистенции</w:t>
                  </w:r>
                  <w:r w:rsidRPr="0005164E">
                    <w:rPr>
                      <w:color w:val="000000"/>
                      <w:shd w:val="clear" w:color="auto" w:fill="FFFFFF"/>
                      <w:lang w:eastAsia="ar-SA"/>
                    </w:rPr>
                    <w:t>.</w:t>
                  </w:r>
                </w:p>
                <w:p w:rsidR="004A6989" w:rsidRPr="0005164E" w:rsidRDefault="004A6989" w:rsidP="0005164E">
                  <w:pPr>
                    <w:suppressAutoHyphens/>
                    <w:ind w:firstLine="0"/>
                    <w:jc w:val="both"/>
                    <w:rPr>
                      <w:highlight w:val="yellow"/>
                      <w:lang w:eastAsia="ar-SA"/>
                    </w:rPr>
                  </w:pPr>
                  <w:r w:rsidRPr="0005164E">
                    <w:rPr>
                      <w:color w:val="000000"/>
                      <w:shd w:val="clear" w:color="auto" w:fill="FFFFFF"/>
                      <w:lang w:eastAsia="ar-SA"/>
                    </w:rPr>
                    <w:t>Состав:карбонет кальция, вода, сорбитол, диоксид кремния, цитрат кальция, натрия лаурилсульфат, ксантановая смола, ароматизатор, натрия метилпарабен, натрия сахарин, натрия пропилпарабен, эвгенол</w:t>
                  </w:r>
                  <w:r w:rsidRPr="0005164E">
                    <w:rPr>
                      <w:color w:val="000000"/>
                      <w:bdr w:val="none" w:sz="0" w:space="0" w:color="auto" w:frame="1"/>
                      <w:shd w:val="clear" w:color="auto" w:fill="FFFFFF"/>
                      <w:lang w:eastAsia="ar-SA"/>
                    </w:rPr>
                    <w:br/>
                  </w:r>
                </w:p>
              </w:tc>
              <w:tc>
                <w:tcPr>
                  <w:tcW w:w="1202" w:type="dxa"/>
                  <w:gridSpan w:val="2"/>
                  <w:tcBorders>
                    <w:bottom w:val="single" w:sz="4" w:space="0" w:color="auto"/>
                  </w:tcBorders>
                  <w:vAlign w:val="center"/>
                </w:tcPr>
                <w:p w:rsidR="004A6989" w:rsidRPr="0005164E" w:rsidRDefault="004A6989" w:rsidP="0005164E">
                  <w:pPr>
                    <w:suppressAutoHyphens/>
                    <w:ind w:firstLine="0"/>
                    <w:jc w:val="both"/>
                    <w:rPr>
                      <w:lang w:eastAsia="ar-SA"/>
                    </w:rPr>
                  </w:pPr>
                  <w:r w:rsidRPr="0005164E">
                    <w:rPr>
                      <w:lang w:eastAsia="ar-SA"/>
                    </w:rPr>
                    <w:t>шт</w:t>
                  </w:r>
                </w:p>
              </w:tc>
              <w:tc>
                <w:tcPr>
                  <w:tcW w:w="1277" w:type="dxa"/>
                  <w:vAlign w:val="center"/>
                </w:tcPr>
                <w:p w:rsidR="004A6989" w:rsidRPr="0005164E" w:rsidRDefault="004A6989" w:rsidP="0005164E">
                  <w:pPr>
                    <w:suppressAutoHyphens/>
                    <w:ind w:firstLine="0"/>
                    <w:jc w:val="both"/>
                    <w:rPr>
                      <w:b/>
                      <w:u w:val="single"/>
                      <w:lang w:eastAsia="ar-SA"/>
                    </w:rPr>
                  </w:pPr>
                  <w:r w:rsidRPr="0005164E">
                    <w:rPr>
                      <w:b/>
                      <w:u w:val="single"/>
                      <w:lang w:eastAsia="ar-SA"/>
                    </w:rPr>
                    <w:t>160</w:t>
                  </w:r>
                </w:p>
              </w:tc>
            </w:tr>
            <w:tr w:rsidR="004A6989" w:rsidRPr="0005164E" w:rsidTr="004A6989">
              <w:trPr>
                <w:trHeight w:val="1726"/>
              </w:trPr>
              <w:tc>
                <w:tcPr>
                  <w:tcW w:w="1878" w:type="dxa"/>
                </w:tcPr>
                <w:p w:rsidR="004A6989" w:rsidRPr="0005164E" w:rsidRDefault="004A6989" w:rsidP="0005164E">
                  <w:pPr>
                    <w:tabs>
                      <w:tab w:val="left" w:pos="4533"/>
                    </w:tabs>
                    <w:suppressAutoHyphens/>
                    <w:ind w:firstLine="0"/>
                    <w:jc w:val="both"/>
                    <w:rPr>
                      <w:rFonts w:eastAsia="Calibri"/>
                      <w:lang w:eastAsia="ar-SA"/>
                    </w:rPr>
                  </w:pPr>
                  <w:r w:rsidRPr="0005164E">
                    <w:rPr>
                      <w:rFonts w:eastAsia="Calibri"/>
                      <w:lang w:eastAsia="ar-SA"/>
                    </w:rPr>
                    <w:t>Щетка зубная «</w:t>
                  </w:r>
                  <w:r w:rsidRPr="0005164E">
                    <w:rPr>
                      <w:rFonts w:eastAsia="Calibri"/>
                      <w:lang w:val="en-US" w:eastAsia="ar-SA"/>
                    </w:rPr>
                    <w:t>Standard</w:t>
                  </w:r>
                  <w:r w:rsidRPr="0005164E">
                    <w:rPr>
                      <w:rFonts w:eastAsia="Calibri"/>
                      <w:lang w:eastAsia="ar-SA"/>
                    </w:rPr>
                    <w:t>»  или эквивалент</w:t>
                  </w:r>
                </w:p>
              </w:tc>
              <w:tc>
                <w:tcPr>
                  <w:tcW w:w="2800" w:type="dxa"/>
                </w:tcPr>
                <w:p w:rsidR="004A6989" w:rsidRPr="0005164E" w:rsidRDefault="004A6989" w:rsidP="0005164E">
                  <w:pPr>
                    <w:suppressAutoHyphens/>
                    <w:ind w:firstLine="0"/>
                    <w:jc w:val="both"/>
                    <w:rPr>
                      <w:highlight w:val="yellow"/>
                      <w:lang w:eastAsia="ar-SA"/>
                    </w:rPr>
                  </w:pPr>
                  <w:r w:rsidRPr="0005164E">
                    <w:rPr>
                      <w:shd w:val="clear" w:color="auto" w:fill="FFFFFF"/>
                      <w:lang w:eastAsia="ar-SA"/>
                    </w:rPr>
                    <w:t>Щетинки V-образной формы глубоко и бережно очищают межзубные промежутки</w:t>
                  </w:r>
                  <w:r w:rsidRPr="0005164E">
                    <w:rPr>
                      <w:color w:val="2E4B50"/>
                      <w:lang w:eastAsia="ar-SA"/>
                    </w:rPr>
                    <w:br/>
                  </w:r>
                  <w:r w:rsidRPr="0005164E">
                    <w:rPr>
                      <w:color w:val="2E4B50"/>
                      <w:lang w:eastAsia="ar-SA"/>
                    </w:rPr>
                    <w:br/>
                  </w:r>
                  <w:r w:rsidRPr="0005164E">
                    <w:rPr>
                      <w:shd w:val="clear" w:color="auto" w:fill="FFFFFF"/>
                      <w:lang w:eastAsia="ar-SA"/>
                    </w:rPr>
                    <w:t>Зубная щетка мягкая.</w:t>
                  </w:r>
                </w:p>
              </w:tc>
              <w:tc>
                <w:tcPr>
                  <w:tcW w:w="1134" w:type="dxa"/>
                  <w:tcBorders>
                    <w:right w:val="single" w:sz="4" w:space="0" w:color="auto"/>
                  </w:tcBorders>
                  <w:vAlign w:val="center"/>
                </w:tcPr>
                <w:p w:rsidR="004A6989" w:rsidRPr="0005164E" w:rsidRDefault="004A6989" w:rsidP="0005164E">
                  <w:pPr>
                    <w:suppressAutoHyphens/>
                    <w:ind w:firstLine="0"/>
                    <w:jc w:val="both"/>
                    <w:rPr>
                      <w:b/>
                      <w:u w:val="single"/>
                      <w:lang w:eastAsia="ar-SA"/>
                    </w:rPr>
                  </w:pPr>
                  <w:r w:rsidRPr="0005164E">
                    <w:rPr>
                      <w:b/>
                      <w:u w:val="single"/>
                      <w:lang w:eastAsia="ar-SA"/>
                    </w:rPr>
                    <w:t>шт</w:t>
                  </w:r>
                </w:p>
              </w:tc>
              <w:tc>
                <w:tcPr>
                  <w:tcW w:w="1420" w:type="dxa"/>
                  <w:gridSpan w:val="3"/>
                  <w:tcBorders>
                    <w:top w:val="nil"/>
                    <w:left w:val="single" w:sz="4" w:space="0" w:color="auto"/>
                    <w:bottom w:val="nil"/>
                  </w:tcBorders>
                  <w:shd w:val="clear" w:color="auto" w:fill="auto"/>
                  <w:vAlign w:val="center"/>
                </w:tcPr>
                <w:p w:rsidR="004A6989" w:rsidRPr="0005164E" w:rsidRDefault="004A6989" w:rsidP="0005164E">
                  <w:pPr>
                    <w:suppressAutoHyphens/>
                    <w:ind w:firstLine="0"/>
                    <w:jc w:val="both"/>
                    <w:rPr>
                      <w:b/>
                      <w:u w:val="single"/>
                      <w:lang w:eastAsia="ar-SA"/>
                    </w:rPr>
                  </w:pPr>
                  <w:r w:rsidRPr="0005164E">
                    <w:rPr>
                      <w:b/>
                      <w:u w:val="single"/>
                      <w:lang w:eastAsia="ar-SA"/>
                    </w:rPr>
                    <w:t>100</w:t>
                  </w:r>
                </w:p>
              </w:tc>
            </w:tr>
            <w:tr w:rsidR="004A6989" w:rsidRPr="0005164E" w:rsidTr="004A6989">
              <w:trPr>
                <w:gridAfter w:val="1"/>
                <w:wAfter w:w="75" w:type="dxa"/>
                <w:trHeight w:val="1726"/>
              </w:trPr>
              <w:tc>
                <w:tcPr>
                  <w:tcW w:w="1878" w:type="dxa"/>
                </w:tcPr>
                <w:p w:rsidR="004A6989" w:rsidRPr="0005164E" w:rsidRDefault="004A6989" w:rsidP="0005164E">
                  <w:pPr>
                    <w:tabs>
                      <w:tab w:val="left" w:pos="4533"/>
                    </w:tabs>
                    <w:suppressAutoHyphens/>
                    <w:ind w:firstLine="0"/>
                    <w:jc w:val="both"/>
                    <w:rPr>
                      <w:rFonts w:eastAsia="Calibri"/>
                      <w:lang w:eastAsia="ar-SA"/>
                    </w:rPr>
                  </w:pPr>
                  <w:r w:rsidRPr="0005164E">
                    <w:rPr>
                      <w:rFonts w:eastAsia="Calibri"/>
                      <w:lang w:eastAsia="ar-SA"/>
                    </w:rPr>
                    <w:t>Расческа с ручкой пластмассовой.</w:t>
                  </w:r>
                </w:p>
              </w:tc>
              <w:tc>
                <w:tcPr>
                  <w:tcW w:w="2800" w:type="dxa"/>
                </w:tcPr>
                <w:p w:rsidR="004A6989" w:rsidRPr="0005164E" w:rsidRDefault="004A6989" w:rsidP="0005164E">
                  <w:pPr>
                    <w:tabs>
                      <w:tab w:val="left" w:pos="1402"/>
                    </w:tabs>
                    <w:suppressAutoHyphens/>
                    <w:ind w:firstLine="0"/>
                    <w:jc w:val="both"/>
                    <w:rPr>
                      <w:rFonts w:eastAsia="Calibri"/>
                      <w:lang w:eastAsia="ar-SA"/>
                    </w:rPr>
                  </w:pPr>
                  <w:r w:rsidRPr="0005164E">
                    <w:rPr>
                      <w:rFonts w:eastAsia="Calibri"/>
                      <w:lang w:eastAsia="ar-SA"/>
                    </w:rPr>
                    <w:t>Расческа пластмассовая,  женская с ручкой.</w:t>
                  </w:r>
                </w:p>
                <w:p w:rsidR="004A6989" w:rsidRPr="0005164E" w:rsidRDefault="004A6989" w:rsidP="0005164E">
                  <w:pPr>
                    <w:tabs>
                      <w:tab w:val="left" w:pos="1402"/>
                    </w:tabs>
                    <w:suppressAutoHyphens/>
                    <w:ind w:firstLine="0"/>
                    <w:jc w:val="both"/>
                    <w:rPr>
                      <w:rFonts w:eastAsia="Calibri"/>
                      <w:lang w:eastAsia="ar-SA"/>
                    </w:rPr>
                  </w:pPr>
                  <w:r w:rsidRPr="0005164E">
                    <w:rPr>
                      <w:rFonts w:eastAsia="Calibri"/>
                      <w:lang w:eastAsia="ar-SA"/>
                    </w:rPr>
                    <w:t>Цвет: микс</w:t>
                  </w:r>
                </w:p>
              </w:tc>
              <w:tc>
                <w:tcPr>
                  <w:tcW w:w="1202" w:type="dxa"/>
                  <w:gridSpan w:val="2"/>
                  <w:vAlign w:val="center"/>
                </w:tcPr>
                <w:p w:rsidR="004A6989" w:rsidRPr="0005164E" w:rsidRDefault="004A6989" w:rsidP="0005164E">
                  <w:pPr>
                    <w:suppressAutoHyphens/>
                    <w:ind w:firstLine="0"/>
                    <w:jc w:val="both"/>
                    <w:rPr>
                      <w:lang w:eastAsia="ar-SA"/>
                    </w:rPr>
                  </w:pPr>
                  <w:r w:rsidRPr="0005164E">
                    <w:rPr>
                      <w:lang w:eastAsia="ar-SA"/>
                    </w:rPr>
                    <w:t>шт</w:t>
                  </w:r>
                </w:p>
              </w:tc>
              <w:tc>
                <w:tcPr>
                  <w:tcW w:w="1277" w:type="dxa"/>
                  <w:vAlign w:val="center"/>
                </w:tcPr>
                <w:p w:rsidR="004A6989" w:rsidRPr="0005164E" w:rsidRDefault="004A6989" w:rsidP="0005164E">
                  <w:pPr>
                    <w:suppressAutoHyphens/>
                    <w:ind w:firstLine="0"/>
                    <w:jc w:val="both"/>
                    <w:rPr>
                      <w:b/>
                      <w:u w:val="single"/>
                      <w:lang w:eastAsia="ar-SA"/>
                    </w:rPr>
                  </w:pPr>
                  <w:r w:rsidRPr="0005164E">
                    <w:rPr>
                      <w:b/>
                      <w:u w:val="single"/>
                      <w:lang w:eastAsia="ar-SA"/>
                    </w:rPr>
                    <w:t>35</w:t>
                  </w:r>
                </w:p>
              </w:tc>
            </w:tr>
            <w:tr w:rsidR="004A6989" w:rsidRPr="0005164E" w:rsidTr="004A6989">
              <w:trPr>
                <w:gridAfter w:val="1"/>
                <w:wAfter w:w="75" w:type="dxa"/>
                <w:trHeight w:val="1726"/>
              </w:trPr>
              <w:tc>
                <w:tcPr>
                  <w:tcW w:w="1878" w:type="dxa"/>
                </w:tcPr>
                <w:p w:rsidR="004A6989" w:rsidRPr="0005164E" w:rsidRDefault="004A6989" w:rsidP="0005164E">
                  <w:pPr>
                    <w:tabs>
                      <w:tab w:val="left" w:pos="1402"/>
                    </w:tabs>
                    <w:suppressAutoHyphens/>
                    <w:ind w:firstLine="0"/>
                    <w:jc w:val="both"/>
                    <w:rPr>
                      <w:rFonts w:eastAsia="Calibri"/>
                      <w:lang w:eastAsia="ar-SA"/>
                    </w:rPr>
                  </w:pPr>
                  <w:r w:rsidRPr="0005164E">
                    <w:rPr>
                      <w:rFonts w:eastAsia="Calibri"/>
                      <w:lang w:eastAsia="ar-SA"/>
                    </w:rPr>
                    <w:t>Туалетная бумага(54 м) «Мягкий знак»  или эквивалент</w:t>
                  </w:r>
                </w:p>
                <w:p w:rsidR="004A6989" w:rsidRPr="0005164E" w:rsidRDefault="004A6989" w:rsidP="0005164E">
                  <w:pPr>
                    <w:tabs>
                      <w:tab w:val="left" w:pos="1402"/>
                    </w:tabs>
                    <w:suppressAutoHyphens/>
                    <w:jc w:val="both"/>
                    <w:rPr>
                      <w:rFonts w:eastAsia="Calibri"/>
                      <w:lang w:eastAsia="ar-SA"/>
                    </w:rPr>
                  </w:pPr>
                  <w:r w:rsidRPr="0005164E">
                    <w:rPr>
                      <w:rFonts w:eastAsia="Calibri"/>
                      <w:lang w:eastAsia="ar-SA"/>
                    </w:rPr>
                    <w:t xml:space="preserve"> </w:t>
                  </w:r>
                </w:p>
              </w:tc>
              <w:tc>
                <w:tcPr>
                  <w:tcW w:w="2800" w:type="dxa"/>
                </w:tcPr>
                <w:p w:rsidR="004A6989" w:rsidRPr="0005164E" w:rsidRDefault="004A6989" w:rsidP="0005164E">
                  <w:pPr>
                    <w:suppressAutoHyphens/>
                    <w:ind w:firstLine="0"/>
                    <w:jc w:val="both"/>
                    <w:rPr>
                      <w:highlight w:val="yellow"/>
                      <w:lang w:eastAsia="ar-SA"/>
                    </w:rPr>
                  </w:pPr>
                  <w:r w:rsidRPr="0005164E">
                    <w:rPr>
                      <w:shd w:val="clear" w:color="auto" w:fill="FFFFFF"/>
                      <w:lang w:eastAsia="ar-SA"/>
                    </w:rPr>
                    <w:t>Туалетная бумага «Мягкий знак» 1 сл, 1 рул, 100 % целлюлоза, 54 м</w:t>
                  </w:r>
                </w:p>
              </w:tc>
              <w:tc>
                <w:tcPr>
                  <w:tcW w:w="1202" w:type="dxa"/>
                  <w:gridSpan w:val="2"/>
                  <w:vAlign w:val="center"/>
                </w:tcPr>
                <w:p w:rsidR="004A6989" w:rsidRPr="0005164E" w:rsidRDefault="004A6989" w:rsidP="0005164E">
                  <w:pPr>
                    <w:suppressAutoHyphens/>
                    <w:ind w:firstLine="0"/>
                    <w:jc w:val="both"/>
                    <w:rPr>
                      <w:lang w:eastAsia="ar-SA"/>
                    </w:rPr>
                  </w:pPr>
                  <w:r w:rsidRPr="0005164E">
                    <w:rPr>
                      <w:lang w:eastAsia="ar-SA"/>
                    </w:rPr>
                    <w:t>шт</w:t>
                  </w:r>
                </w:p>
              </w:tc>
              <w:tc>
                <w:tcPr>
                  <w:tcW w:w="1277" w:type="dxa"/>
                  <w:vAlign w:val="center"/>
                </w:tcPr>
                <w:p w:rsidR="004A6989" w:rsidRPr="0005164E" w:rsidRDefault="004A6989" w:rsidP="0005164E">
                  <w:pPr>
                    <w:suppressAutoHyphens/>
                    <w:ind w:firstLine="0"/>
                    <w:jc w:val="both"/>
                    <w:rPr>
                      <w:b/>
                      <w:u w:val="single"/>
                      <w:lang w:eastAsia="ar-SA"/>
                    </w:rPr>
                  </w:pPr>
                  <w:r w:rsidRPr="0005164E">
                    <w:rPr>
                      <w:b/>
                      <w:u w:val="single"/>
                      <w:lang w:eastAsia="ar-SA"/>
                    </w:rPr>
                    <w:t>500</w:t>
                  </w:r>
                </w:p>
              </w:tc>
            </w:tr>
            <w:tr w:rsidR="004A6989" w:rsidRPr="0005164E" w:rsidTr="004A6989">
              <w:trPr>
                <w:gridAfter w:val="1"/>
                <w:wAfter w:w="75" w:type="dxa"/>
                <w:trHeight w:val="1726"/>
              </w:trPr>
              <w:tc>
                <w:tcPr>
                  <w:tcW w:w="1878" w:type="dxa"/>
                </w:tcPr>
                <w:p w:rsidR="004A6989" w:rsidRPr="0005164E" w:rsidRDefault="004A6989" w:rsidP="0005164E">
                  <w:pPr>
                    <w:tabs>
                      <w:tab w:val="left" w:pos="1402"/>
                    </w:tabs>
                    <w:suppressAutoHyphens/>
                    <w:ind w:firstLine="0"/>
                    <w:jc w:val="both"/>
                    <w:rPr>
                      <w:rFonts w:eastAsia="Calibri"/>
                      <w:lang w:eastAsia="ar-SA"/>
                    </w:rPr>
                  </w:pPr>
                  <w:r w:rsidRPr="0005164E">
                    <w:rPr>
                      <w:rFonts w:eastAsia="Calibri"/>
                      <w:lang w:eastAsia="ar-SA"/>
                    </w:rPr>
                    <w:t>Набор станков одноразовых для бритья</w:t>
                  </w:r>
                  <w:r w:rsidR="00C84D82">
                    <w:rPr>
                      <w:rFonts w:eastAsia="Calibri"/>
                      <w:lang w:eastAsia="ar-SA"/>
                    </w:rPr>
                    <w:t xml:space="preserve"> муж.</w:t>
                  </w:r>
                  <w:r w:rsidRPr="0005164E">
                    <w:rPr>
                      <w:rFonts w:eastAsia="Calibri"/>
                      <w:lang w:eastAsia="ar-SA"/>
                    </w:rPr>
                    <w:t xml:space="preserve"> (3 штуки) «</w:t>
                  </w:r>
                  <w:r w:rsidRPr="0005164E">
                    <w:rPr>
                      <w:rFonts w:eastAsia="Calibri"/>
                      <w:lang w:val="en-US" w:eastAsia="ar-SA"/>
                    </w:rPr>
                    <w:t>Gillette</w:t>
                  </w:r>
                  <w:r w:rsidRPr="0005164E">
                    <w:rPr>
                      <w:rFonts w:eastAsia="Calibri"/>
                      <w:lang w:eastAsia="ar-SA"/>
                    </w:rPr>
                    <w:t>» или эквивалент</w:t>
                  </w:r>
                </w:p>
              </w:tc>
              <w:tc>
                <w:tcPr>
                  <w:tcW w:w="2800" w:type="dxa"/>
                </w:tcPr>
                <w:p w:rsidR="004A6989" w:rsidRPr="0005164E" w:rsidRDefault="004A6989" w:rsidP="00C84D82">
                  <w:pPr>
                    <w:tabs>
                      <w:tab w:val="left" w:pos="1402"/>
                    </w:tabs>
                    <w:suppressAutoHyphens/>
                    <w:ind w:firstLine="0"/>
                    <w:jc w:val="both"/>
                    <w:rPr>
                      <w:rFonts w:eastAsia="Calibri"/>
                      <w:lang w:eastAsia="ar-SA"/>
                    </w:rPr>
                  </w:pPr>
                  <w:r w:rsidRPr="0005164E">
                    <w:rPr>
                      <w:rFonts w:eastAsia="Calibri"/>
                      <w:lang w:eastAsia="ar-SA"/>
                    </w:rPr>
                    <w:t xml:space="preserve">Набор станков одноразовых для бритья </w:t>
                  </w:r>
                  <w:r w:rsidR="00C84D82">
                    <w:rPr>
                      <w:rFonts w:eastAsia="Calibri"/>
                      <w:lang w:eastAsia="ar-SA"/>
                    </w:rPr>
                    <w:t xml:space="preserve">для мужчин </w:t>
                  </w:r>
                  <w:r w:rsidRPr="0005164E">
                    <w:rPr>
                      <w:rFonts w:eastAsia="Calibri"/>
                      <w:lang w:eastAsia="ar-SA"/>
                    </w:rPr>
                    <w:t>(</w:t>
                  </w:r>
                  <w:r w:rsidR="00C84D82">
                    <w:rPr>
                      <w:rFonts w:eastAsia="Calibri"/>
                      <w:lang w:eastAsia="ar-SA"/>
                    </w:rPr>
                    <w:t xml:space="preserve">в наборе не менее </w:t>
                  </w:r>
                  <w:r w:rsidRPr="0005164E">
                    <w:rPr>
                      <w:rFonts w:eastAsia="Calibri"/>
                      <w:lang w:eastAsia="ar-SA"/>
                    </w:rPr>
                    <w:t>3 штук)</w:t>
                  </w:r>
                </w:p>
              </w:tc>
              <w:tc>
                <w:tcPr>
                  <w:tcW w:w="1202" w:type="dxa"/>
                  <w:gridSpan w:val="2"/>
                  <w:vAlign w:val="center"/>
                </w:tcPr>
                <w:p w:rsidR="004A6989" w:rsidRPr="0005164E" w:rsidRDefault="004A6989" w:rsidP="0005164E">
                  <w:pPr>
                    <w:suppressAutoHyphens/>
                    <w:ind w:firstLine="0"/>
                    <w:jc w:val="both"/>
                    <w:rPr>
                      <w:lang w:eastAsia="ar-SA"/>
                    </w:rPr>
                  </w:pPr>
                  <w:r w:rsidRPr="0005164E">
                    <w:rPr>
                      <w:lang w:eastAsia="ar-SA"/>
                    </w:rPr>
                    <w:t>наборов</w:t>
                  </w:r>
                </w:p>
              </w:tc>
              <w:tc>
                <w:tcPr>
                  <w:tcW w:w="1277" w:type="dxa"/>
                  <w:vAlign w:val="center"/>
                </w:tcPr>
                <w:p w:rsidR="004A6989" w:rsidRPr="0005164E" w:rsidRDefault="004A6989" w:rsidP="0005164E">
                  <w:pPr>
                    <w:suppressAutoHyphens/>
                    <w:ind w:firstLine="0"/>
                    <w:jc w:val="both"/>
                    <w:rPr>
                      <w:b/>
                      <w:u w:val="single"/>
                      <w:lang w:eastAsia="ar-SA"/>
                    </w:rPr>
                  </w:pPr>
                  <w:r w:rsidRPr="0005164E">
                    <w:rPr>
                      <w:b/>
                      <w:u w:val="single"/>
                      <w:lang w:eastAsia="ar-SA"/>
                    </w:rPr>
                    <w:t>120</w:t>
                  </w:r>
                </w:p>
              </w:tc>
            </w:tr>
            <w:tr w:rsidR="004A6989" w:rsidRPr="0005164E" w:rsidTr="004A6989">
              <w:trPr>
                <w:gridAfter w:val="1"/>
                <w:wAfter w:w="75" w:type="dxa"/>
                <w:trHeight w:val="1726"/>
              </w:trPr>
              <w:tc>
                <w:tcPr>
                  <w:tcW w:w="1878" w:type="dxa"/>
                </w:tcPr>
                <w:p w:rsidR="004A6989" w:rsidRPr="0005164E" w:rsidRDefault="004A6989" w:rsidP="0005164E">
                  <w:pPr>
                    <w:tabs>
                      <w:tab w:val="left" w:pos="1402"/>
                    </w:tabs>
                    <w:suppressAutoHyphens/>
                    <w:ind w:firstLine="0"/>
                    <w:jc w:val="both"/>
                    <w:rPr>
                      <w:rFonts w:eastAsia="Calibri"/>
                      <w:lang w:eastAsia="ar-SA"/>
                    </w:rPr>
                  </w:pPr>
                  <w:r w:rsidRPr="0005164E">
                    <w:rPr>
                      <w:rFonts w:eastAsia="Calibri"/>
                      <w:lang w:eastAsia="ar-SA"/>
                    </w:rPr>
                    <w:lastRenderedPageBreak/>
                    <w:t>Мыльница (дорожная)</w:t>
                  </w:r>
                </w:p>
              </w:tc>
              <w:tc>
                <w:tcPr>
                  <w:tcW w:w="2800" w:type="dxa"/>
                </w:tcPr>
                <w:p w:rsidR="004A6989" w:rsidRPr="0005164E" w:rsidRDefault="004A6989" w:rsidP="0005164E">
                  <w:pPr>
                    <w:tabs>
                      <w:tab w:val="left" w:pos="1402"/>
                    </w:tabs>
                    <w:suppressAutoHyphens/>
                    <w:ind w:firstLine="0"/>
                    <w:jc w:val="both"/>
                    <w:rPr>
                      <w:rFonts w:eastAsia="Calibri"/>
                      <w:lang w:eastAsia="ar-SA"/>
                    </w:rPr>
                  </w:pPr>
                  <w:r w:rsidRPr="0005164E">
                    <w:rPr>
                      <w:rFonts w:eastAsia="Calibri"/>
                      <w:lang w:eastAsia="ar-SA"/>
                    </w:rPr>
                    <w:t>Мыльница (дорожная), пластмассовая</w:t>
                  </w:r>
                </w:p>
              </w:tc>
              <w:tc>
                <w:tcPr>
                  <w:tcW w:w="1202" w:type="dxa"/>
                  <w:gridSpan w:val="2"/>
                  <w:vAlign w:val="center"/>
                </w:tcPr>
                <w:p w:rsidR="004A6989" w:rsidRPr="0005164E" w:rsidRDefault="004A6989" w:rsidP="0005164E">
                  <w:pPr>
                    <w:suppressAutoHyphens/>
                    <w:ind w:firstLine="0"/>
                    <w:jc w:val="both"/>
                    <w:rPr>
                      <w:lang w:eastAsia="ar-SA"/>
                    </w:rPr>
                  </w:pPr>
                  <w:r w:rsidRPr="0005164E">
                    <w:rPr>
                      <w:lang w:eastAsia="ar-SA"/>
                    </w:rPr>
                    <w:t>шт</w:t>
                  </w:r>
                </w:p>
              </w:tc>
              <w:tc>
                <w:tcPr>
                  <w:tcW w:w="1277" w:type="dxa"/>
                  <w:vAlign w:val="center"/>
                </w:tcPr>
                <w:p w:rsidR="004A6989" w:rsidRPr="0005164E" w:rsidRDefault="004A6989" w:rsidP="0005164E">
                  <w:pPr>
                    <w:suppressAutoHyphens/>
                    <w:ind w:firstLine="0"/>
                    <w:jc w:val="both"/>
                    <w:rPr>
                      <w:b/>
                      <w:u w:val="single"/>
                      <w:lang w:eastAsia="ar-SA"/>
                    </w:rPr>
                  </w:pPr>
                  <w:r w:rsidRPr="0005164E">
                    <w:rPr>
                      <w:b/>
                      <w:u w:val="single"/>
                      <w:lang w:eastAsia="ar-SA"/>
                    </w:rPr>
                    <w:t>35</w:t>
                  </w:r>
                </w:p>
              </w:tc>
            </w:tr>
            <w:tr w:rsidR="004A6989" w:rsidRPr="0005164E" w:rsidTr="004A6989">
              <w:trPr>
                <w:gridAfter w:val="1"/>
                <w:wAfter w:w="75" w:type="dxa"/>
                <w:trHeight w:val="1726"/>
              </w:trPr>
              <w:tc>
                <w:tcPr>
                  <w:tcW w:w="1878" w:type="dxa"/>
                </w:tcPr>
                <w:p w:rsidR="004A6989" w:rsidRPr="0005164E" w:rsidRDefault="004A6989" w:rsidP="0005164E">
                  <w:pPr>
                    <w:tabs>
                      <w:tab w:val="left" w:pos="1402"/>
                    </w:tabs>
                    <w:suppressAutoHyphens/>
                    <w:ind w:firstLine="0"/>
                    <w:jc w:val="both"/>
                    <w:rPr>
                      <w:rFonts w:eastAsia="Calibri"/>
                      <w:lang w:eastAsia="ar-SA"/>
                    </w:rPr>
                  </w:pPr>
                  <w:r w:rsidRPr="0005164E">
                    <w:rPr>
                      <w:rFonts w:eastAsia="Calibri"/>
                      <w:lang w:eastAsia="ar-SA"/>
                    </w:rPr>
                    <w:t>Щетка для одежды(утюжок)</w:t>
                  </w:r>
                </w:p>
              </w:tc>
              <w:tc>
                <w:tcPr>
                  <w:tcW w:w="2800" w:type="dxa"/>
                </w:tcPr>
                <w:p w:rsidR="004A6989" w:rsidRPr="0005164E" w:rsidRDefault="004A6989" w:rsidP="0005164E">
                  <w:pPr>
                    <w:tabs>
                      <w:tab w:val="left" w:pos="1402"/>
                    </w:tabs>
                    <w:suppressAutoHyphens/>
                    <w:ind w:firstLine="0"/>
                    <w:jc w:val="both"/>
                    <w:rPr>
                      <w:rFonts w:eastAsia="Calibri"/>
                      <w:lang w:eastAsia="ar-SA"/>
                    </w:rPr>
                  </w:pPr>
                  <w:r w:rsidRPr="0005164E">
                    <w:rPr>
                      <w:rFonts w:eastAsia="Calibri"/>
                      <w:lang w:eastAsia="ar-SA"/>
                    </w:rPr>
                    <w:t>Щетка для одежды, с ручкой(утюжок), искусственная щетина</w:t>
                  </w:r>
                </w:p>
              </w:tc>
              <w:tc>
                <w:tcPr>
                  <w:tcW w:w="1202" w:type="dxa"/>
                  <w:gridSpan w:val="2"/>
                  <w:vAlign w:val="center"/>
                </w:tcPr>
                <w:p w:rsidR="004A6989" w:rsidRPr="0005164E" w:rsidRDefault="004A6989" w:rsidP="0005164E">
                  <w:pPr>
                    <w:suppressAutoHyphens/>
                    <w:ind w:firstLine="0"/>
                    <w:jc w:val="both"/>
                    <w:rPr>
                      <w:lang w:eastAsia="ar-SA"/>
                    </w:rPr>
                  </w:pPr>
                  <w:r w:rsidRPr="0005164E">
                    <w:rPr>
                      <w:lang w:eastAsia="ar-SA"/>
                    </w:rPr>
                    <w:t>шт</w:t>
                  </w:r>
                </w:p>
              </w:tc>
              <w:tc>
                <w:tcPr>
                  <w:tcW w:w="1277" w:type="dxa"/>
                  <w:vAlign w:val="center"/>
                </w:tcPr>
                <w:p w:rsidR="004A6989" w:rsidRPr="0005164E" w:rsidRDefault="004A6989" w:rsidP="0005164E">
                  <w:pPr>
                    <w:suppressAutoHyphens/>
                    <w:ind w:firstLine="0"/>
                    <w:jc w:val="both"/>
                    <w:rPr>
                      <w:b/>
                      <w:u w:val="single"/>
                      <w:lang w:eastAsia="ar-SA"/>
                    </w:rPr>
                  </w:pPr>
                  <w:r w:rsidRPr="0005164E">
                    <w:rPr>
                      <w:b/>
                      <w:u w:val="single"/>
                      <w:lang w:eastAsia="ar-SA"/>
                    </w:rPr>
                    <w:t>35</w:t>
                  </w:r>
                </w:p>
              </w:tc>
            </w:tr>
            <w:tr w:rsidR="004A6989" w:rsidRPr="0005164E" w:rsidTr="004A6989">
              <w:trPr>
                <w:gridAfter w:val="1"/>
                <w:wAfter w:w="75" w:type="dxa"/>
                <w:trHeight w:val="1726"/>
              </w:trPr>
              <w:tc>
                <w:tcPr>
                  <w:tcW w:w="1878" w:type="dxa"/>
                </w:tcPr>
                <w:p w:rsidR="004A6989" w:rsidRPr="0005164E" w:rsidRDefault="004A6989" w:rsidP="0005164E">
                  <w:pPr>
                    <w:tabs>
                      <w:tab w:val="left" w:pos="1402"/>
                    </w:tabs>
                    <w:suppressAutoHyphens/>
                    <w:ind w:firstLine="0"/>
                    <w:jc w:val="both"/>
                    <w:rPr>
                      <w:rFonts w:eastAsia="Calibri"/>
                      <w:lang w:eastAsia="ar-SA"/>
                    </w:rPr>
                  </w:pPr>
                  <w:r w:rsidRPr="0005164E">
                    <w:rPr>
                      <w:rFonts w:eastAsia="Calibri"/>
                      <w:lang w:eastAsia="ar-SA"/>
                    </w:rPr>
                    <w:t>Крем-блеск для обуви</w:t>
                  </w:r>
                </w:p>
              </w:tc>
              <w:tc>
                <w:tcPr>
                  <w:tcW w:w="2800" w:type="dxa"/>
                </w:tcPr>
                <w:p w:rsidR="004A6989" w:rsidRPr="0005164E" w:rsidRDefault="004A6989" w:rsidP="0005164E">
                  <w:pPr>
                    <w:tabs>
                      <w:tab w:val="left" w:pos="1402"/>
                    </w:tabs>
                    <w:suppressAutoHyphens/>
                    <w:ind w:firstLine="0"/>
                    <w:jc w:val="both"/>
                    <w:rPr>
                      <w:rFonts w:eastAsia="Calibri"/>
                      <w:lang w:eastAsia="ar-SA"/>
                    </w:rPr>
                  </w:pPr>
                  <w:r w:rsidRPr="0005164E">
                    <w:rPr>
                      <w:rFonts w:eastAsia="Calibri"/>
                      <w:lang w:eastAsia="ar-SA"/>
                    </w:rPr>
                    <w:t>Крем –блеск для обуви с губкой, черный, 50мл.</w:t>
                  </w:r>
                </w:p>
              </w:tc>
              <w:tc>
                <w:tcPr>
                  <w:tcW w:w="1202" w:type="dxa"/>
                  <w:gridSpan w:val="2"/>
                  <w:vAlign w:val="center"/>
                </w:tcPr>
                <w:p w:rsidR="004A6989" w:rsidRPr="0005164E" w:rsidRDefault="004A6989" w:rsidP="0005164E">
                  <w:pPr>
                    <w:suppressAutoHyphens/>
                    <w:ind w:firstLine="0"/>
                    <w:jc w:val="both"/>
                    <w:rPr>
                      <w:lang w:eastAsia="ar-SA"/>
                    </w:rPr>
                  </w:pPr>
                  <w:r w:rsidRPr="0005164E">
                    <w:rPr>
                      <w:lang w:eastAsia="ar-SA"/>
                    </w:rPr>
                    <w:t>шт</w:t>
                  </w:r>
                </w:p>
              </w:tc>
              <w:tc>
                <w:tcPr>
                  <w:tcW w:w="1277" w:type="dxa"/>
                  <w:vAlign w:val="center"/>
                </w:tcPr>
                <w:p w:rsidR="004A6989" w:rsidRPr="0005164E" w:rsidRDefault="004A6989" w:rsidP="0005164E">
                  <w:pPr>
                    <w:suppressAutoHyphens/>
                    <w:ind w:firstLine="0"/>
                    <w:jc w:val="both"/>
                    <w:rPr>
                      <w:b/>
                      <w:u w:val="single"/>
                      <w:lang w:eastAsia="ar-SA"/>
                    </w:rPr>
                  </w:pPr>
                  <w:r w:rsidRPr="0005164E">
                    <w:rPr>
                      <w:b/>
                      <w:u w:val="single"/>
                      <w:lang w:eastAsia="ar-SA"/>
                    </w:rPr>
                    <w:t>35</w:t>
                  </w:r>
                </w:p>
              </w:tc>
            </w:tr>
          </w:tbl>
          <w:p w:rsidR="004A6989" w:rsidRPr="0005164E" w:rsidRDefault="004A6989" w:rsidP="0005164E">
            <w:pPr>
              <w:widowControl/>
              <w:suppressAutoHyphens/>
              <w:snapToGrid/>
              <w:ind w:firstLine="0"/>
              <w:jc w:val="both"/>
              <w:rPr>
                <w:rFonts w:eastAsia="Arial"/>
                <w:b/>
                <w:lang w:eastAsia="ar-SA"/>
              </w:rPr>
            </w:pPr>
          </w:p>
          <w:p w:rsidR="00A52BF3" w:rsidRPr="0005164E" w:rsidRDefault="00A52BF3" w:rsidP="0005164E">
            <w:pPr>
              <w:widowControl/>
              <w:suppressAutoHyphens/>
              <w:snapToGrid/>
              <w:ind w:firstLine="0"/>
              <w:jc w:val="both"/>
              <w:rPr>
                <w:rFonts w:eastAsia="Arial"/>
                <w:b/>
                <w:lang w:eastAsia="ar-SA"/>
              </w:rPr>
            </w:pPr>
            <w:r w:rsidRPr="0005164E">
              <w:rPr>
                <w:rFonts w:eastAsia="Arial"/>
                <w:b/>
                <w:lang w:eastAsia="ar-SA"/>
              </w:rPr>
              <w:t xml:space="preserve">Все средства должны быть разрешены к использованию, должны иметь сертификаты, соответствовать санитарным нормам. </w:t>
            </w:r>
          </w:p>
          <w:p w:rsidR="00A52BF3" w:rsidRPr="0005164E" w:rsidRDefault="00A52BF3" w:rsidP="0005164E">
            <w:pPr>
              <w:widowControl/>
              <w:suppressAutoHyphens/>
              <w:snapToGrid/>
              <w:ind w:right="-5" w:firstLine="0"/>
              <w:jc w:val="both"/>
              <w:rPr>
                <w:b/>
                <w:lang w:eastAsia="ar-SA"/>
              </w:rPr>
            </w:pPr>
          </w:p>
          <w:p w:rsidR="004F13A4" w:rsidRPr="0005164E" w:rsidRDefault="004F13A4" w:rsidP="0005164E">
            <w:pPr>
              <w:widowControl/>
              <w:suppressAutoHyphens/>
              <w:snapToGrid/>
              <w:ind w:right="-5" w:firstLine="0"/>
              <w:jc w:val="both"/>
              <w:rPr>
                <w:b/>
                <w:lang w:eastAsia="ar-SA"/>
              </w:rPr>
            </w:pPr>
            <w:r w:rsidRPr="0005164E">
              <w:rPr>
                <w:b/>
                <w:lang w:eastAsia="ar-SA"/>
              </w:rPr>
              <w:t>Требования к гарантийному сроку и объему предоставления гарантий качества товара (работы, услуги), поставку товара;</w:t>
            </w:r>
          </w:p>
          <w:p w:rsidR="004F13A4" w:rsidRPr="0005164E" w:rsidRDefault="004F13A4" w:rsidP="0005164E">
            <w:pPr>
              <w:widowControl/>
              <w:suppressAutoHyphens/>
              <w:snapToGrid/>
              <w:ind w:right="-5" w:firstLine="0"/>
              <w:jc w:val="both"/>
              <w:rPr>
                <w:lang w:eastAsia="ar-SA"/>
              </w:rPr>
            </w:pPr>
            <w:r w:rsidRPr="0005164E">
              <w:rPr>
                <w:bCs/>
                <w:lang w:eastAsia="ar-SA"/>
              </w:rPr>
              <w:t xml:space="preserve">Поставщик гарантирует качество и безопасность поставляемого товара в соответствии с условиями настоящего Договора, </w:t>
            </w:r>
            <w:r w:rsidRPr="0005164E">
              <w:rPr>
                <w:rFonts w:eastAsia="Arial Unicode MS"/>
                <w:lang w:eastAsia="ar-SA"/>
              </w:rPr>
              <w:t xml:space="preserve">сертификации, безопасности (санитарным нормам и правилам, государственным стандартам и т.п.) </w:t>
            </w:r>
            <w:r w:rsidRPr="0005164E">
              <w:rPr>
                <w:bCs/>
                <w:lang w:eastAsia="ar-SA"/>
              </w:rPr>
              <w:t xml:space="preserve"> установленными в Российской Федерации.</w:t>
            </w:r>
          </w:p>
          <w:p w:rsidR="004F13A4" w:rsidRPr="0005164E" w:rsidRDefault="004F13A4" w:rsidP="0005164E">
            <w:pPr>
              <w:widowControl/>
              <w:suppressAutoHyphens/>
              <w:snapToGrid/>
              <w:ind w:right="-5" w:firstLine="0"/>
              <w:jc w:val="both"/>
              <w:rPr>
                <w:lang w:eastAsia="ar-SA"/>
              </w:rPr>
            </w:pPr>
            <w:r w:rsidRPr="0005164E">
              <w:rPr>
                <w:lang w:eastAsia="ar-SA"/>
              </w:rPr>
              <w:t>Требования к качеству товара: товар поставляется в заводской упаковке, проверен до отправки на отсутствие дефектов упаковки (сколов, трещин, вмятин и т.п.).</w:t>
            </w:r>
          </w:p>
          <w:p w:rsidR="004F13A4" w:rsidRPr="0005164E" w:rsidRDefault="004F13A4" w:rsidP="0005164E">
            <w:pPr>
              <w:widowControl/>
              <w:suppressAutoHyphens/>
              <w:snapToGrid/>
              <w:ind w:right="-5" w:firstLine="0"/>
              <w:jc w:val="both"/>
              <w:rPr>
                <w:lang w:eastAsia="ar-SA"/>
              </w:rPr>
            </w:pPr>
            <w:r w:rsidRPr="0005164E">
              <w:rPr>
                <w:lang w:eastAsia="ar-SA"/>
              </w:rPr>
              <w:t xml:space="preserve">Требования к размерам, упаковке, отгрузке товара: упаковка товара должна обеспечивать его сохранность при транспортировке, предохранять от утраты товарного вида и всякого рода повреждений при транспортировке и погрузочно-разгрузочных работах. </w:t>
            </w:r>
          </w:p>
          <w:p w:rsidR="004F13A4" w:rsidRPr="0005164E" w:rsidRDefault="004F13A4" w:rsidP="0005164E">
            <w:pPr>
              <w:widowControl/>
              <w:suppressAutoHyphens/>
              <w:snapToGrid/>
              <w:ind w:right="-5" w:firstLine="0"/>
              <w:jc w:val="both"/>
              <w:rPr>
                <w:lang w:eastAsia="ar-SA"/>
              </w:rPr>
            </w:pPr>
            <w:r w:rsidRPr="0005164E">
              <w:rPr>
                <w:lang w:eastAsia="ar-SA"/>
              </w:rPr>
              <w:t xml:space="preserve">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w:t>
            </w:r>
          </w:p>
          <w:p w:rsidR="004F13A4" w:rsidRPr="0005164E" w:rsidRDefault="004F13A4" w:rsidP="0005164E">
            <w:pPr>
              <w:widowControl/>
              <w:snapToGrid/>
              <w:spacing w:after="120" w:line="240" w:lineRule="exact"/>
              <w:ind w:right="-5" w:firstLine="0"/>
              <w:jc w:val="both"/>
              <w:rPr>
                <w:b/>
              </w:rPr>
            </w:pPr>
            <w:r w:rsidRPr="0005164E">
              <w:rPr>
                <w:b/>
              </w:rPr>
              <w:t>Требования к месту, условиям и срокам (этапам) поставки товара, выполнения работ, оказания услуг.</w:t>
            </w:r>
          </w:p>
          <w:p w:rsidR="004F13A4" w:rsidRPr="0005164E" w:rsidRDefault="004F13A4" w:rsidP="0005164E">
            <w:pPr>
              <w:widowControl/>
              <w:suppressAutoHyphens/>
              <w:snapToGrid/>
              <w:ind w:right="-5" w:firstLine="0"/>
              <w:jc w:val="both"/>
              <w:rPr>
                <w:lang w:eastAsia="ar-SA"/>
              </w:rPr>
            </w:pPr>
            <w:r w:rsidRPr="0005164E">
              <w:rPr>
                <w:lang w:eastAsia="ar-SA"/>
              </w:rPr>
              <w:t>Место поставки товара: Мурманская область, г. Североморск, ул. Гвардейская, д. 5 ГОАУСОН «КЦСОН ЗАТО г.Североморск».</w:t>
            </w:r>
          </w:p>
          <w:p w:rsidR="004F13A4" w:rsidRPr="0005164E" w:rsidRDefault="004F13A4" w:rsidP="0005164E">
            <w:pPr>
              <w:widowControl/>
              <w:suppressAutoHyphens/>
              <w:snapToGrid/>
              <w:ind w:right="-5" w:firstLine="0"/>
              <w:jc w:val="both"/>
              <w:rPr>
                <w:lang w:eastAsia="ar-SA"/>
              </w:rPr>
            </w:pPr>
            <w:r w:rsidRPr="0005164E">
              <w:rPr>
                <w:lang w:eastAsia="ar-SA"/>
              </w:rPr>
              <w:t xml:space="preserve">Срок (период) поставки товара: с </w:t>
            </w:r>
            <w:r w:rsidR="00863151" w:rsidRPr="0005164E">
              <w:rPr>
                <w:lang w:eastAsia="ar-SA"/>
              </w:rPr>
              <w:t>момента заключения договора до 31</w:t>
            </w:r>
            <w:r w:rsidRPr="0005164E">
              <w:rPr>
                <w:lang w:eastAsia="ar-SA"/>
              </w:rPr>
              <w:t>.03.2019 г.</w:t>
            </w:r>
          </w:p>
          <w:p w:rsidR="005A4D11" w:rsidRPr="0005164E" w:rsidRDefault="004F13A4" w:rsidP="0005164E">
            <w:pPr>
              <w:widowControl/>
              <w:suppressAutoHyphens/>
              <w:snapToGrid/>
              <w:ind w:right="-5" w:firstLine="0"/>
              <w:jc w:val="both"/>
              <w:outlineLvl w:val="0"/>
              <w:rPr>
                <w:lang w:eastAsia="ar-SA"/>
              </w:rPr>
            </w:pPr>
            <w:r w:rsidRPr="0005164E">
              <w:rPr>
                <w:lang w:eastAsia="ar-SA"/>
              </w:rPr>
              <w:t>Поставка товара осуществляется на условиях доставки, разгрузки в месте доставки. Поставка товара осуществляется единовременно в срок с 09:00 до 13:00 часов и с 14:00 до 15:00 по Московскому времени, по рабочим дням с понедельника по пятницу.</w:t>
            </w:r>
          </w:p>
        </w:tc>
      </w:tr>
      <w:tr w:rsidR="005A4D11" w:rsidRPr="0005164E" w:rsidTr="0005164E">
        <w:trPr>
          <w:trHeight w:val="1765"/>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lastRenderedPageBreak/>
              <w:t>Начальная (максимальная) цена договора, определяемая заказчиком в результате изучения рынка необходимых товаров, работ, услуг (в рублях)</w:t>
            </w:r>
          </w:p>
        </w:tc>
        <w:tc>
          <w:tcPr>
            <w:tcW w:w="7371" w:type="dxa"/>
            <w:tcBorders>
              <w:top w:val="single" w:sz="4" w:space="0" w:color="000000"/>
              <w:left w:val="single" w:sz="4" w:space="0" w:color="000000"/>
              <w:bottom w:val="single" w:sz="4" w:space="0" w:color="000000"/>
              <w:right w:val="single" w:sz="4" w:space="0" w:color="000000"/>
            </w:tcBorders>
          </w:tcPr>
          <w:p w:rsidR="00AD479E" w:rsidRPr="0005164E" w:rsidRDefault="00AD479E" w:rsidP="0005164E">
            <w:pPr>
              <w:widowControl/>
              <w:suppressAutoHyphens/>
              <w:snapToGrid/>
              <w:ind w:firstLine="0"/>
              <w:jc w:val="both"/>
              <w:rPr>
                <w:bCs/>
              </w:rPr>
            </w:pPr>
            <w:r w:rsidRPr="0005164E">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AD479E" w:rsidRPr="0005164E" w:rsidRDefault="00AD479E" w:rsidP="0005164E">
            <w:pPr>
              <w:widowControl/>
              <w:suppressAutoHyphens/>
              <w:snapToGrid/>
              <w:spacing w:after="160" w:line="200" w:lineRule="atLeast"/>
              <w:ind w:firstLine="0"/>
              <w:jc w:val="both"/>
              <w:outlineLvl w:val="0"/>
              <w:rPr>
                <w:b/>
                <w:lang w:eastAsia="ar-SA"/>
              </w:rPr>
            </w:pPr>
            <w:r w:rsidRPr="0005164E">
              <w:rPr>
                <w:rFonts w:eastAsia="Calibri"/>
                <w:lang w:eastAsia="ar-SA"/>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AD479E" w:rsidRPr="0005164E" w:rsidRDefault="00AD479E" w:rsidP="0005164E">
            <w:pPr>
              <w:widowControl/>
              <w:suppressAutoHyphens/>
              <w:snapToGrid/>
              <w:spacing w:line="200" w:lineRule="atLeast"/>
              <w:ind w:firstLine="0"/>
              <w:jc w:val="both"/>
              <w:rPr>
                <w:rFonts w:eastAsia="Calibri"/>
                <w:lang w:eastAsia="ar-SA"/>
              </w:rPr>
            </w:pPr>
            <w:r w:rsidRPr="0005164E">
              <w:rPr>
                <w:rFonts w:eastAsia="Calibri"/>
                <w:lang w:eastAsia="ar-SA"/>
              </w:rPr>
              <w:t xml:space="preserve">Сбор сведений осуществлялся путем получения коммерческих предложений на требуемый товар (услугу).  </w:t>
            </w:r>
          </w:p>
          <w:p w:rsidR="00AD479E" w:rsidRPr="0005164E" w:rsidRDefault="00AD479E" w:rsidP="0005164E">
            <w:pPr>
              <w:ind w:firstLine="0"/>
              <w:jc w:val="both"/>
            </w:pPr>
            <w:r w:rsidRPr="0005164E">
              <w:rPr>
                <w:lang w:eastAsia="ar-SA"/>
              </w:rPr>
              <w:t xml:space="preserve">Определение начальной (максимальной) цены Договора на </w:t>
            </w:r>
            <w:r w:rsidR="00012D78" w:rsidRPr="00012D78">
              <w:rPr>
                <w:color w:val="000000"/>
                <w:spacing w:val="2"/>
              </w:rPr>
              <w:t>предметов личной гигиены получателям социальных услуг стационарного отделения  квартирного типа в 2019г</w:t>
            </w:r>
            <w:r w:rsidRPr="00012D78">
              <w:rPr>
                <w:iCs/>
                <w:color w:val="000000"/>
                <w:shd w:val="clear" w:color="auto" w:fill="FFFFFF"/>
              </w:rPr>
              <w:t>,</w:t>
            </w:r>
            <w:r w:rsidRPr="0005164E">
              <w:rPr>
                <w:iCs/>
                <w:color w:val="000000"/>
                <w:shd w:val="clear" w:color="auto" w:fill="FFFFFF"/>
              </w:rPr>
              <w:t xml:space="preserve"> </w:t>
            </w:r>
            <w:r w:rsidRPr="0005164E">
              <w:rPr>
                <w:lang w:eastAsia="ar-SA"/>
              </w:rPr>
              <w:t xml:space="preserve">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AD479E" w:rsidRPr="0005164E" w:rsidRDefault="00AD479E" w:rsidP="0005164E">
            <w:pPr>
              <w:widowControl/>
              <w:tabs>
                <w:tab w:val="left" w:pos="1170"/>
              </w:tabs>
              <w:suppressAutoHyphens/>
              <w:snapToGrid/>
              <w:ind w:left="-720"/>
              <w:jc w:val="both"/>
              <w:rPr>
                <w:lang w:eastAsia="ar-SA"/>
              </w:rPr>
            </w:pPr>
            <w:r w:rsidRPr="0005164E">
              <w:rPr>
                <w:lang w:eastAsia="ar-SA"/>
              </w:rPr>
              <w:tab/>
            </w:r>
          </w:p>
          <w:tbl>
            <w:tblPr>
              <w:tblpPr w:leftFromText="180" w:rightFromText="180" w:vertAnchor="text" w:horzAnchor="margin" w:tblpXSpec="center" w:tblpY="-29"/>
              <w:tblW w:w="7225" w:type="dxa"/>
              <w:tblLayout w:type="fixed"/>
              <w:tblLook w:val="04A0" w:firstRow="1" w:lastRow="0" w:firstColumn="1" w:lastColumn="0" w:noHBand="0" w:noVBand="1"/>
            </w:tblPr>
            <w:tblGrid>
              <w:gridCol w:w="1555"/>
              <w:gridCol w:w="1559"/>
              <w:gridCol w:w="1559"/>
              <w:gridCol w:w="1134"/>
              <w:gridCol w:w="1418"/>
            </w:tblGrid>
            <w:tr w:rsidR="00AD479E" w:rsidRPr="0005164E" w:rsidTr="0005164E">
              <w:tc>
                <w:tcPr>
                  <w:tcW w:w="1555" w:type="dxa"/>
                  <w:tcBorders>
                    <w:top w:val="single" w:sz="4" w:space="0" w:color="000000"/>
                    <w:left w:val="single" w:sz="4" w:space="0" w:color="000000"/>
                    <w:bottom w:val="single" w:sz="4" w:space="0" w:color="000000"/>
                    <w:right w:val="nil"/>
                  </w:tcBorders>
                  <w:hideMark/>
                </w:tcPr>
                <w:p w:rsidR="00AD479E" w:rsidRPr="0005164E" w:rsidRDefault="00AD479E" w:rsidP="0005164E">
                  <w:pPr>
                    <w:widowControl/>
                    <w:suppressAutoHyphens/>
                    <w:ind w:firstLine="0"/>
                    <w:jc w:val="both"/>
                    <w:rPr>
                      <w:rFonts w:eastAsia="Lucida Sans Unicode"/>
                      <w:b/>
                      <w:bCs/>
                      <w:kern w:val="2"/>
                      <w:lang w:eastAsia="hi-IN" w:bidi="hi-IN"/>
                    </w:rPr>
                  </w:pPr>
                  <w:r w:rsidRPr="0005164E">
                    <w:rPr>
                      <w:b/>
                      <w:bCs/>
                      <w:lang w:eastAsia="ar-SA"/>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AD479E" w:rsidRPr="0005164E" w:rsidRDefault="00AD479E" w:rsidP="0005164E">
                  <w:pPr>
                    <w:ind w:firstLine="0"/>
                    <w:jc w:val="both"/>
                    <w:rPr>
                      <w:lang w:eastAsia="ar-SA"/>
                    </w:rPr>
                  </w:pPr>
                </w:p>
                <w:p w:rsidR="00AD479E" w:rsidRPr="0005164E" w:rsidRDefault="00AD479E" w:rsidP="0005164E">
                  <w:pPr>
                    <w:ind w:firstLine="0"/>
                    <w:jc w:val="both"/>
                    <w:rPr>
                      <w:lang w:eastAsia="ar-SA"/>
                    </w:rPr>
                  </w:pPr>
                  <w:r w:rsidRPr="0005164E">
                    <w:rPr>
                      <w:lang w:eastAsia="ar-SA"/>
                    </w:rPr>
                    <w:t>Поставщик 1</w:t>
                  </w:r>
                </w:p>
                <w:p w:rsidR="00AD479E" w:rsidRPr="0005164E" w:rsidRDefault="004F13A4" w:rsidP="0005164E">
                  <w:pPr>
                    <w:ind w:firstLine="0"/>
                    <w:jc w:val="both"/>
                    <w:rPr>
                      <w:rFonts w:eastAsia="Lucida Sans Unicode"/>
                      <w:kern w:val="2"/>
                      <w:lang w:eastAsia="hi-IN" w:bidi="hi-IN"/>
                    </w:rPr>
                  </w:pPr>
                  <w:r w:rsidRPr="0005164E">
                    <w:rPr>
                      <w:lang w:eastAsia="ar-SA"/>
                    </w:rPr>
                    <w:t>От 17</w:t>
                  </w:r>
                  <w:r w:rsidR="00AD479E" w:rsidRPr="0005164E">
                    <w:rPr>
                      <w:lang w:eastAsia="ar-SA"/>
                    </w:rPr>
                    <w:t xml:space="preserve">.11.2018 № </w:t>
                  </w:r>
                  <w:r w:rsidRPr="0005164E">
                    <w:rPr>
                      <w:lang w:eastAsia="ar-SA"/>
                    </w:rPr>
                    <w:t xml:space="preserve"> б/н</w:t>
                  </w:r>
                </w:p>
              </w:tc>
              <w:tc>
                <w:tcPr>
                  <w:tcW w:w="1559" w:type="dxa"/>
                  <w:tcBorders>
                    <w:top w:val="single" w:sz="4" w:space="0" w:color="000000"/>
                    <w:left w:val="single" w:sz="4" w:space="0" w:color="000000"/>
                    <w:bottom w:val="single" w:sz="4" w:space="0" w:color="000000"/>
                    <w:right w:val="single" w:sz="4" w:space="0" w:color="000000"/>
                  </w:tcBorders>
                </w:tcPr>
                <w:p w:rsidR="00AD479E" w:rsidRPr="0005164E" w:rsidRDefault="00AD479E" w:rsidP="0005164E">
                  <w:pPr>
                    <w:ind w:firstLine="0"/>
                    <w:jc w:val="both"/>
                    <w:rPr>
                      <w:lang w:eastAsia="ar-SA"/>
                    </w:rPr>
                  </w:pPr>
                </w:p>
                <w:p w:rsidR="00AD479E" w:rsidRPr="0005164E" w:rsidRDefault="00AD479E" w:rsidP="0005164E">
                  <w:pPr>
                    <w:ind w:firstLine="0"/>
                    <w:jc w:val="both"/>
                    <w:rPr>
                      <w:lang w:eastAsia="ar-SA"/>
                    </w:rPr>
                  </w:pPr>
                  <w:r w:rsidRPr="0005164E">
                    <w:rPr>
                      <w:lang w:eastAsia="ar-SA"/>
                    </w:rPr>
                    <w:t>Поставщик 2</w:t>
                  </w:r>
                  <w:r w:rsidR="00863151" w:rsidRPr="0005164E">
                    <w:rPr>
                      <w:lang w:eastAsia="ar-SA"/>
                    </w:rPr>
                    <w:t xml:space="preserve"> от 30</w:t>
                  </w:r>
                  <w:r w:rsidRPr="0005164E">
                    <w:rPr>
                      <w:lang w:eastAsia="ar-SA"/>
                    </w:rPr>
                    <w:t xml:space="preserve">.11.2018 № </w:t>
                  </w:r>
                  <w:r w:rsidR="00863151" w:rsidRPr="0005164E">
                    <w:rPr>
                      <w:lang w:eastAsia="ar-SA"/>
                    </w:rPr>
                    <w:t>б/н</w:t>
                  </w:r>
                </w:p>
                <w:p w:rsidR="00AD479E" w:rsidRPr="0005164E" w:rsidRDefault="00AD479E" w:rsidP="0005164E">
                  <w:pPr>
                    <w:widowControl/>
                    <w:suppressAutoHyphens/>
                    <w:ind w:firstLine="0"/>
                    <w:jc w:val="both"/>
                    <w:rPr>
                      <w:rFonts w:eastAsia="Lucida Sans Unicode"/>
                      <w:kern w:val="2"/>
                      <w:lang w:eastAsia="hi-IN" w:bidi="hi-IN"/>
                    </w:rPr>
                  </w:pPr>
                </w:p>
              </w:tc>
              <w:tc>
                <w:tcPr>
                  <w:tcW w:w="1134" w:type="dxa"/>
                  <w:tcBorders>
                    <w:top w:val="single" w:sz="4" w:space="0" w:color="000000"/>
                    <w:left w:val="single" w:sz="4" w:space="0" w:color="000000"/>
                    <w:bottom w:val="single" w:sz="4" w:space="0" w:color="000000"/>
                    <w:right w:val="single" w:sz="4" w:space="0" w:color="000000"/>
                  </w:tcBorders>
                </w:tcPr>
                <w:p w:rsidR="00AD479E" w:rsidRPr="0005164E" w:rsidRDefault="00AD479E" w:rsidP="0005164E">
                  <w:pPr>
                    <w:ind w:firstLine="0"/>
                    <w:jc w:val="both"/>
                    <w:rPr>
                      <w:lang w:eastAsia="ar-SA"/>
                    </w:rPr>
                  </w:pPr>
                </w:p>
                <w:p w:rsidR="00AD479E" w:rsidRPr="0005164E" w:rsidRDefault="00AD479E" w:rsidP="0005164E">
                  <w:pPr>
                    <w:ind w:firstLine="0"/>
                    <w:jc w:val="both"/>
                    <w:rPr>
                      <w:lang w:eastAsia="ar-SA"/>
                    </w:rPr>
                  </w:pPr>
                  <w:r w:rsidRPr="0005164E">
                    <w:rPr>
                      <w:lang w:eastAsia="ar-SA"/>
                    </w:rPr>
                    <w:t>Поставщик 3</w:t>
                  </w:r>
                  <w:r w:rsidR="00863151" w:rsidRPr="0005164E">
                    <w:rPr>
                      <w:lang w:eastAsia="ar-SA"/>
                    </w:rPr>
                    <w:t xml:space="preserve"> от 0</w:t>
                  </w:r>
                  <w:r w:rsidRPr="0005164E">
                    <w:rPr>
                      <w:lang w:eastAsia="ar-SA"/>
                    </w:rPr>
                    <w:t>3.1</w:t>
                  </w:r>
                  <w:r w:rsidR="00863151" w:rsidRPr="0005164E">
                    <w:rPr>
                      <w:lang w:eastAsia="ar-SA"/>
                    </w:rPr>
                    <w:t>2</w:t>
                  </w:r>
                  <w:r w:rsidRPr="0005164E">
                    <w:rPr>
                      <w:lang w:eastAsia="ar-SA"/>
                    </w:rPr>
                    <w:t>.2018 № б/н</w:t>
                  </w:r>
                </w:p>
                <w:p w:rsidR="00AD479E" w:rsidRPr="0005164E" w:rsidRDefault="00AD479E" w:rsidP="0005164E">
                  <w:pPr>
                    <w:widowControl/>
                    <w:suppressAutoHyphens/>
                    <w:ind w:firstLine="0"/>
                    <w:jc w:val="both"/>
                    <w:rPr>
                      <w:rFonts w:eastAsia="Lucida Sans Unicode"/>
                      <w:kern w:val="2"/>
                      <w:lang w:eastAsia="hi-IN" w:bidi="hi-IN"/>
                    </w:rPr>
                  </w:pPr>
                </w:p>
              </w:tc>
              <w:tc>
                <w:tcPr>
                  <w:tcW w:w="1418" w:type="dxa"/>
                  <w:tcBorders>
                    <w:top w:val="single" w:sz="4" w:space="0" w:color="000000"/>
                    <w:left w:val="single" w:sz="4" w:space="0" w:color="000000"/>
                    <w:bottom w:val="single" w:sz="4" w:space="0" w:color="000000"/>
                    <w:right w:val="single" w:sz="4" w:space="0" w:color="000000"/>
                  </w:tcBorders>
                  <w:hideMark/>
                </w:tcPr>
                <w:p w:rsidR="00AD479E" w:rsidRPr="0005164E" w:rsidRDefault="00AD479E" w:rsidP="0005164E">
                  <w:pPr>
                    <w:widowControl/>
                    <w:suppressAutoHyphens/>
                    <w:ind w:firstLine="0"/>
                    <w:jc w:val="both"/>
                    <w:rPr>
                      <w:lang w:eastAsia="ar-SA"/>
                    </w:rPr>
                  </w:pPr>
                  <w:r w:rsidRPr="0005164E">
                    <w:rPr>
                      <w:lang w:eastAsia="ar-SA"/>
                    </w:rPr>
                    <w:t>Средняя стоимость услуги  (руб.)</w:t>
                  </w:r>
                </w:p>
                <w:p w:rsidR="00AD479E" w:rsidRPr="0005164E" w:rsidRDefault="00AD479E" w:rsidP="0005164E">
                  <w:pPr>
                    <w:widowControl/>
                    <w:suppressAutoHyphens/>
                    <w:ind w:firstLine="0"/>
                    <w:jc w:val="both"/>
                    <w:rPr>
                      <w:rFonts w:eastAsia="Lucida Sans Unicode"/>
                      <w:kern w:val="2"/>
                      <w:lang w:eastAsia="hi-IN" w:bidi="hi-IN"/>
                    </w:rPr>
                  </w:pPr>
                  <w:r w:rsidRPr="0005164E">
                    <w:rPr>
                      <w:lang w:eastAsia="ar-SA"/>
                    </w:rPr>
                    <w:t>(Поставщик 1+ Поставщик 2+ Поставщик 3)/3=</w:t>
                  </w:r>
                </w:p>
              </w:tc>
            </w:tr>
            <w:tr w:rsidR="00AD479E" w:rsidRPr="0005164E" w:rsidTr="0005164E">
              <w:trPr>
                <w:trHeight w:val="791"/>
              </w:trPr>
              <w:tc>
                <w:tcPr>
                  <w:tcW w:w="1555" w:type="dxa"/>
                  <w:tcBorders>
                    <w:top w:val="single" w:sz="4" w:space="0" w:color="000000"/>
                    <w:left w:val="single" w:sz="4" w:space="0" w:color="000000"/>
                    <w:bottom w:val="single" w:sz="4" w:space="0" w:color="000000"/>
                    <w:right w:val="nil"/>
                  </w:tcBorders>
                  <w:hideMark/>
                </w:tcPr>
                <w:p w:rsidR="004A6989" w:rsidRPr="0005164E" w:rsidRDefault="004A6989" w:rsidP="0005164E">
                  <w:pPr>
                    <w:suppressAutoHyphens/>
                    <w:ind w:firstLine="0"/>
                    <w:jc w:val="both"/>
                    <w:rPr>
                      <w:lang w:eastAsia="ar-SA"/>
                    </w:rPr>
                  </w:pPr>
                  <w:r w:rsidRPr="0005164E">
                    <w:rPr>
                      <w:lang w:eastAsia="ar-SA"/>
                    </w:rPr>
                    <w:t>Поставка предметов личной гигиены получателям социальных услуг стационарного отделения  квартирного типа в 2019 г.</w:t>
                  </w:r>
                </w:p>
                <w:p w:rsidR="00AD479E" w:rsidRPr="0005164E" w:rsidRDefault="00AD479E" w:rsidP="0005164E">
                  <w:pPr>
                    <w:widowControl/>
                    <w:tabs>
                      <w:tab w:val="left" w:pos="540"/>
                    </w:tabs>
                    <w:suppressAutoHyphens/>
                    <w:spacing w:line="200" w:lineRule="atLeast"/>
                    <w:ind w:firstLine="0"/>
                    <w:jc w:val="both"/>
                    <w:rPr>
                      <w:rFonts w:eastAsia="Lucida Sans Unicode"/>
                      <w:kern w:val="2"/>
                      <w:lang w:eastAsia="hi-IN" w:bidi="hi-IN"/>
                    </w:rPr>
                  </w:pPr>
                </w:p>
              </w:tc>
              <w:tc>
                <w:tcPr>
                  <w:tcW w:w="1559" w:type="dxa"/>
                  <w:tcBorders>
                    <w:top w:val="single" w:sz="4" w:space="0" w:color="000000"/>
                    <w:left w:val="single" w:sz="4" w:space="0" w:color="000000"/>
                    <w:bottom w:val="single" w:sz="4" w:space="0" w:color="000000"/>
                    <w:right w:val="nil"/>
                  </w:tcBorders>
                  <w:vAlign w:val="center"/>
                </w:tcPr>
                <w:p w:rsidR="00AD479E" w:rsidRPr="0005164E" w:rsidRDefault="004A6989" w:rsidP="0005164E">
                  <w:pPr>
                    <w:widowControl/>
                    <w:suppressAutoHyphens/>
                    <w:ind w:firstLine="0"/>
                    <w:jc w:val="both"/>
                    <w:rPr>
                      <w:rFonts w:eastAsia="Lucida Sans Unicode"/>
                      <w:kern w:val="2"/>
                      <w:lang w:eastAsia="hi-IN" w:bidi="hi-IN"/>
                    </w:rPr>
                  </w:pPr>
                  <w:r w:rsidRPr="0005164E">
                    <w:rPr>
                      <w:rFonts w:eastAsia="Lucida Sans Unicode"/>
                      <w:kern w:val="2"/>
                      <w:lang w:eastAsia="hi-IN" w:bidi="hi-IN"/>
                    </w:rPr>
                    <w:t>55435,00</w:t>
                  </w:r>
                </w:p>
              </w:tc>
              <w:tc>
                <w:tcPr>
                  <w:tcW w:w="1559" w:type="dxa"/>
                  <w:tcBorders>
                    <w:top w:val="single" w:sz="4" w:space="0" w:color="000000"/>
                    <w:left w:val="single" w:sz="4" w:space="0" w:color="000000"/>
                    <w:bottom w:val="single" w:sz="4" w:space="0" w:color="000000"/>
                    <w:right w:val="single" w:sz="4" w:space="0" w:color="000000"/>
                  </w:tcBorders>
                  <w:vAlign w:val="center"/>
                </w:tcPr>
                <w:p w:rsidR="00AD479E" w:rsidRPr="0005164E" w:rsidRDefault="004A6989" w:rsidP="0005164E">
                  <w:pPr>
                    <w:widowControl/>
                    <w:pBdr>
                      <w:top w:val="single" w:sz="8" w:space="4" w:color="FFFFFF"/>
                    </w:pBdr>
                    <w:suppressAutoHyphens/>
                    <w:ind w:firstLine="0"/>
                    <w:jc w:val="both"/>
                    <w:rPr>
                      <w:rFonts w:eastAsia="Lucida Sans Unicode"/>
                      <w:kern w:val="2"/>
                      <w:lang w:eastAsia="hi-IN" w:bidi="hi-IN"/>
                    </w:rPr>
                  </w:pPr>
                  <w:r w:rsidRPr="0005164E">
                    <w:rPr>
                      <w:rFonts w:eastAsia="Lucida Sans Unicode"/>
                      <w:kern w:val="2"/>
                      <w:lang w:eastAsia="hi-IN" w:bidi="hi-IN"/>
                    </w:rPr>
                    <w:t>115995,69</w:t>
                  </w:r>
                </w:p>
              </w:tc>
              <w:tc>
                <w:tcPr>
                  <w:tcW w:w="1134" w:type="dxa"/>
                  <w:tcBorders>
                    <w:top w:val="single" w:sz="4" w:space="0" w:color="000000"/>
                    <w:left w:val="single" w:sz="4" w:space="0" w:color="000000"/>
                    <w:bottom w:val="single" w:sz="4" w:space="0" w:color="000000"/>
                    <w:right w:val="single" w:sz="4" w:space="0" w:color="000000"/>
                  </w:tcBorders>
                  <w:vAlign w:val="center"/>
                </w:tcPr>
                <w:p w:rsidR="00AD479E" w:rsidRPr="0005164E" w:rsidRDefault="004A6989" w:rsidP="0005164E">
                  <w:pPr>
                    <w:widowControl/>
                    <w:pBdr>
                      <w:top w:val="single" w:sz="8" w:space="4" w:color="FFFFFF"/>
                    </w:pBdr>
                    <w:suppressAutoHyphens/>
                    <w:ind w:firstLine="0"/>
                    <w:jc w:val="both"/>
                    <w:rPr>
                      <w:rFonts w:eastAsia="Lucida Sans Unicode"/>
                      <w:kern w:val="2"/>
                      <w:lang w:eastAsia="hi-IN" w:bidi="hi-IN"/>
                    </w:rPr>
                  </w:pPr>
                  <w:r w:rsidRPr="0005164E">
                    <w:rPr>
                      <w:rFonts w:eastAsia="Lucida Sans Unicode"/>
                      <w:kern w:val="2"/>
                      <w:lang w:eastAsia="hi-IN" w:bidi="hi-IN"/>
                    </w:rPr>
                    <w:t>108610,20</w:t>
                  </w:r>
                </w:p>
              </w:tc>
              <w:tc>
                <w:tcPr>
                  <w:tcW w:w="1418" w:type="dxa"/>
                  <w:tcBorders>
                    <w:top w:val="single" w:sz="4" w:space="0" w:color="000000"/>
                    <w:left w:val="single" w:sz="4" w:space="0" w:color="000000"/>
                    <w:bottom w:val="single" w:sz="4" w:space="0" w:color="000000"/>
                    <w:right w:val="single" w:sz="4" w:space="0" w:color="000000"/>
                  </w:tcBorders>
                  <w:vAlign w:val="center"/>
                </w:tcPr>
                <w:p w:rsidR="00AD479E" w:rsidRPr="0005164E" w:rsidRDefault="004A6989" w:rsidP="0005164E">
                  <w:pPr>
                    <w:widowControl/>
                    <w:suppressAutoHyphens/>
                    <w:ind w:firstLine="0"/>
                    <w:jc w:val="both"/>
                    <w:rPr>
                      <w:rFonts w:eastAsia="Lucida Sans Unicode"/>
                      <w:kern w:val="2"/>
                      <w:lang w:eastAsia="hi-IN" w:bidi="hi-IN"/>
                    </w:rPr>
                  </w:pPr>
                  <w:r w:rsidRPr="0005164E">
                    <w:rPr>
                      <w:rFonts w:eastAsia="Lucida Sans Unicode"/>
                      <w:kern w:val="2"/>
                      <w:lang w:eastAsia="hi-IN" w:bidi="hi-IN"/>
                    </w:rPr>
                    <w:t>93347</w:t>
                  </w:r>
                </w:p>
              </w:tc>
            </w:tr>
          </w:tbl>
          <w:p w:rsidR="00AD479E" w:rsidRPr="0005164E" w:rsidRDefault="00AD479E" w:rsidP="0005164E">
            <w:pPr>
              <w:widowControl/>
              <w:suppressAutoHyphens/>
              <w:snapToGrid/>
              <w:ind w:firstLine="0"/>
              <w:jc w:val="both"/>
              <w:rPr>
                <w:rFonts w:eastAsia="Lucida Sans Unicode"/>
                <w:kern w:val="2"/>
                <w:u w:val="single"/>
                <w:lang w:eastAsia="hi-IN" w:bidi="hi-IN"/>
              </w:rPr>
            </w:pPr>
            <w:r w:rsidRPr="0005164E">
              <w:rPr>
                <w:u w:val="single"/>
                <w:lang w:eastAsia="ar-SA"/>
              </w:rPr>
              <w:t xml:space="preserve">Таким образом, на основании произведенного расчета начальная (максимальная) цена Договора составляет </w:t>
            </w:r>
            <w:r w:rsidR="004A6989" w:rsidRPr="0005164E">
              <w:rPr>
                <w:u w:val="single"/>
                <w:lang w:eastAsia="ar-SA"/>
              </w:rPr>
              <w:t>93 347</w:t>
            </w:r>
            <w:r w:rsidRPr="0005164E">
              <w:rPr>
                <w:u w:val="single"/>
                <w:lang w:eastAsia="ar-SA"/>
              </w:rPr>
              <w:t xml:space="preserve"> (</w:t>
            </w:r>
            <w:r w:rsidR="004A6989" w:rsidRPr="0005164E">
              <w:rPr>
                <w:u w:val="single"/>
                <w:lang w:eastAsia="ar-SA"/>
              </w:rPr>
              <w:t>девяносто три тысячи триста сорок семь</w:t>
            </w:r>
            <w:r w:rsidRPr="0005164E">
              <w:rPr>
                <w:u w:val="single"/>
                <w:lang w:eastAsia="ar-SA"/>
              </w:rPr>
              <w:t>) рубл</w:t>
            </w:r>
            <w:r w:rsidR="004A6989" w:rsidRPr="0005164E">
              <w:rPr>
                <w:u w:val="single"/>
                <w:lang w:eastAsia="ar-SA"/>
              </w:rPr>
              <w:t>ей</w:t>
            </w:r>
            <w:r w:rsidRPr="0005164E">
              <w:rPr>
                <w:u w:val="single"/>
                <w:lang w:eastAsia="ar-SA"/>
              </w:rPr>
              <w:t xml:space="preserve"> 00 копеек.</w:t>
            </w:r>
          </w:p>
          <w:p w:rsidR="005A4D11" w:rsidRPr="0005164E" w:rsidRDefault="005A4D11" w:rsidP="0005164E">
            <w:pPr>
              <w:spacing w:line="200" w:lineRule="atLeast"/>
              <w:ind w:firstLine="0"/>
              <w:jc w:val="both"/>
              <w:outlineLvl w:val="0"/>
              <w:rPr>
                <w:b/>
                <w:u w:val="single"/>
              </w:rPr>
            </w:pP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 xml:space="preserve">Сведения о включенных </w:t>
            </w:r>
          </w:p>
          <w:p w:rsidR="005A4D11" w:rsidRPr="0005164E" w:rsidRDefault="005A4D11" w:rsidP="0005164E">
            <w:pPr>
              <w:spacing w:line="256" w:lineRule="auto"/>
              <w:ind w:firstLine="0"/>
              <w:jc w:val="both"/>
              <w:rPr>
                <w:b/>
              </w:rPr>
            </w:pPr>
            <w:r w:rsidRPr="0005164E">
              <w:rPr>
                <w:b/>
              </w:rPr>
              <w:t xml:space="preserve">(не включенных) в цену товарах, работах, услугах, в том числе расходах на перевозку, страхование, уплату </w:t>
            </w:r>
            <w:r w:rsidRPr="0005164E">
              <w:rPr>
                <w:b/>
              </w:rPr>
              <w:lastRenderedPageBreak/>
              <w:t>таможенных пошлин, налогов, сборов и других обязательных платежей</w:t>
            </w:r>
          </w:p>
        </w:tc>
        <w:tc>
          <w:tcPr>
            <w:tcW w:w="7371" w:type="dxa"/>
            <w:tcBorders>
              <w:top w:val="single" w:sz="4" w:space="0" w:color="000000"/>
              <w:left w:val="single" w:sz="4" w:space="0" w:color="000000"/>
              <w:bottom w:val="single" w:sz="4" w:space="0" w:color="000000"/>
              <w:right w:val="single" w:sz="4" w:space="0" w:color="000000"/>
            </w:tcBorders>
            <w:hideMark/>
          </w:tcPr>
          <w:p w:rsidR="00300E03" w:rsidRPr="0005164E" w:rsidRDefault="00300E03" w:rsidP="0005164E">
            <w:pPr>
              <w:widowControl/>
              <w:shd w:val="clear" w:color="auto" w:fill="FFFFFF"/>
              <w:tabs>
                <w:tab w:val="num" w:pos="960"/>
              </w:tabs>
              <w:snapToGrid/>
              <w:ind w:firstLine="0"/>
              <w:jc w:val="both"/>
            </w:pPr>
            <w:r w:rsidRPr="0005164E">
              <w:lastRenderedPageBreak/>
              <w:t>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05164E" w:rsidRDefault="005A4D11" w:rsidP="0005164E">
            <w:pPr>
              <w:pStyle w:val="a4"/>
              <w:snapToGrid w:val="0"/>
              <w:spacing w:after="0" w:line="256" w:lineRule="auto"/>
              <w:ind w:left="0"/>
              <w:jc w:val="both"/>
            </w:pP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Место доставки поставляемых товаров, выполнения работ, оказания услуг</w:t>
            </w:r>
          </w:p>
        </w:tc>
        <w:tc>
          <w:tcPr>
            <w:tcW w:w="7371" w:type="dxa"/>
            <w:tcBorders>
              <w:top w:val="single" w:sz="4" w:space="0" w:color="000000"/>
              <w:left w:val="single" w:sz="4" w:space="0" w:color="000000"/>
              <w:bottom w:val="single" w:sz="4" w:space="0" w:color="000000"/>
              <w:right w:val="single" w:sz="4" w:space="0" w:color="000000"/>
            </w:tcBorders>
            <w:hideMark/>
          </w:tcPr>
          <w:p w:rsidR="00E15538" w:rsidRPr="0005164E" w:rsidRDefault="00E15538" w:rsidP="0005164E">
            <w:pPr>
              <w:spacing w:line="256" w:lineRule="auto"/>
              <w:ind w:firstLine="0"/>
              <w:jc w:val="both"/>
            </w:pPr>
            <w:r w:rsidRPr="0005164E">
              <w:t>184601, Мурманская область, г. Североморск, ул. Гвардейская, дом 5</w:t>
            </w:r>
          </w:p>
          <w:p w:rsidR="005A4D11" w:rsidRPr="0005164E" w:rsidRDefault="005A4D11" w:rsidP="0005164E">
            <w:pPr>
              <w:spacing w:line="256" w:lineRule="auto"/>
              <w:ind w:firstLine="0"/>
              <w:jc w:val="both"/>
            </w:pP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Сроки поставки товаров, выполнения работ, оказания услуг</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8B2F67" w:rsidP="0005164E">
            <w:pPr>
              <w:widowControl/>
              <w:tabs>
                <w:tab w:val="left" w:pos="0"/>
                <w:tab w:val="num" w:pos="450"/>
                <w:tab w:val="left" w:pos="1276"/>
              </w:tabs>
              <w:snapToGrid/>
              <w:ind w:firstLine="0"/>
              <w:jc w:val="both"/>
              <w:rPr>
                <w:iCs/>
              </w:rPr>
            </w:pPr>
            <w:r w:rsidRPr="0005164E">
              <w:rPr>
                <w:color w:val="000000"/>
                <w:lang w:eastAsia="en-US"/>
              </w:rPr>
              <w:t xml:space="preserve">С момента подписания Договора, но не позднее </w:t>
            </w:r>
            <w:r w:rsidR="00AD479E" w:rsidRPr="0005164E">
              <w:rPr>
                <w:color w:val="000000"/>
                <w:lang w:eastAsia="en-US"/>
              </w:rPr>
              <w:t>3</w:t>
            </w:r>
            <w:r w:rsidR="00212750" w:rsidRPr="0005164E">
              <w:rPr>
                <w:color w:val="000000"/>
                <w:lang w:eastAsia="en-US"/>
              </w:rPr>
              <w:t>1</w:t>
            </w:r>
            <w:r w:rsidR="00926BDA" w:rsidRPr="0005164E">
              <w:rPr>
                <w:color w:val="000000"/>
                <w:lang w:eastAsia="en-US"/>
              </w:rPr>
              <w:t>.0</w:t>
            </w:r>
            <w:r w:rsidR="00212750" w:rsidRPr="0005164E">
              <w:rPr>
                <w:color w:val="000000"/>
                <w:lang w:eastAsia="en-US"/>
              </w:rPr>
              <w:t>3</w:t>
            </w:r>
            <w:r w:rsidRPr="0005164E">
              <w:rPr>
                <w:color w:val="000000"/>
                <w:lang w:eastAsia="en-US"/>
              </w:rPr>
              <w:t>.201</w:t>
            </w:r>
            <w:r w:rsidR="00AD479E" w:rsidRPr="0005164E">
              <w:rPr>
                <w:color w:val="000000"/>
                <w:lang w:eastAsia="en-US"/>
              </w:rPr>
              <w:t>9</w:t>
            </w:r>
            <w:r w:rsidRPr="0005164E">
              <w:rPr>
                <w:color w:val="000000"/>
                <w:lang w:eastAsia="en-US"/>
              </w:rPr>
              <w:t>г.</w:t>
            </w: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A4D11" w:rsidP="0005164E">
            <w:pPr>
              <w:spacing w:line="256" w:lineRule="auto"/>
              <w:ind w:firstLine="0"/>
              <w:jc w:val="both"/>
              <w:rPr>
                <w:b/>
              </w:rPr>
            </w:pPr>
            <w:r w:rsidRPr="0005164E">
              <w:rPr>
                <w:b/>
              </w:rPr>
              <w:t>Срок и условия оплаты поставок товаров, выполнения работ, оказания услуг</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EB30C2" w:rsidP="0005164E">
            <w:pPr>
              <w:pStyle w:val="Default"/>
              <w:jc w:val="both"/>
            </w:pPr>
            <w:r w:rsidRPr="0005164E">
              <w:t>Оплата по договору производится по безналичному расчету на основании выставленных счетов</w:t>
            </w:r>
            <w:r w:rsidR="007D64AB" w:rsidRPr="0005164E">
              <w:t>, счет-фактуры</w:t>
            </w:r>
            <w:r w:rsidR="00D27F60" w:rsidRPr="0005164E">
              <w:t>, УПД</w:t>
            </w:r>
            <w:r w:rsidRPr="0005164E">
              <w:t xml:space="preserve"> и </w:t>
            </w:r>
            <w:r w:rsidR="007D64AB" w:rsidRPr="0005164E">
              <w:t>товарной накладной</w:t>
            </w:r>
            <w:r w:rsidR="00926BDA" w:rsidRPr="0005164E">
              <w:t xml:space="preserve"> в течение 10</w:t>
            </w:r>
            <w:r w:rsidR="00FB060F" w:rsidRPr="0005164E">
              <w:t xml:space="preserve"> (</w:t>
            </w:r>
            <w:r w:rsidR="00926BDA" w:rsidRPr="0005164E">
              <w:t>десяти</w:t>
            </w:r>
            <w:r w:rsidR="00FB060F" w:rsidRPr="0005164E">
              <w:t>)</w:t>
            </w:r>
            <w:r w:rsidRPr="0005164E">
              <w:t xml:space="preserve"> </w:t>
            </w:r>
            <w:r w:rsidR="00F6276E" w:rsidRPr="0005164E">
              <w:t>рабочих</w:t>
            </w:r>
            <w:r w:rsidRPr="0005164E">
              <w:t xml:space="preserve"> дней после подписания </w:t>
            </w:r>
            <w:r w:rsidR="007D64AB" w:rsidRPr="0005164E">
              <w:t>товарной накладной</w:t>
            </w:r>
            <w:r w:rsidRPr="0005164E">
              <w:t>.</w:t>
            </w:r>
            <w:r w:rsidR="00797DC1" w:rsidRPr="0005164E">
              <w:t xml:space="preserve"> </w:t>
            </w:r>
            <w:r w:rsidR="00797DC1" w:rsidRPr="0005164E">
              <w:rPr>
                <w:rFonts w:eastAsia="Times New Roman"/>
                <w:lang w:eastAsia="zh-CN"/>
              </w:rPr>
              <w:t>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w:t>
            </w:r>
            <w:r w:rsidR="00926BDA" w:rsidRPr="0005164E">
              <w:rPr>
                <w:rFonts w:eastAsia="Times New Roman"/>
                <w:lang w:eastAsia="zh-CN"/>
              </w:rPr>
              <w:t xml:space="preserve"> </w:t>
            </w:r>
            <w:r w:rsidRPr="0005164E">
              <w:t>Авансирование не предусмотрено.</w:t>
            </w:r>
          </w:p>
        </w:tc>
      </w:tr>
      <w:tr w:rsidR="00AD479E"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AD479E" w:rsidRPr="0005164E" w:rsidRDefault="00AD479E" w:rsidP="0005164E">
            <w:pPr>
              <w:spacing w:line="256" w:lineRule="auto"/>
              <w:ind w:firstLine="0"/>
              <w:jc w:val="both"/>
              <w:rPr>
                <w:b/>
              </w:rPr>
            </w:pPr>
            <w:r w:rsidRPr="0005164E">
              <w:rPr>
                <w:b/>
              </w:rPr>
              <w:t>Требование к участникам размещения заказа</w:t>
            </w:r>
          </w:p>
        </w:tc>
        <w:tc>
          <w:tcPr>
            <w:tcW w:w="7371" w:type="dxa"/>
            <w:tcBorders>
              <w:top w:val="single" w:sz="4" w:space="0" w:color="000000"/>
              <w:left w:val="single" w:sz="4" w:space="0" w:color="000000"/>
              <w:bottom w:val="single" w:sz="4" w:space="0" w:color="000000"/>
              <w:right w:val="single" w:sz="4" w:space="0" w:color="000000"/>
            </w:tcBorders>
            <w:vAlign w:val="center"/>
          </w:tcPr>
          <w:p w:rsidR="00AD479E" w:rsidRPr="0005164E" w:rsidRDefault="00AD479E" w:rsidP="0005164E">
            <w:pPr>
              <w:tabs>
                <w:tab w:val="left" w:pos="0"/>
              </w:tabs>
              <w:spacing w:line="200" w:lineRule="atLeast"/>
              <w:ind w:firstLine="0"/>
              <w:jc w:val="both"/>
              <w:rPr>
                <w:rFonts w:eastAsia="Lucida Sans Unicode"/>
                <w:color w:val="000000"/>
                <w:kern w:val="2"/>
                <w:lang w:eastAsia="hi-IN" w:bidi="hi-IN"/>
              </w:rPr>
            </w:pPr>
            <w:r w:rsidRPr="0005164E">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AD479E" w:rsidRPr="0005164E" w:rsidRDefault="00AD479E" w:rsidP="0005164E">
            <w:pPr>
              <w:tabs>
                <w:tab w:val="left" w:pos="1418"/>
              </w:tabs>
              <w:spacing w:line="200" w:lineRule="atLeast"/>
              <w:ind w:firstLine="0"/>
              <w:jc w:val="both"/>
            </w:pPr>
            <w:r w:rsidRPr="0005164E">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D479E" w:rsidRPr="0005164E" w:rsidRDefault="00AD479E" w:rsidP="0005164E">
            <w:pPr>
              <w:tabs>
                <w:tab w:val="left" w:pos="1418"/>
              </w:tabs>
              <w:spacing w:line="200" w:lineRule="atLeast"/>
              <w:ind w:firstLine="0"/>
              <w:jc w:val="both"/>
            </w:pPr>
            <w:r w:rsidRPr="0005164E">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D479E" w:rsidRPr="0005164E" w:rsidRDefault="00AD479E" w:rsidP="0005164E">
            <w:pPr>
              <w:autoSpaceDE w:val="0"/>
              <w:autoSpaceDN w:val="0"/>
              <w:adjustRightInd w:val="0"/>
              <w:spacing w:line="256" w:lineRule="auto"/>
              <w:ind w:firstLine="0"/>
              <w:jc w:val="both"/>
            </w:pPr>
            <w:r w:rsidRPr="0005164E">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D479E" w:rsidRPr="0005164E" w:rsidRDefault="00AD479E" w:rsidP="0005164E">
            <w:pPr>
              <w:autoSpaceDE w:val="0"/>
              <w:autoSpaceDN w:val="0"/>
              <w:adjustRightInd w:val="0"/>
              <w:spacing w:line="256" w:lineRule="auto"/>
              <w:ind w:firstLine="0"/>
              <w:jc w:val="both"/>
            </w:pPr>
            <w:r w:rsidRPr="0005164E">
              <w:t xml:space="preserve">-у участника закупки - физического лица либо у руководителя, членов коллегиального исполнительного органа или главного </w:t>
            </w:r>
            <w:r w:rsidRPr="0005164E">
              <w:lastRenderedPageBreak/>
              <w:t>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479E" w:rsidRPr="0005164E" w:rsidRDefault="00AD479E" w:rsidP="0005164E">
            <w:pPr>
              <w:autoSpaceDE w:val="0"/>
              <w:autoSpaceDN w:val="0"/>
              <w:adjustRightInd w:val="0"/>
              <w:spacing w:line="256" w:lineRule="auto"/>
              <w:ind w:firstLine="0"/>
              <w:jc w:val="both"/>
            </w:pPr>
            <w:r w:rsidRPr="0005164E">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D479E" w:rsidRPr="0005164E" w:rsidRDefault="00AD479E" w:rsidP="0005164E">
            <w:pPr>
              <w:autoSpaceDE w:val="0"/>
              <w:autoSpaceDN w:val="0"/>
              <w:adjustRightInd w:val="0"/>
              <w:spacing w:line="256" w:lineRule="auto"/>
              <w:ind w:firstLine="0"/>
              <w:jc w:val="both"/>
            </w:pPr>
            <w:r w:rsidRPr="0005164E">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479E" w:rsidRPr="0005164E" w:rsidRDefault="00AD479E" w:rsidP="0005164E">
            <w:pPr>
              <w:autoSpaceDE w:val="0"/>
              <w:autoSpaceDN w:val="0"/>
              <w:adjustRightInd w:val="0"/>
              <w:spacing w:line="256" w:lineRule="auto"/>
              <w:ind w:firstLine="0"/>
              <w:jc w:val="both"/>
            </w:pPr>
            <w:r w:rsidRPr="0005164E">
              <w:t>- участник закупки не включен в реестр недобросовестных поставщиков, предусмотренной статьей 5 от 18.07.2011 № 223-ФЗ, и (или) в реестр недобросовестных поставщиков, предусмотренной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D479E" w:rsidRPr="0005164E" w:rsidRDefault="00AD479E" w:rsidP="0005164E">
            <w:pPr>
              <w:spacing w:line="200" w:lineRule="atLeast"/>
              <w:ind w:firstLine="0"/>
              <w:jc w:val="both"/>
              <w:rPr>
                <w:b/>
              </w:rPr>
            </w:pPr>
            <w:r w:rsidRPr="0005164E">
              <w:rPr>
                <w:b/>
              </w:rPr>
              <w:t>Дополнительные требования к участнику закупочной процедуры, для получения преференций (преимуществ), установленных Постановлением Правительства РФ от 16.09.2016 № 925, в том числе:</w:t>
            </w:r>
          </w:p>
          <w:p w:rsidR="00AD479E" w:rsidRPr="0005164E" w:rsidRDefault="00AD479E" w:rsidP="0005164E">
            <w:pPr>
              <w:spacing w:line="200" w:lineRule="atLeast"/>
              <w:ind w:firstLine="0"/>
              <w:jc w:val="both"/>
            </w:pPr>
            <w:r w:rsidRPr="0005164E">
              <w:rPr>
                <w:i/>
              </w:rPr>
              <w:t xml:space="preserve">- </w:t>
            </w:r>
            <w:r w:rsidRPr="0005164E">
              <w:t xml:space="preserve">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w:t>
            </w:r>
            <w:r w:rsidRPr="0005164E">
              <w:lastRenderedPageBreak/>
              <w:t>индивидуальных предпринимателей), на основании документов, удостоверяющих личность (для физических лиц);</w:t>
            </w:r>
          </w:p>
          <w:p w:rsidR="00AD479E" w:rsidRPr="0005164E" w:rsidRDefault="00AD479E" w:rsidP="0005164E">
            <w:pPr>
              <w:autoSpaceDE w:val="0"/>
              <w:autoSpaceDN w:val="0"/>
              <w:adjustRightInd w:val="0"/>
              <w:spacing w:line="256" w:lineRule="auto"/>
              <w:ind w:firstLine="0"/>
              <w:jc w:val="both"/>
              <w:rPr>
                <w:rFonts w:eastAsia="Calibri"/>
                <w:lang w:eastAsia="en-US"/>
              </w:rPr>
            </w:pPr>
            <w:r w:rsidRPr="0005164E">
              <w:t>- у</w:t>
            </w:r>
            <w:r w:rsidRPr="0005164E">
              <w:rPr>
                <w:rFonts w:eastAsia="Calibri"/>
                <w:lang w:eastAsia="en-US"/>
              </w:rPr>
              <w:t>казание (декларирование) участником закупки в заявке на участие в закупке, наименования страны происхождения поставляемых товаров.</w:t>
            </w:r>
          </w:p>
          <w:p w:rsidR="00AD479E" w:rsidRPr="0005164E" w:rsidRDefault="00AD479E" w:rsidP="0005164E">
            <w:pPr>
              <w:autoSpaceDE w:val="0"/>
              <w:autoSpaceDN w:val="0"/>
              <w:adjustRightInd w:val="0"/>
              <w:spacing w:line="256" w:lineRule="auto"/>
              <w:jc w:val="both"/>
            </w:pPr>
          </w:p>
        </w:tc>
      </w:tr>
      <w:tr w:rsidR="00AD479E" w:rsidRPr="0005164E" w:rsidTr="0005164E">
        <w:trPr>
          <w:trHeight w:val="131"/>
        </w:trPr>
        <w:tc>
          <w:tcPr>
            <w:tcW w:w="2552" w:type="dxa"/>
            <w:tcBorders>
              <w:top w:val="single" w:sz="4" w:space="0" w:color="000000"/>
              <w:left w:val="single" w:sz="4" w:space="0" w:color="000000"/>
              <w:bottom w:val="single" w:sz="4" w:space="0" w:color="000000"/>
              <w:right w:val="nil"/>
            </w:tcBorders>
          </w:tcPr>
          <w:p w:rsidR="00AD479E" w:rsidRPr="0005164E" w:rsidRDefault="00AD479E" w:rsidP="0005164E">
            <w:pPr>
              <w:spacing w:line="256" w:lineRule="auto"/>
              <w:ind w:firstLine="0"/>
              <w:jc w:val="both"/>
              <w:rPr>
                <w:rFonts w:eastAsia="Arial Unicode MS"/>
                <w:b/>
                <w:bCs/>
              </w:rPr>
            </w:pPr>
            <w:r w:rsidRPr="0005164E">
              <w:rPr>
                <w:rFonts w:eastAsia="Arial Unicode MS"/>
                <w:b/>
                <w:bCs/>
              </w:rPr>
              <w:lastRenderedPageBreak/>
              <w:t>Приоритет</w:t>
            </w:r>
          </w:p>
          <w:p w:rsidR="00AD479E" w:rsidRPr="0005164E" w:rsidRDefault="00AD479E" w:rsidP="0005164E">
            <w:pPr>
              <w:spacing w:line="256" w:lineRule="auto"/>
              <w:jc w:val="both"/>
              <w:rPr>
                <w:rFonts w:eastAsia="Arial Unicode MS"/>
                <w:b/>
                <w:bCs/>
              </w:rPr>
            </w:pPr>
          </w:p>
        </w:tc>
        <w:tc>
          <w:tcPr>
            <w:tcW w:w="7371" w:type="dxa"/>
            <w:tcBorders>
              <w:top w:val="single" w:sz="4" w:space="0" w:color="000000"/>
              <w:left w:val="single" w:sz="4" w:space="0" w:color="000000"/>
              <w:bottom w:val="single" w:sz="4" w:space="0" w:color="000000"/>
              <w:right w:val="single" w:sz="4" w:space="0" w:color="000000"/>
            </w:tcBorders>
          </w:tcPr>
          <w:p w:rsidR="00AD479E" w:rsidRPr="0005164E" w:rsidRDefault="00AD479E" w:rsidP="0005164E">
            <w:pPr>
              <w:autoSpaceDE w:val="0"/>
              <w:spacing w:line="256" w:lineRule="auto"/>
              <w:ind w:firstLine="0"/>
              <w:jc w:val="both"/>
              <w:rPr>
                <w:rFonts w:eastAsia="Calibri"/>
                <w:lang w:eastAsia="en-US"/>
              </w:rPr>
            </w:pPr>
            <w:r w:rsidRPr="0005164E">
              <w:rPr>
                <w:rFonts w:eastAsia="Calibri"/>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AD479E" w:rsidRPr="0005164E" w:rsidRDefault="00AD479E" w:rsidP="0005164E">
            <w:pPr>
              <w:autoSpaceDE w:val="0"/>
              <w:spacing w:line="256" w:lineRule="auto"/>
              <w:ind w:firstLine="0"/>
              <w:jc w:val="both"/>
              <w:rPr>
                <w:b/>
              </w:rPr>
            </w:pPr>
            <w:r w:rsidRPr="0005164E">
              <w:rPr>
                <w:rFonts w:eastAsia="Calibri"/>
                <w:lang w:eastAsia="en-US"/>
              </w:rPr>
              <w:t>«</w:t>
            </w:r>
            <w:r w:rsidRPr="0005164E">
              <w:rPr>
                <w:b/>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AD479E" w:rsidRPr="0005164E" w:rsidRDefault="00AD479E" w:rsidP="0005164E">
            <w:pPr>
              <w:autoSpaceDE w:val="0"/>
              <w:spacing w:line="256" w:lineRule="auto"/>
              <w:ind w:firstLine="0"/>
              <w:jc w:val="both"/>
            </w:pPr>
            <w:r w:rsidRPr="0005164E">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479E" w:rsidRPr="0005164E" w:rsidRDefault="00AD479E" w:rsidP="0005164E">
            <w:pPr>
              <w:autoSpaceDE w:val="0"/>
              <w:spacing w:line="256" w:lineRule="auto"/>
              <w:ind w:firstLine="0"/>
              <w:jc w:val="both"/>
            </w:pPr>
            <w:r w:rsidRPr="0005164E">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D479E" w:rsidRPr="0005164E" w:rsidRDefault="00AD479E" w:rsidP="0005164E">
            <w:pPr>
              <w:autoSpaceDE w:val="0"/>
              <w:spacing w:line="256" w:lineRule="auto"/>
              <w:ind w:firstLine="0"/>
              <w:jc w:val="both"/>
            </w:pPr>
            <w:r w:rsidRPr="0005164E">
              <w:t>в) сведения о начальной (максимальной) цене единицы каждого товара, работы, услуги, являющихся предметом закупки;</w:t>
            </w:r>
          </w:p>
          <w:p w:rsidR="00AD479E" w:rsidRPr="0005164E" w:rsidRDefault="00AD479E" w:rsidP="0005164E">
            <w:pPr>
              <w:autoSpaceDE w:val="0"/>
              <w:spacing w:line="256" w:lineRule="auto"/>
              <w:ind w:firstLine="0"/>
              <w:jc w:val="both"/>
            </w:pPr>
            <w:r w:rsidRPr="0005164E">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D479E" w:rsidRPr="0005164E" w:rsidRDefault="00AD479E" w:rsidP="0005164E">
            <w:pPr>
              <w:autoSpaceDE w:val="0"/>
              <w:spacing w:line="256" w:lineRule="auto"/>
              <w:ind w:firstLine="0"/>
              <w:jc w:val="both"/>
            </w:pPr>
            <w:r w:rsidRPr="0005164E">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D479E" w:rsidRPr="0005164E" w:rsidRDefault="00AD479E" w:rsidP="0005164E">
            <w:pPr>
              <w:autoSpaceDE w:val="0"/>
              <w:spacing w:line="256" w:lineRule="auto"/>
              <w:ind w:firstLine="0"/>
              <w:jc w:val="both"/>
            </w:pPr>
            <w:r w:rsidRPr="0005164E">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D479E" w:rsidRPr="0005164E" w:rsidRDefault="00AD479E" w:rsidP="0005164E">
            <w:pPr>
              <w:autoSpaceDE w:val="0"/>
              <w:spacing w:line="256" w:lineRule="auto"/>
              <w:ind w:firstLine="0"/>
              <w:jc w:val="both"/>
            </w:pPr>
            <w:r w:rsidRPr="0005164E">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479E" w:rsidRPr="0005164E" w:rsidRDefault="00AD479E" w:rsidP="0005164E">
            <w:pPr>
              <w:autoSpaceDE w:val="0"/>
              <w:spacing w:line="256" w:lineRule="auto"/>
              <w:ind w:firstLine="0"/>
              <w:jc w:val="both"/>
            </w:pPr>
            <w:r w:rsidRPr="0005164E">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D479E" w:rsidRPr="0005164E" w:rsidRDefault="00AD479E" w:rsidP="0005164E">
            <w:pPr>
              <w:autoSpaceDE w:val="0"/>
              <w:spacing w:line="256" w:lineRule="auto"/>
              <w:ind w:firstLine="0"/>
              <w:jc w:val="both"/>
            </w:pPr>
            <w:r w:rsidRPr="0005164E">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479E" w:rsidRPr="0005164E" w:rsidRDefault="00AD479E" w:rsidP="0005164E">
            <w:pPr>
              <w:tabs>
                <w:tab w:val="num" w:pos="1894"/>
              </w:tabs>
              <w:ind w:firstLine="0"/>
              <w:jc w:val="both"/>
              <w:rPr>
                <w:b/>
                <w:color w:val="000000"/>
              </w:rPr>
            </w:pPr>
            <w:r w:rsidRPr="0005164E">
              <w:rPr>
                <w:b/>
                <w:color w:val="000000"/>
              </w:rPr>
              <w:t>Приоритет не предоставляется в случаях, если:</w:t>
            </w:r>
          </w:p>
          <w:p w:rsidR="00AD479E" w:rsidRPr="0005164E" w:rsidRDefault="00AD479E" w:rsidP="0005164E">
            <w:pPr>
              <w:tabs>
                <w:tab w:val="num" w:pos="1894"/>
              </w:tabs>
              <w:ind w:firstLine="0"/>
              <w:jc w:val="both"/>
            </w:pPr>
            <w:r w:rsidRPr="0005164E">
              <w:t>а) закупка признана несостоявшейся и договор заключается с единственным участником закупки;</w:t>
            </w:r>
          </w:p>
          <w:p w:rsidR="00AD479E" w:rsidRPr="0005164E" w:rsidRDefault="00AD479E" w:rsidP="0005164E">
            <w:pPr>
              <w:tabs>
                <w:tab w:val="num" w:pos="1894"/>
              </w:tabs>
              <w:ind w:firstLine="0"/>
              <w:jc w:val="both"/>
            </w:pPr>
            <w:r w:rsidRPr="0005164E">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479E" w:rsidRPr="0005164E" w:rsidRDefault="00AD479E" w:rsidP="0005164E">
            <w:pPr>
              <w:tabs>
                <w:tab w:val="num" w:pos="1894"/>
              </w:tabs>
              <w:ind w:firstLine="0"/>
              <w:jc w:val="both"/>
            </w:pPr>
            <w:r w:rsidRPr="0005164E">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479E" w:rsidRPr="0005164E" w:rsidRDefault="00AD479E" w:rsidP="0005164E">
            <w:pPr>
              <w:tabs>
                <w:tab w:val="num" w:pos="1894"/>
              </w:tabs>
              <w:ind w:firstLine="0"/>
              <w:jc w:val="both"/>
            </w:pPr>
            <w:r w:rsidRPr="0005164E">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479E" w:rsidRPr="0005164E" w:rsidRDefault="00AD479E" w:rsidP="0005164E">
            <w:pPr>
              <w:tabs>
                <w:tab w:val="num" w:pos="1894"/>
              </w:tabs>
              <w:ind w:firstLine="0"/>
              <w:jc w:val="both"/>
            </w:pPr>
            <w:r w:rsidRPr="0005164E">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B2EDA" w:rsidRPr="0005164E" w:rsidTr="0005164E">
        <w:trPr>
          <w:trHeight w:val="1975"/>
        </w:trPr>
        <w:tc>
          <w:tcPr>
            <w:tcW w:w="2552" w:type="dxa"/>
            <w:tcBorders>
              <w:top w:val="single" w:sz="4" w:space="0" w:color="000000"/>
              <w:left w:val="single" w:sz="4" w:space="0" w:color="000000"/>
              <w:bottom w:val="single" w:sz="4" w:space="0" w:color="000000"/>
              <w:right w:val="nil"/>
            </w:tcBorders>
            <w:hideMark/>
          </w:tcPr>
          <w:p w:rsidR="00FB2EDA" w:rsidRPr="0005164E" w:rsidRDefault="00FB2EDA" w:rsidP="0005164E">
            <w:pPr>
              <w:spacing w:line="256" w:lineRule="auto"/>
              <w:ind w:firstLine="0"/>
              <w:jc w:val="both"/>
              <w:rPr>
                <w:b/>
              </w:rPr>
            </w:pPr>
            <w:r w:rsidRPr="0005164E">
              <w:rPr>
                <w:b/>
              </w:rPr>
              <w:lastRenderedPageBreak/>
              <w:t>Требование к составу заявки</w:t>
            </w:r>
          </w:p>
        </w:tc>
        <w:tc>
          <w:tcPr>
            <w:tcW w:w="7371" w:type="dxa"/>
            <w:tcBorders>
              <w:top w:val="single" w:sz="4" w:space="0" w:color="000000"/>
              <w:left w:val="single" w:sz="4" w:space="0" w:color="000000"/>
              <w:bottom w:val="single" w:sz="4" w:space="0" w:color="000000"/>
              <w:right w:val="single" w:sz="4" w:space="0" w:color="000000"/>
            </w:tcBorders>
          </w:tcPr>
          <w:p w:rsidR="00FB2EDA" w:rsidRPr="0005164E" w:rsidRDefault="00FB2EDA" w:rsidP="0005164E">
            <w:pPr>
              <w:shd w:val="clear" w:color="auto" w:fill="FFFFFF"/>
              <w:ind w:firstLine="0"/>
              <w:jc w:val="both"/>
              <w:rPr>
                <w:lang w:eastAsia="ar-SA"/>
              </w:rPr>
            </w:pPr>
            <w:r w:rsidRPr="0005164E">
              <w:t>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w:t>
            </w:r>
            <w:r w:rsidRPr="0005164E">
              <w:rPr>
                <w:b/>
              </w:rPr>
              <w:t>.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w:t>
            </w:r>
            <w:r w:rsidRPr="0005164E">
              <w:t xml:space="preserve"> </w:t>
            </w:r>
            <w:r w:rsidRPr="0005164E">
              <w:rPr>
                <w:b/>
              </w:rPr>
              <w:t xml:space="preserve">Заказчик имеет право не рассматривать документы, представленные в составе заявки, которые не поддаются прочтению. </w:t>
            </w:r>
            <w:r w:rsidRPr="0005164E">
              <w:rPr>
                <w:lang w:eastAsia="ar-SA"/>
              </w:rPr>
              <w:t xml:space="preserve">Котировочная заявка подается по прилагаемой форме с </w:t>
            </w:r>
            <w:r w:rsidRPr="0005164E">
              <w:rPr>
                <w:b/>
                <w:lang w:eastAsia="ar-SA"/>
              </w:rPr>
              <w:t>обязательным заполнением всех предложенных граф</w:t>
            </w:r>
            <w:r w:rsidRPr="0005164E">
              <w:rPr>
                <w:lang w:eastAsia="ar-SA"/>
              </w:rPr>
              <w:t xml:space="preserve">. </w:t>
            </w:r>
          </w:p>
          <w:p w:rsidR="00FB2EDA" w:rsidRPr="0005164E" w:rsidRDefault="00FB2EDA" w:rsidP="0005164E">
            <w:pPr>
              <w:widowControl/>
              <w:suppressAutoHyphens/>
              <w:snapToGrid/>
              <w:spacing w:line="200" w:lineRule="atLeast"/>
              <w:ind w:firstLine="0"/>
              <w:jc w:val="both"/>
              <w:rPr>
                <w:b/>
                <w:lang w:eastAsia="ar-SA"/>
              </w:rPr>
            </w:pPr>
            <w:r w:rsidRPr="0005164E">
              <w:rPr>
                <w:b/>
                <w:lang w:eastAsia="ar-SA"/>
              </w:rPr>
              <w:t xml:space="preserve">К котировочной заявке должны быть приложены перечисленные документы: </w:t>
            </w:r>
          </w:p>
          <w:p w:rsidR="00FB2EDA" w:rsidRPr="0005164E" w:rsidRDefault="00FB2EDA" w:rsidP="0005164E">
            <w:pPr>
              <w:widowControl/>
              <w:tabs>
                <w:tab w:val="left" w:pos="900"/>
              </w:tabs>
              <w:suppressAutoHyphens/>
              <w:autoSpaceDE w:val="0"/>
              <w:snapToGrid/>
              <w:ind w:firstLine="0"/>
              <w:jc w:val="both"/>
              <w:rPr>
                <w:b/>
                <w:lang w:eastAsia="ar-SA"/>
              </w:rPr>
            </w:pPr>
            <w:r w:rsidRPr="0005164E">
              <w:rPr>
                <w:lang w:eastAsia="ar-SA"/>
              </w:rPr>
              <w:t xml:space="preserve">- копия Учредительных документов (Устав) участника закупок, </w:t>
            </w:r>
            <w:r w:rsidRPr="0005164E">
              <w:rPr>
                <w:lang w:eastAsia="ar-SA"/>
              </w:rPr>
              <w:lastRenderedPageBreak/>
              <w:t xml:space="preserve">заверенная руководителем </w:t>
            </w:r>
            <w:r w:rsidRPr="0005164E">
              <w:rPr>
                <w:b/>
                <w:lang w:eastAsia="ar-SA"/>
              </w:rPr>
              <w:t>(для юр. лиц)</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FB2EDA" w:rsidRPr="0005164E" w:rsidRDefault="00FB2EDA" w:rsidP="0005164E">
            <w:pPr>
              <w:widowControl/>
              <w:tabs>
                <w:tab w:val="left" w:pos="900"/>
              </w:tabs>
              <w:suppressAutoHyphens/>
              <w:autoSpaceDE w:val="0"/>
              <w:snapToGrid/>
              <w:ind w:firstLine="0"/>
              <w:jc w:val="both"/>
              <w:rPr>
                <w:lang w:eastAsia="ar-SA"/>
              </w:rPr>
            </w:pPr>
            <w:r w:rsidRPr="0005164E">
              <w:rPr>
                <w:lang w:eastAsia="ar-SA"/>
              </w:rPr>
              <w:t>- документ, подтверждающий полномочия лица на осуществление действий от имени участника закупок.</w:t>
            </w:r>
          </w:p>
        </w:tc>
      </w:tr>
      <w:tr w:rsidR="00FB2EDA" w:rsidRPr="0005164E" w:rsidTr="0005164E">
        <w:trPr>
          <w:trHeight w:val="2353"/>
        </w:trPr>
        <w:tc>
          <w:tcPr>
            <w:tcW w:w="2552" w:type="dxa"/>
            <w:tcBorders>
              <w:top w:val="single" w:sz="4" w:space="0" w:color="000000"/>
              <w:left w:val="single" w:sz="4" w:space="0" w:color="000000"/>
              <w:bottom w:val="single" w:sz="4" w:space="0" w:color="000000"/>
              <w:right w:val="nil"/>
            </w:tcBorders>
            <w:hideMark/>
          </w:tcPr>
          <w:p w:rsidR="00FB2EDA" w:rsidRPr="0005164E" w:rsidRDefault="00FB2EDA" w:rsidP="0005164E">
            <w:pPr>
              <w:spacing w:line="256" w:lineRule="auto"/>
              <w:ind w:firstLine="0"/>
              <w:jc w:val="both"/>
              <w:rPr>
                <w:b/>
              </w:rPr>
            </w:pPr>
            <w:r w:rsidRPr="0005164E">
              <w:rPr>
                <w:b/>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w:t>
            </w:r>
          </w:p>
        </w:tc>
        <w:tc>
          <w:tcPr>
            <w:tcW w:w="7371" w:type="dxa"/>
            <w:tcBorders>
              <w:top w:val="single" w:sz="4" w:space="0" w:color="000000"/>
              <w:left w:val="single" w:sz="4" w:space="0" w:color="000000"/>
              <w:bottom w:val="single" w:sz="4" w:space="0" w:color="000000"/>
              <w:right w:val="single" w:sz="4" w:space="0" w:color="000000"/>
            </w:tcBorders>
            <w:hideMark/>
          </w:tcPr>
          <w:p w:rsidR="00FB2EDA" w:rsidRPr="0005164E" w:rsidRDefault="00FB2EDA" w:rsidP="0005164E">
            <w:pPr>
              <w:pStyle w:val="31"/>
              <w:tabs>
                <w:tab w:val="left" w:pos="0"/>
              </w:tabs>
              <w:spacing w:line="240" w:lineRule="auto"/>
              <w:ind w:left="-20"/>
              <w:rPr>
                <w:rFonts w:ascii="Times New Roman" w:hAnsi="Times New Roman" w:cs="Times New Roman"/>
                <w:sz w:val="24"/>
                <w:szCs w:val="24"/>
                <w:u w:val="single"/>
              </w:rPr>
            </w:pPr>
            <w:r w:rsidRPr="0005164E">
              <w:rPr>
                <w:rFonts w:ascii="Times New Roman" w:hAnsi="Times New Roman" w:cs="Times New Roman"/>
                <w:sz w:val="24"/>
                <w:szCs w:val="24"/>
              </w:rPr>
              <w:t xml:space="preserve">Запрос котировок </w:t>
            </w:r>
            <w:r w:rsidRPr="0005164E">
              <w:rPr>
                <w:rStyle w:val="a3"/>
                <w:rFonts w:ascii="Times New Roman" w:hAnsi="Times New Roman" w:cs="Times New Roman"/>
                <w:color w:val="000000"/>
                <w:sz w:val="24"/>
                <w:szCs w:val="24"/>
              </w:rPr>
              <w:t xml:space="preserve">проводится на электронной торговой площадке (ЭТП) в сети «Интернет» по адресу: </w:t>
            </w:r>
            <w:hyperlink r:id="rId11" w:history="1">
              <w:r w:rsidRPr="0005164E">
                <w:rPr>
                  <w:rStyle w:val="a3"/>
                  <w:rFonts w:ascii="Times New Roman" w:hAnsi="Times New Roman" w:cs="Times New Roman"/>
                  <w:sz w:val="24"/>
                  <w:szCs w:val="24"/>
                </w:rPr>
                <w:t>http://223.rts-tender.ru</w:t>
              </w:r>
            </w:hyperlink>
            <w:r w:rsidRPr="0005164E">
              <w:rPr>
                <w:rStyle w:val="a3"/>
                <w:rFonts w:ascii="Times New Roman" w:hAnsi="Times New Roman" w:cs="Times New Roman"/>
                <w:color w:val="000000"/>
                <w:sz w:val="24"/>
                <w:szCs w:val="24"/>
              </w:rPr>
              <w:t xml:space="preserve"> в порядке, установленном регламентом данной ЭТП в соответствии с условиями и требованиями извещения по запросу котировок.</w:t>
            </w:r>
          </w:p>
          <w:p w:rsidR="00FB2EDA" w:rsidRPr="0005164E" w:rsidRDefault="00FB2EDA" w:rsidP="0005164E">
            <w:pPr>
              <w:pStyle w:val="31"/>
              <w:tabs>
                <w:tab w:val="left" w:pos="0"/>
              </w:tabs>
              <w:spacing w:line="240" w:lineRule="auto"/>
              <w:ind w:left="-20"/>
              <w:rPr>
                <w:rFonts w:ascii="Times New Roman" w:hAnsi="Times New Roman" w:cs="Times New Roman"/>
                <w:color w:val="000000"/>
                <w:sz w:val="24"/>
                <w:szCs w:val="24"/>
              </w:rPr>
            </w:pPr>
            <w:r w:rsidRPr="0005164E">
              <w:rPr>
                <w:rFonts w:ascii="Times New Roman" w:hAnsi="Times New Roman" w:cs="Times New Roman"/>
                <w:color w:val="000000"/>
                <w:sz w:val="24"/>
                <w:szCs w:val="24"/>
              </w:rPr>
              <w:t xml:space="preserve"> Для участия в запросе котировок необходимо быть аккредитованным на указанной ЭТП в соответствии с правилами данной ЭТП.</w:t>
            </w:r>
          </w:p>
          <w:p w:rsidR="00FB2EDA" w:rsidRPr="0005164E" w:rsidRDefault="00FB2EDA" w:rsidP="0005164E">
            <w:pPr>
              <w:spacing w:line="256" w:lineRule="auto"/>
              <w:ind w:firstLine="0"/>
              <w:jc w:val="both"/>
            </w:pPr>
            <w:r w:rsidRPr="0005164E">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5A4D11" w:rsidRPr="0005164E" w:rsidTr="004E2F59">
        <w:trPr>
          <w:trHeight w:val="1266"/>
        </w:trPr>
        <w:tc>
          <w:tcPr>
            <w:tcW w:w="2552" w:type="dxa"/>
            <w:tcBorders>
              <w:top w:val="single" w:sz="4" w:space="0" w:color="000000"/>
              <w:left w:val="single" w:sz="4" w:space="0" w:color="000000"/>
              <w:bottom w:val="single" w:sz="4" w:space="0" w:color="000000"/>
              <w:right w:val="nil"/>
            </w:tcBorders>
            <w:vAlign w:val="center"/>
            <w:hideMark/>
          </w:tcPr>
          <w:p w:rsidR="00FB2EDA" w:rsidRPr="0005164E" w:rsidRDefault="00FB2EDA" w:rsidP="0005164E">
            <w:pPr>
              <w:ind w:firstLine="0"/>
              <w:jc w:val="both"/>
              <w:rPr>
                <w:b/>
                <w:bCs/>
              </w:rPr>
            </w:pPr>
            <w:r w:rsidRPr="0005164E">
              <w:rPr>
                <w:b/>
                <w:bCs/>
              </w:rPr>
              <w:t>Срок</w:t>
            </w:r>
            <w:r w:rsidR="004656C6" w:rsidRPr="0005164E">
              <w:rPr>
                <w:b/>
                <w:bCs/>
              </w:rPr>
              <w:t>, место и порядок предоставления документации по запросу котировок</w:t>
            </w:r>
            <w:r w:rsidR="004B6FAA" w:rsidRPr="0005164E">
              <w:rPr>
                <w:b/>
                <w:bCs/>
              </w:rPr>
              <w:t xml:space="preserve"> в электронном виде</w:t>
            </w:r>
          </w:p>
          <w:p w:rsidR="00FB2EDA" w:rsidRPr="0005164E" w:rsidRDefault="00FB2EDA" w:rsidP="0005164E">
            <w:pPr>
              <w:jc w:val="both"/>
            </w:pPr>
          </w:p>
          <w:p w:rsidR="00FB2EDA" w:rsidRPr="0005164E" w:rsidRDefault="00FB2EDA" w:rsidP="0005164E">
            <w:pPr>
              <w:ind w:firstLine="0"/>
              <w:jc w:val="both"/>
            </w:pPr>
          </w:p>
          <w:p w:rsidR="00FB2EDA" w:rsidRPr="0005164E" w:rsidRDefault="00FB2EDA" w:rsidP="0005164E">
            <w:pPr>
              <w:ind w:firstLine="0"/>
              <w:jc w:val="both"/>
            </w:pPr>
          </w:p>
          <w:p w:rsidR="00FB2EDA" w:rsidRPr="0005164E" w:rsidRDefault="00FB2EDA" w:rsidP="0005164E">
            <w:pPr>
              <w:jc w:val="both"/>
            </w:pPr>
          </w:p>
          <w:p w:rsidR="00FB2EDA" w:rsidRPr="0005164E" w:rsidRDefault="00FB2EDA" w:rsidP="0005164E">
            <w:pPr>
              <w:jc w:val="both"/>
            </w:pPr>
          </w:p>
          <w:p w:rsidR="00FB2EDA" w:rsidRPr="0005164E" w:rsidRDefault="00FB2EDA" w:rsidP="0005164E">
            <w:pPr>
              <w:jc w:val="both"/>
            </w:pPr>
          </w:p>
          <w:p w:rsidR="005A4D11" w:rsidRPr="0005164E" w:rsidRDefault="005A4D11" w:rsidP="0005164E">
            <w:pPr>
              <w:jc w:val="both"/>
            </w:pP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FB2EDA" w:rsidRPr="0005164E" w:rsidRDefault="00FB2EDA" w:rsidP="0005164E">
            <w:pPr>
              <w:ind w:firstLine="0"/>
              <w:jc w:val="both"/>
              <w:rPr>
                <w:bCs/>
                <w:color w:val="000000"/>
              </w:rPr>
            </w:pPr>
            <w:r w:rsidRPr="0005164E">
              <w:rPr>
                <w:bCs/>
                <w:color w:val="000000"/>
              </w:rPr>
              <w:t>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на:</w:t>
            </w:r>
          </w:p>
          <w:p w:rsidR="00FB2EDA" w:rsidRPr="0005164E" w:rsidRDefault="00FB2EDA" w:rsidP="0005164E">
            <w:pPr>
              <w:ind w:firstLine="0"/>
              <w:jc w:val="both"/>
              <w:rPr>
                <w:bCs/>
                <w:color w:val="000000"/>
              </w:rPr>
            </w:pPr>
            <w:r w:rsidRPr="0005164E">
              <w:rPr>
                <w:bCs/>
                <w:color w:val="000000"/>
              </w:rPr>
              <w:t xml:space="preserve">1)Официальном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2" w:history="1">
              <w:r w:rsidRPr="0005164E">
                <w:rPr>
                  <w:bCs/>
                  <w:color w:val="0000FF"/>
                  <w:u w:val="single"/>
                  <w:lang w:val="en-US"/>
                </w:rPr>
                <w:t>www</w:t>
              </w:r>
              <w:r w:rsidRPr="0005164E">
                <w:rPr>
                  <w:bCs/>
                  <w:color w:val="0000FF"/>
                  <w:u w:val="single"/>
                </w:rPr>
                <w:t>.</w:t>
              </w:r>
              <w:r w:rsidRPr="0005164E">
                <w:rPr>
                  <w:bCs/>
                  <w:color w:val="0000FF"/>
                  <w:u w:val="single"/>
                  <w:lang w:val="en-US"/>
                </w:rPr>
                <w:t>zakupki</w:t>
              </w:r>
              <w:r w:rsidRPr="0005164E">
                <w:rPr>
                  <w:bCs/>
                  <w:color w:val="0000FF"/>
                  <w:u w:val="single"/>
                </w:rPr>
                <w:t>.</w:t>
              </w:r>
              <w:r w:rsidRPr="0005164E">
                <w:rPr>
                  <w:bCs/>
                  <w:color w:val="0000FF"/>
                  <w:u w:val="single"/>
                  <w:lang w:val="en-US"/>
                </w:rPr>
                <w:t>gov</w:t>
              </w:r>
              <w:r w:rsidRPr="0005164E">
                <w:rPr>
                  <w:bCs/>
                  <w:color w:val="0000FF"/>
                  <w:u w:val="single"/>
                </w:rPr>
                <w:t>.</w:t>
              </w:r>
              <w:r w:rsidRPr="0005164E">
                <w:rPr>
                  <w:bCs/>
                  <w:color w:val="0000FF"/>
                  <w:u w:val="single"/>
                  <w:lang w:val="en-US"/>
                </w:rPr>
                <w:t>ru</w:t>
              </w:r>
            </w:hyperlink>
            <w:r w:rsidRPr="0005164E">
              <w:rPr>
                <w:bCs/>
                <w:color w:val="000000"/>
              </w:rPr>
              <w:t>;</w:t>
            </w:r>
          </w:p>
          <w:p w:rsidR="00FB2EDA" w:rsidRPr="0005164E" w:rsidRDefault="00FB2EDA" w:rsidP="0005164E">
            <w:pPr>
              <w:ind w:firstLine="0"/>
              <w:jc w:val="both"/>
              <w:rPr>
                <w:bCs/>
                <w:color w:val="000000"/>
              </w:rPr>
            </w:pPr>
            <w:r w:rsidRPr="0005164E">
              <w:rPr>
                <w:bCs/>
                <w:color w:val="000000"/>
              </w:rPr>
              <w:t xml:space="preserve">2)  ЭТП в с ети «Интернет» по адресу: </w:t>
            </w:r>
            <w:hyperlink r:id="rId13" w:history="1">
              <w:r w:rsidRPr="0005164E">
                <w:rPr>
                  <w:color w:val="0000FF"/>
                  <w:u w:val="single"/>
                </w:rPr>
                <w:t>http://223.rts-tender.ru</w:t>
              </w:r>
            </w:hyperlink>
          </w:p>
          <w:p w:rsidR="008F3AAD" w:rsidRPr="0005164E" w:rsidRDefault="00FB2EDA" w:rsidP="0005164E">
            <w:pPr>
              <w:ind w:firstLine="0"/>
              <w:jc w:val="both"/>
              <w:rPr>
                <w:bCs/>
                <w:color w:val="000000"/>
              </w:rPr>
            </w:pPr>
            <w:r w:rsidRPr="0005164E">
              <w:rPr>
                <w:bCs/>
              </w:rPr>
              <w:t xml:space="preserve">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w:t>
            </w:r>
            <w:r w:rsidRPr="0005164E">
              <w:rPr>
                <w:bCs/>
              </w:rPr>
              <w:lastRenderedPageBreak/>
              <w:t>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w:t>
            </w:r>
          </w:p>
        </w:tc>
      </w:tr>
      <w:tr w:rsidR="005E1664" w:rsidRPr="0005164E" w:rsidTr="0005164E">
        <w:trPr>
          <w:trHeight w:val="2246"/>
        </w:trPr>
        <w:tc>
          <w:tcPr>
            <w:tcW w:w="2552" w:type="dxa"/>
            <w:tcBorders>
              <w:top w:val="single" w:sz="4" w:space="0" w:color="000000"/>
              <w:left w:val="single" w:sz="4" w:space="0" w:color="000000"/>
              <w:bottom w:val="single" w:sz="4" w:space="0" w:color="000000"/>
              <w:right w:val="nil"/>
            </w:tcBorders>
          </w:tcPr>
          <w:p w:rsidR="005E1664" w:rsidRPr="0005164E" w:rsidRDefault="005E1664" w:rsidP="0005164E">
            <w:pPr>
              <w:spacing w:line="256" w:lineRule="auto"/>
              <w:ind w:firstLine="0"/>
              <w:jc w:val="both"/>
              <w:rPr>
                <w:b/>
              </w:rPr>
            </w:pPr>
            <w:r w:rsidRPr="0005164E">
              <w:rPr>
                <w:rFonts w:eastAsia="Calibri"/>
                <w:b/>
                <w:lang w:eastAsia="en-US"/>
              </w:rPr>
              <w:lastRenderedPageBreak/>
              <w:t>В случае если запрос котировок признан несостоявшимся:</w:t>
            </w:r>
          </w:p>
        </w:tc>
        <w:tc>
          <w:tcPr>
            <w:tcW w:w="7371"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xml:space="preserve">Заказчик вправе: </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отказаться от заключения договора с единственным участником закупки;</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p>
        </w:tc>
      </w:tr>
      <w:tr w:rsidR="005E1664" w:rsidRPr="0005164E" w:rsidTr="0005164E">
        <w:trPr>
          <w:trHeight w:val="1546"/>
        </w:trPr>
        <w:tc>
          <w:tcPr>
            <w:tcW w:w="2552" w:type="dxa"/>
            <w:tcBorders>
              <w:top w:val="single" w:sz="4" w:space="0" w:color="000000"/>
              <w:left w:val="single" w:sz="4" w:space="0" w:color="000000"/>
              <w:bottom w:val="single" w:sz="4" w:space="0" w:color="000000"/>
              <w:right w:val="nil"/>
            </w:tcBorders>
            <w:hideMark/>
          </w:tcPr>
          <w:p w:rsidR="005E1664" w:rsidRPr="0005164E" w:rsidRDefault="005E1664" w:rsidP="0005164E">
            <w:pPr>
              <w:spacing w:line="256" w:lineRule="auto"/>
              <w:ind w:firstLine="0"/>
              <w:jc w:val="both"/>
              <w:rPr>
                <w:b/>
              </w:rPr>
            </w:pPr>
            <w:r w:rsidRPr="0005164E">
              <w:rPr>
                <w:b/>
              </w:rPr>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7371" w:type="dxa"/>
            <w:tcBorders>
              <w:top w:val="single" w:sz="4" w:space="0" w:color="000000"/>
              <w:left w:val="single" w:sz="4" w:space="0" w:color="000000"/>
              <w:bottom w:val="single" w:sz="4" w:space="0" w:color="000000"/>
              <w:right w:val="single" w:sz="4" w:space="0" w:color="000000"/>
            </w:tcBorders>
            <w:hideMark/>
          </w:tcPr>
          <w:p w:rsidR="005E1664" w:rsidRPr="0005164E" w:rsidRDefault="005E1664" w:rsidP="00F74235">
            <w:pPr>
              <w:spacing w:line="256" w:lineRule="auto"/>
              <w:ind w:firstLine="0"/>
              <w:jc w:val="both"/>
            </w:pPr>
            <w:r w:rsidRPr="0005164E">
              <w:t xml:space="preserve">Заявки на участие в запросе котировок предоставляются на ЭТП по адресу: </w:t>
            </w:r>
            <w:hyperlink r:id="rId14" w:history="1">
              <w:r w:rsidRPr="0005164E">
                <w:rPr>
                  <w:rStyle w:val="a3"/>
                </w:rPr>
                <w:t>http://223.rts-tender.ru</w:t>
              </w:r>
            </w:hyperlink>
            <w:r w:rsidRPr="0005164E">
              <w:t>, начиная с даты размещения настоящего Извещения и Технического задания по запросу котировок в ЕИС (</w:t>
            </w:r>
            <w:hyperlink r:id="rId15" w:history="1">
              <w:r w:rsidRPr="0005164E">
                <w:rPr>
                  <w:rStyle w:val="a3"/>
                </w:rPr>
                <w:t>www.zakupki.gov.ru</w:t>
              </w:r>
            </w:hyperlink>
            <w:r w:rsidRPr="0005164E">
              <w:rPr>
                <w:rStyle w:val="a3"/>
              </w:rPr>
              <w:t xml:space="preserve">) и на ЭТП, в порядке и в соответствии с регламентом работы данной ЭТП, в срок не позднее 10:00 (МСК) </w:t>
            </w:r>
            <w:r w:rsidR="00F74235">
              <w:rPr>
                <w:rStyle w:val="a3"/>
              </w:rPr>
              <w:t xml:space="preserve"> 26</w:t>
            </w:r>
            <w:r w:rsidRPr="0005164E">
              <w:rPr>
                <w:rStyle w:val="a3"/>
              </w:rPr>
              <w:t>.12.2018.</w:t>
            </w:r>
          </w:p>
        </w:tc>
      </w:tr>
      <w:tr w:rsidR="005A4D11" w:rsidRPr="0005164E" w:rsidTr="0005164E">
        <w:trPr>
          <w:trHeight w:val="1552"/>
        </w:trPr>
        <w:tc>
          <w:tcPr>
            <w:tcW w:w="2552" w:type="dxa"/>
            <w:tcBorders>
              <w:top w:val="single" w:sz="4" w:space="0" w:color="000000"/>
              <w:left w:val="single" w:sz="4" w:space="0" w:color="000000"/>
              <w:bottom w:val="single" w:sz="4" w:space="0" w:color="000000"/>
              <w:right w:val="nil"/>
            </w:tcBorders>
            <w:hideMark/>
          </w:tcPr>
          <w:p w:rsidR="005A4D11" w:rsidRPr="0005164E" w:rsidRDefault="00113677" w:rsidP="0005164E">
            <w:pPr>
              <w:spacing w:line="256" w:lineRule="auto"/>
              <w:ind w:firstLine="0"/>
              <w:jc w:val="both"/>
              <w:rPr>
                <w:b/>
              </w:rPr>
            </w:pPr>
            <w:r w:rsidRPr="0005164E">
              <w:rPr>
                <w:b/>
              </w:rPr>
              <w:t>Место и дата открытия доступа к поданным заявкам  на участие в запросе котировок</w:t>
            </w:r>
            <w:r w:rsidR="005A4D11" w:rsidRPr="0005164E">
              <w:rPr>
                <w:b/>
              </w:rPr>
              <w:t xml:space="preserve"> </w:t>
            </w:r>
            <w:r w:rsidR="004B6FAA" w:rsidRPr="0005164E">
              <w:rPr>
                <w:b/>
              </w:rPr>
              <w:t>в электронном виде</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113677" w:rsidP="00F74235">
            <w:pPr>
              <w:ind w:firstLine="0"/>
              <w:jc w:val="both"/>
              <w:rPr>
                <w:bCs/>
              </w:rPr>
            </w:pPr>
            <w:r w:rsidRPr="0005164E">
              <w:rPr>
                <w:bCs/>
                <w:color w:val="000000" w:themeColor="text1"/>
              </w:rPr>
              <w:t xml:space="preserve">ЭТП в сети «Интернет» по адресу: </w:t>
            </w:r>
            <w:hyperlink r:id="rId16" w:history="1">
              <w:r w:rsidRPr="0005164E">
                <w:rPr>
                  <w:rStyle w:val="a3"/>
                </w:rPr>
                <w:t>http://223.rts-tender.ru</w:t>
              </w:r>
            </w:hyperlink>
            <w:r w:rsidR="00F74235">
              <w:t xml:space="preserve"> 10:00 (МСК) 26</w:t>
            </w:r>
            <w:bookmarkStart w:id="0" w:name="_GoBack"/>
            <w:bookmarkEnd w:id="0"/>
            <w:r w:rsidR="005E1664" w:rsidRPr="0005164E">
              <w:t>.12</w:t>
            </w:r>
            <w:r w:rsidR="00926BDA" w:rsidRPr="0005164E">
              <w:t>.208</w:t>
            </w: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5E1664" w:rsidP="0005164E">
            <w:pPr>
              <w:spacing w:line="256" w:lineRule="auto"/>
              <w:ind w:firstLine="0"/>
              <w:jc w:val="both"/>
              <w:rPr>
                <w:b/>
              </w:rPr>
            </w:pPr>
            <w:r w:rsidRPr="0005164E">
              <w:rPr>
                <w:b/>
              </w:rPr>
              <w:t>Место,</w:t>
            </w:r>
            <w:r w:rsidR="00113677" w:rsidRPr="0005164E">
              <w:rPr>
                <w:b/>
              </w:rPr>
              <w:t xml:space="preserve"> дата</w:t>
            </w:r>
            <w:r w:rsidRPr="0005164E">
              <w:rPr>
                <w:b/>
              </w:rPr>
              <w:t xml:space="preserve"> и срок</w:t>
            </w:r>
            <w:r w:rsidR="00113677" w:rsidRPr="0005164E">
              <w:rPr>
                <w:b/>
              </w:rPr>
              <w:t xml:space="preserve"> рассмотрения заявок на участие в запросе котировок и подведения итогов запросов котировок</w:t>
            </w:r>
            <w:r w:rsidR="004B6FAA" w:rsidRPr="0005164E">
              <w:rPr>
                <w:b/>
              </w:rPr>
              <w:t xml:space="preserve"> в электронном виде</w:t>
            </w:r>
          </w:p>
        </w:tc>
        <w:tc>
          <w:tcPr>
            <w:tcW w:w="7371"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pacing w:line="256" w:lineRule="auto"/>
              <w:ind w:firstLine="0"/>
              <w:jc w:val="both"/>
            </w:pPr>
            <w:r w:rsidRPr="0005164E">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201 3-го корпуса.</w:t>
            </w:r>
          </w:p>
          <w:p w:rsidR="004E2F59" w:rsidRPr="005E1664" w:rsidRDefault="004E2F59" w:rsidP="004E2F59">
            <w:pPr>
              <w:tabs>
                <w:tab w:val="left" w:pos="3614"/>
              </w:tabs>
              <w:ind w:firstLine="0"/>
              <w:jc w:val="both"/>
              <w:rPr>
                <w:rFonts w:eastAsia="Calibri"/>
                <w:sz w:val="22"/>
                <w:szCs w:val="22"/>
                <w:lang w:eastAsia="en-US"/>
              </w:rPr>
            </w:pPr>
            <w:r w:rsidRPr="005E1664">
              <w:rPr>
                <w:sz w:val="22"/>
                <w:szCs w:val="22"/>
              </w:rPr>
              <w:t xml:space="preserve">В соответствии с п.7.9.4.3. Положения о закупке </w:t>
            </w:r>
            <w:r w:rsidRPr="005E1664">
              <w:rPr>
                <w:rFonts w:eastAsia="Calibri"/>
                <w:sz w:val="22"/>
                <w:szCs w:val="22"/>
                <w:lang w:eastAsia="en-US"/>
              </w:rPr>
              <w:t>ГОАУСОН «КЦСОН ЗАТО г.Североморск», срок рассмотрения заявок и подведения итогов на участие в запросе котировок в течении 3 (трех) дней со дня окончания срока подачи заявок.</w:t>
            </w:r>
          </w:p>
          <w:p w:rsidR="004E2F59" w:rsidRPr="005E1664" w:rsidRDefault="004E2F59" w:rsidP="004E2F59">
            <w:pPr>
              <w:spacing w:line="256" w:lineRule="auto"/>
              <w:ind w:firstLine="0"/>
              <w:jc w:val="both"/>
              <w:rPr>
                <w:sz w:val="22"/>
                <w:szCs w:val="22"/>
              </w:rPr>
            </w:pPr>
            <w:r w:rsidRPr="005E1664">
              <w:rPr>
                <w:sz w:val="22"/>
                <w:szCs w:val="22"/>
              </w:rPr>
              <w:t xml:space="preserve">Начало рассмотрения – </w:t>
            </w:r>
            <w:r>
              <w:rPr>
                <w:sz w:val="22"/>
                <w:szCs w:val="22"/>
              </w:rPr>
              <w:t>26</w:t>
            </w:r>
            <w:r w:rsidRPr="005E1664">
              <w:rPr>
                <w:sz w:val="22"/>
                <w:szCs w:val="22"/>
              </w:rPr>
              <w:t>.1</w:t>
            </w:r>
            <w:r>
              <w:rPr>
                <w:sz w:val="22"/>
                <w:szCs w:val="22"/>
              </w:rPr>
              <w:t>2</w:t>
            </w:r>
            <w:r w:rsidRPr="005E1664">
              <w:rPr>
                <w:sz w:val="22"/>
                <w:szCs w:val="22"/>
              </w:rPr>
              <w:t>.2018 11:00(МСК)</w:t>
            </w:r>
          </w:p>
          <w:p w:rsidR="004E2F59" w:rsidRPr="004E2F59" w:rsidRDefault="004E2F59" w:rsidP="004E2F59">
            <w:pPr>
              <w:spacing w:line="256" w:lineRule="auto"/>
              <w:ind w:firstLine="0"/>
              <w:jc w:val="both"/>
              <w:rPr>
                <w:sz w:val="22"/>
                <w:szCs w:val="22"/>
                <w:vertAlign w:val="subscript"/>
              </w:rPr>
            </w:pPr>
            <w:r>
              <w:rPr>
                <w:sz w:val="22"/>
                <w:szCs w:val="22"/>
              </w:rPr>
              <w:t>Окончание рассмотрения – 28</w:t>
            </w:r>
            <w:r w:rsidRPr="005E1664">
              <w:rPr>
                <w:sz w:val="22"/>
                <w:szCs w:val="22"/>
              </w:rPr>
              <w:t>.1</w:t>
            </w:r>
            <w:r>
              <w:rPr>
                <w:sz w:val="22"/>
                <w:szCs w:val="22"/>
              </w:rPr>
              <w:t>2</w:t>
            </w:r>
            <w:r w:rsidRPr="005E1664">
              <w:rPr>
                <w:sz w:val="22"/>
                <w:szCs w:val="22"/>
              </w:rPr>
              <w:t>.2018  10:00(МСК)</w:t>
            </w:r>
          </w:p>
          <w:p w:rsidR="005A4D11" w:rsidRPr="0005164E" w:rsidRDefault="005E1664" w:rsidP="0005164E">
            <w:pPr>
              <w:spacing w:line="256" w:lineRule="auto"/>
              <w:ind w:firstLine="0"/>
              <w:jc w:val="both"/>
              <w:rPr>
                <w:highlight w:val="yellow"/>
              </w:rPr>
            </w:pPr>
            <w:r w:rsidRPr="0005164E">
              <w:t xml:space="preserve">Протокол рассмотрения и оценки котировочных заявок </w:t>
            </w:r>
            <w:r w:rsidRPr="0005164E">
              <w:lastRenderedPageBreak/>
              <w:t>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5E1664" w:rsidRPr="0005164E" w:rsidTr="0005164E">
        <w:trPr>
          <w:trHeight w:val="131"/>
        </w:trPr>
        <w:tc>
          <w:tcPr>
            <w:tcW w:w="2552" w:type="dxa"/>
            <w:tcBorders>
              <w:top w:val="single" w:sz="4" w:space="0" w:color="000000"/>
              <w:left w:val="single" w:sz="4" w:space="0" w:color="000000"/>
              <w:bottom w:val="single" w:sz="4" w:space="0" w:color="000000"/>
              <w:right w:val="nil"/>
            </w:tcBorders>
          </w:tcPr>
          <w:p w:rsidR="005E1664" w:rsidRPr="0005164E" w:rsidRDefault="005E1664" w:rsidP="0005164E">
            <w:pPr>
              <w:spacing w:line="256" w:lineRule="auto"/>
              <w:ind w:firstLine="0"/>
              <w:jc w:val="both"/>
              <w:rPr>
                <w:b/>
              </w:rPr>
            </w:pPr>
            <w:r w:rsidRPr="0005164E">
              <w:rPr>
                <w:b/>
              </w:rPr>
              <w:lastRenderedPageBreak/>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371"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autoSpaceDE w:val="0"/>
              <w:spacing w:line="256" w:lineRule="auto"/>
              <w:ind w:firstLine="0"/>
              <w:jc w:val="both"/>
            </w:pPr>
            <w:r w:rsidRPr="0005164E">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7" w:history="1">
              <w:r w:rsidRPr="0005164E">
                <w:rPr>
                  <w:rStyle w:val="a3"/>
                </w:rPr>
                <w:t>www.zakupki.gov.ru</w:t>
              </w:r>
            </w:hyperlink>
            <w:r w:rsidRPr="0005164E">
              <w:t>.</w:t>
            </w:r>
          </w:p>
          <w:p w:rsidR="005E1664" w:rsidRPr="0005164E" w:rsidRDefault="005E1664" w:rsidP="0005164E">
            <w:pPr>
              <w:autoSpaceDE w:val="0"/>
              <w:autoSpaceDN w:val="0"/>
              <w:adjustRightInd w:val="0"/>
              <w:ind w:firstLine="0"/>
              <w:jc w:val="both"/>
              <w:rPr>
                <w:rFonts w:eastAsia="Calibri"/>
                <w:lang w:eastAsia="en-US"/>
              </w:rPr>
            </w:pPr>
            <w:r w:rsidRPr="0005164E">
              <w:rPr>
                <w:rFonts w:eastAsia="Calibri"/>
                <w:lang w:eastAsia="en-US"/>
              </w:rPr>
              <w:t>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5E1664" w:rsidRPr="0005164E" w:rsidRDefault="005E1664" w:rsidP="0005164E">
            <w:pPr>
              <w:autoSpaceDE w:val="0"/>
              <w:autoSpaceDN w:val="0"/>
              <w:adjustRightInd w:val="0"/>
              <w:spacing w:after="200" w:line="276" w:lineRule="auto"/>
              <w:ind w:firstLine="0"/>
              <w:contextualSpacing/>
              <w:jc w:val="both"/>
              <w:rPr>
                <w:rFonts w:eastAsia="Calibri"/>
                <w:lang w:eastAsia="en-US"/>
              </w:rPr>
            </w:pPr>
            <w:r w:rsidRPr="0005164E">
              <w:rPr>
                <w:rFonts w:eastAsia="Calibri"/>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5E1664" w:rsidRPr="0005164E" w:rsidRDefault="005E1664" w:rsidP="0005164E">
            <w:pPr>
              <w:autoSpaceDE w:val="0"/>
              <w:autoSpaceDN w:val="0"/>
              <w:adjustRightInd w:val="0"/>
              <w:jc w:val="both"/>
              <w:rPr>
                <w:rFonts w:eastAsia="Calibri"/>
                <w:lang w:eastAsia="en-US"/>
              </w:rPr>
            </w:pPr>
          </w:p>
        </w:tc>
      </w:tr>
      <w:tr w:rsidR="005E1664" w:rsidRPr="0005164E" w:rsidTr="0005164E">
        <w:trPr>
          <w:trHeight w:val="131"/>
        </w:trPr>
        <w:tc>
          <w:tcPr>
            <w:tcW w:w="2552" w:type="dxa"/>
            <w:tcBorders>
              <w:top w:val="single" w:sz="4" w:space="0" w:color="000000"/>
              <w:left w:val="single" w:sz="4" w:space="0" w:color="000000"/>
              <w:bottom w:val="single" w:sz="4" w:space="0" w:color="000000"/>
              <w:right w:val="nil"/>
            </w:tcBorders>
          </w:tcPr>
          <w:p w:rsidR="005E1664" w:rsidRPr="0005164E" w:rsidRDefault="005E1664" w:rsidP="0005164E">
            <w:pPr>
              <w:widowControl/>
              <w:suppressAutoHyphens/>
              <w:snapToGrid/>
              <w:spacing w:line="256" w:lineRule="auto"/>
              <w:ind w:firstLine="0"/>
              <w:jc w:val="both"/>
              <w:rPr>
                <w:b/>
                <w:u w:val="single"/>
                <w:lang w:eastAsia="ar-SA"/>
              </w:rPr>
            </w:pPr>
            <w:r w:rsidRPr="0005164E">
              <w:rPr>
                <w:b/>
                <w:u w:val="single"/>
                <w:lang w:eastAsia="ar-SA"/>
              </w:rPr>
              <w:t xml:space="preserve">                                                   Форма котировочной заявки</w:t>
            </w:r>
          </w:p>
          <w:p w:rsidR="005E1664" w:rsidRPr="0005164E" w:rsidRDefault="005E1664" w:rsidP="0005164E">
            <w:pPr>
              <w:widowControl/>
              <w:suppressAutoHyphens/>
              <w:snapToGrid/>
              <w:spacing w:line="256" w:lineRule="auto"/>
              <w:ind w:firstLine="0"/>
              <w:jc w:val="both"/>
              <w:rPr>
                <w:b/>
                <w:lang w:eastAsia="ar-SA"/>
              </w:rPr>
            </w:pPr>
          </w:p>
        </w:tc>
        <w:tc>
          <w:tcPr>
            <w:tcW w:w="7371" w:type="dxa"/>
            <w:tcBorders>
              <w:top w:val="single" w:sz="4" w:space="0" w:color="000000"/>
              <w:left w:val="single" w:sz="4" w:space="0" w:color="000000"/>
              <w:bottom w:val="single" w:sz="4" w:space="0" w:color="000000"/>
              <w:right w:val="single" w:sz="4" w:space="0" w:color="000000"/>
            </w:tcBorders>
          </w:tcPr>
          <w:tbl>
            <w:tblPr>
              <w:tblW w:w="7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3402"/>
            </w:tblGrid>
            <w:tr w:rsidR="005E1664" w:rsidRPr="0005164E" w:rsidTr="0005164E">
              <w:trPr>
                <w:trHeight w:val="998"/>
              </w:trPr>
              <w:tc>
                <w:tcPr>
                  <w:tcW w:w="3714" w:type="dxa"/>
                  <w:vAlign w:val="bottom"/>
                </w:tcPr>
                <w:p w:rsidR="005E1664" w:rsidRPr="0005164E" w:rsidRDefault="005E1664" w:rsidP="0005164E">
                  <w:pPr>
                    <w:widowControl/>
                    <w:suppressAutoHyphens/>
                    <w:spacing w:line="256" w:lineRule="auto"/>
                    <w:ind w:firstLine="0"/>
                    <w:jc w:val="both"/>
                    <w:rPr>
                      <w:b/>
                      <w:lang w:eastAsia="ar-SA"/>
                    </w:rPr>
                  </w:pPr>
                </w:p>
                <w:p w:rsidR="005E1664" w:rsidRPr="0005164E" w:rsidRDefault="005E1664" w:rsidP="0005164E">
                  <w:pPr>
                    <w:widowControl/>
                    <w:suppressAutoHyphens/>
                    <w:snapToGrid/>
                    <w:spacing w:line="256" w:lineRule="auto"/>
                    <w:ind w:firstLine="0"/>
                    <w:jc w:val="both"/>
                    <w:rPr>
                      <w:b/>
                      <w:lang w:eastAsia="ar-SA"/>
                    </w:rPr>
                  </w:pPr>
                </w:p>
                <w:p w:rsidR="005E1664" w:rsidRPr="0005164E" w:rsidRDefault="005E1664" w:rsidP="0005164E">
                  <w:pPr>
                    <w:widowControl/>
                    <w:suppressAutoHyphens/>
                    <w:snapToGrid/>
                    <w:spacing w:line="256" w:lineRule="auto"/>
                    <w:ind w:firstLine="0"/>
                    <w:jc w:val="both"/>
                    <w:rPr>
                      <w:b/>
                      <w:lang w:eastAsia="ar-SA"/>
                    </w:rPr>
                  </w:pPr>
                </w:p>
                <w:p w:rsidR="005E1664" w:rsidRPr="0005164E" w:rsidRDefault="005E1664" w:rsidP="0005164E">
                  <w:pPr>
                    <w:widowControl/>
                    <w:suppressAutoHyphens/>
                    <w:snapToGrid/>
                    <w:spacing w:line="256" w:lineRule="auto"/>
                    <w:ind w:firstLine="0"/>
                    <w:jc w:val="both"/>
                    <w:rPr>
                      <w:b/>
                      <w:lang w:eastAsia="ar-SA"/>
                    </w:rPr>
                  </w:pPr>
                  <w:r w:rsidRPr="0005164E">
                    <w:rPr>
                      <w:b/>
                      <w:lang w:eastAsia="ar-SA"/>
                    </w:rPr>
                    <w:t>___________№ ______________</w:t>
                  </w:r>
                </w:p>
                <w:p w:rsidR="005E1664" w:rsidRPr="0005164E" w:rsidRDefault="005E1664" w:rsidP="0005164E">
                  <w:pPr>
                    <w:widowControl/>
                    <w:suppressAutoHyphens/>
                    <w:snapToGrid/>
                    <w:spacing w:line="256" w:lineRule="auto"/>
                    <w:ind w:firstLine="0"/>
                    <w:jc w:val="both"/>
                    <w:rPr>
                      <w:i/>
                      <w:lang w:eastAsia="ar-SA"/>
                    </w:rPr>
                  </w:pPr>
                  <w:r w:rsidRPr="0005164E">
                    <w:rPr>
                      <w:i/>
                      <w:lang w:eastAsia="ar-SA"/>
                    </w:rPr>
                    <w:t xml:space="preserve">    (дата)              (номер исх.)</w:t>
                  </w:r>
                </w:p>
              </w:tc>
              <w:tc>
                <w:tcPr>
                  <w:tcW w:w="3402" w:type="dxa"/>
                  <w:hideMark/>
                </w:tcPr>
                <w:p w:rsidR="005E1664" w:rsidRPr="0005164E" w:rsidRDefault="005E1664" w:rsidP="0005164E">
                  <w:pPr>
                    <w:widowControl/>
                    <w:suppressAutoHyphens/>
                    <w:spacing w:line="256" w:lineRule="auto"/>
                    <w:ind w:left="34" w:firstLine="0"/>
                    <w:jc w:val="both"/>
                    <w:rPr>
                      <w:lang w:eastAsia="ar-SA"/>
                    </w:rPr>
                  </w:pPr>
                  <w:r w:rsidRPr="0005164E">
                    <w:rPr>
                      <w:b/>
                      <w:u w:val="single"/>
                      <w:lang w:eastAsia="ar-SA"/>
                    </w:rPr>
                    <w:t>Кому</w:t>
                  </w:r>
                  <w:r w:rsidRPr="0005164E">
                    <w:rPr>
                      <w:b/>
                      <w:lang w:eastAsia="ar-SA"/>
                    </w:rPr>
                    <w:t xml:space="preserve">:  </w:t>
                  </w:r>
                  <w:r w:rsidRPr="0005164E">
                    <w:rPr>
                      <w:lang w:eastAsia="ar-SA"/>
                    </w:rPr>
                    <w:t>ГОАУСОН «КЦСОН ЗАТО г.Североморск»</w:t>
                  </w:r>
                </w:p>
                <w:p w:rsidR="005E1664" w:rsidRPr="0005164E" w:rsidRDefault="005E1664" w:rsidP="0005164E">
                  <w:pPr>
                    <w:widowControl/>
                    <w:suppressAutoHyphens/>
                    <w:snapToGrid/>
                    <w:spacing w:line="256" w:lineRule="auto"/>
                    <w:ind w:left="34" w:firstLine="0"/>
                    <w:jc w:val="both"/>
                    <w:rPr>
                      <w:bCs/>
                      <w:lang w:eastAsia="ar-SA"/>
                    </w:rPr>
                  </w:pPr>
                  <w:r w:rsidRPr="0005164E">
                    <w:rPr>
                      <w:b/>
                      <w:bCs/>
                      <w:u w:val="single"/>
                      <w:lang w:eastAsia="ar-SA"/>
                    </w:rPr>
                    <w:t>Адрес для отправки почтой</w:t>
                  </w:r>
                  <w:r w:rsidRPr="0005164E">
                    <w:rPr>
                      <w:bCs/>
                      <w:lang w:eastAsia="ar-SA"/>
                    </w:rPr>
                    <w:t>:</w:t>
                  </w:r>
                </w:p>
                <w:p w:rsidR="005E1664" w:rsidRPr="0005164E" w:rsidRDefault="005E1664" w:rsidP="0005164E">
                  <w:pPr>
                    <w:widowControl/>
                    <w:suppressAutoHyphens/>
                    <w:snapToGrid/>
                    <w:spacing w:line="256" w:lineRule="auto"/>
                    <w:ind w:firstLine="0"/>
                    <w:jc w:val="both"/>
                    <w:rPr>
                      <w:lang w:eastAsia="ar-SA"/>
                    </w:rPr>
                  </w:pPr>
                  <w:r w:rsidRPr="0005164E">
                    <w:rPr>
                      <w:lang w:eastAsia="ar-SA"/>
                    </w:rPr>
                    <w:t>184601, г. Североморск Мурманской обл., ул. Гвардейская, д.5</w:t>
                  </w:r>
                </w:p>
                <w:p w:rsidR="005E1664" w:rsidRPr="0005164E" w:rsidRDefault="005E1664" w:rsidP="0005164E">
                  <w:pPr>
                    <w:widowControl/>
                    <w:suppressAutoHyphens/>
                    <w:snapToGrid/>
                    <w:spacing w:line="256" w:lineRule="auto"/>
                    <w:ind w:left="34" w:firstLine="0"/>
                    <w:jc w:val="both"/>
                    <w:rPr>
                      <w:lang w:eastAsia="ar-SA"/>
                    </w:rPr>
                  </w:pPr>
                  <w:r w:rsidRPr="0005164E">
                    <w:rPr>
                      <w:b/>
                      <w:bCs/>
                      <w:u w:val="single"/>
                      <w:lang w:eastAsia="ar-SA"/>
                    </w:rPr>
                    <w:t>Адрес для доставки курьером</w:t>
                  </w:r>
                  <w:r w:rsidRPr="0005164E">
                    <w:rPr>
                      <w:bCs/>
                      <w:lang w:eastAsia="ar-SA"/>
                    </w:rPr>
                    <w:t xml:space="preserve">: </w:t>
                  </w:r>
                  <w:r w:rsidRPr="0005164E">
                    <w:rPr>
                      <w:bCs/>
                      <w:lang w:eastAsia="ar-SA"/>
                    </w:rPr>
                    <w:br/>
                  </w:r>
                  <w:r w:rsidRPr="0005164E">
                    <w:rPr>
                      <w:lang w:eastAsia="ar-SA"/>
                    </w:rPr>
                    <w:t>184601, г. Североморск Мурманской обл., ул. Гвардейская, д.5, каб. 201, 3-го корпуса.</w:t>
                  </w:r>
                </w:p>
              </w:tc>
            </w:tr>
          </w:tbl>
          <w:p w:rsidR="005E1664" w:rsidRPr="0005164E" w:rsidRDefault="005E1664" w:rsidP="0005164E">
            <w:pPr>
              <w:widowControl/>
              <w:suppressAutoHyphens/>
              <w:snapToGrid/>
              <w:ind w:firstLine="0"/>
              <w:jc w:val="both"/>
              <w:rPr>
                <w:lang w:eastAsia="ar-SA"/>
              </w:rPr>
            </w:pPr>
          </w:p>
          <w:p w:rsidR="005E1664" w:rsidRPr="0005164E" w:rsidRDefault="005E1664" w:rsidP="0005164E">
            <w:pPr>
              <w:widowControl/>
              <w:suppressAutoHyphens/>
              <w:snapToGrid/>
              <w:ind w:firstLine="0"/>
              <w:jc w:val="both"/>
              <w:rPr>
                <w:b/>
                <w:lang w:eastAsia="ar-SA"/>
              </w:rPr>
            </w:pPr>
            <w:r w:rsidRPr="0005164E">
              <w:rPr>
                <w:b/>
                <w:lang w:eastAsia="ar-SA"/>
              </w:rPr>
              <w:t>КОТИРОВОЧНАЯ ЗАЯВКА</w:t>
            </w:r>
          </w:p>
          <w:p w:rsidR="005E1664" w:rsidRPr="0005164E" w:rsidRDefault="005E1664" w:rsidP="0005164E">
            <w:pPr>
              <w:widowControl/>
              <w:suppressAutoHyphens/>
              <w:snapToGrid/>
              <w:ind w:firstLine="0"/>
              <w:jc w:val="both"/>
              <w:rPr>
                <w:b/>
                <w:lang w:eastAsia="ar-SA"/>
              </w:rPr>
            </w:pPr>
            <w:r w:rsidRPr="0005164E">
              <w:rPr>
                <w:b/>
                <w:lang w:eastAsia="ar-SA"/>
              </w:rPr>
              <w:t>на оказание услуг</w:t>
            </w:r>
          </w:p>
          <w:p w:rsidR="005E1664" w:rsidRPr="0005164E" w:rsidRDefault="005E1664" w:rsidP="0005164E">
            <w:pPr>
              <w:widowControl/>
              <w:suppressAutoHyphens/>
              <w:snapToGrid/>
              <w:ind w:left="284" w:firstLine="0"/>
              <w:jc w:val="both"/>
              <w:rPr>
                <w:b/>
                <w:lang w:eastAsia="ar-SA"/>
              </w:rPr>
            </w:pPr>
            <w:r w:rsidRPr="0005164E">
              <w:rPr>
                <w:b/>
                <w:lang w:eastAsia="ar-SA"/>
              </w:rPr>
              <w:t xml:space="preserve">1. Сведения об участнике размещения закупки </w:t>
            </w:r>
            <w:r w:rsidRPr="0005164E">
              <w:rPr>
                <w:b/>
              </w:rPr>
              <w:t>(для заполнения обязательны все позиции):</w:t>
            </w:r>
          </w:p>
          <w:tbl>
            <w:tblPr>
              <w:tblW w:w="6945" w:type="dxa"/>
              <w:tblInd w:w="171" w:type="dxa"/>
              <w:tblLayout w:type="fixed"/>
              <w:tblLook w:val="04A0" w:firstRow="1" w:lastRow="0" w:firstColumn="1" w:lastColumn="0" w:noHBand="0" w:noVBand="1"/>
            </w:tblPr>
            <w:tblGrid>
              <w:gridCol w:w="5670"/>
              <w:gridCol w:w="1275"/>
            </w:tblGrid>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suppressAutoHyphens/>
                    <w:spacing w:line="256" w:lineRule="auto"/>
                    <w:ind w:firstLine="0"/>
                    <w:jc w:val="both"/>
                    <w:rPr>
                      <w:lang w:eastAsia="ar-SA"/>
                    </w:rPr>
                  </w:pPr>
                  <w:r w:rsidRPr="0005164E">
                    <w:rPr>
                      <w:b/>
                      <w:lang w:eastAsia="ar-SA"/>
                    </w:rPr>
                    <w:t xml:space="preserve">Наименование </w:t>
                  </w:r>
                  <w:r w:rsidRPr="0005164E">
                    <w:rPr>
                      <w:lang w:eastAsia="ar-SA"/>
                    </w:rPr>
                    <w:t>(для юридического лица), фамилия, имя, отчество (для физического лица)</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suppressAutoHyphens/>
                    <w:spacing w:line="256" w:lineRule="auto"/>
                    <w:ind w:firstLine="0"/>
                    <w:jc w:val="both"/>
                    <w:rPr>
                      <w:lang w:eastAsia="ar-SA"/>
                    </w:rPr>
                  </w:pPr>
                  <w:r w:rsidRPr="0005164E">
                    <w:rPr>
                      <w:b/>
                      <w:lang w:eastAsia="ar-SA"/>
                    </w:rPr>
                    <w:t>Место нахождения</w:t>
                  </w:r>
                  <w:r w:rsidRPr="0005164E">
                    <w:rPr>
                      <w:lang w:eastAsia="ar-SA"/>
                    </w:rPr>
                    <w:t xml:space="preserve"> (для юридического лица), место жительства (для физического лица)</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suppressAutoHyphens/>
                    <w:spacing w:line="256" w:lineRule="auto"/>
                    <w:ind w:firstLine="0"/>
                    <w:jc w:val="both"/>
                    <w:rPr>
                      <w:lang w:eastAsia="ar-SA"/>
                    </w:rPr>
                  </w:pPr>
                  <w:r w:rsidRPr="0005164E">
                    <w:rPr>
                      <w:b/>
                      <w:lang w:eastAsia="ar-SA"/>
                    </w:rPr>
                    <w:t>Банковские реквизиты</w:t>
                  </w:r>
                  <w:r w:rsidRPr="0005164E">
                    <w:rPr>
                      <w:lang w:eastAsia="ar-SA"/>
                    </w:rPr>
                    <w:t xml:space="preserve"> (расчетный счет, </w:t>
                  </w:r>
                  <w:r w:rsidRPr="0005164E">
                    <w:rPr>
                      <w:lang w:eastAsia="ar-SA"/>
                    </w:rPr>
                    <w:lastRenderedPageBreak/>
                    <w:t>наименование банка, БИК, кор.счет)</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tcPr>
                <w:p w:rsidR="005E1664" w:rsidRPr="0005164E" w:rsidRDefault="005E1664" w:rsidP="0005164E">
                  <w:pPr>
                    <w:suppressAutoHyphens/>
                    <w:spacing w:line="256" w:lineRule="auto"/>
                    <w:ind w:firstLine="0"/>
                    <w:jc w:val="both"/>
                    <w:rPr>
                      <w:b/>
                      <w:lang w:eastAsia="ar-SA"/>
                    </w:rPr>
                  </w:pPr>
                  <w:r w:rsidRPr="0005164E">
                    <w:rPr>
                      <w:b/>
                      <w:lang w:eastAsia="ar-SA"/>
                    </w:rPr>
                    <w:t>ИНН</w:t>
                  </w:r>
                  <w:r w:rsidRPr="0005164E">
                    <w:rPr>
                      <w:lang w:eastAsia="ar-SA"/>
                    </w:rPr>
                    <w:t xml:space="preserve"> (идентификационный номер налогоплательщика) участника размещения заказа/</w:t>
                  </w:r>
                  <w:r w:rsidRPr="0005164E">
                    <w:rPr>
                      <w:b/>
                      <w:lang w:eastAsia="ar-SA"/>
                    </w:rPr>
                    <w:t>КПП</w:t>
                  </w:r>
                </w:p>
                <w:p w:rsidR="005E1664" w:rsidRPr="0005164E" w:rsidRDefault="005E1664" w:rsidP="0005164E">
                  <w:pPr>
                    <w:suppressAutoHyphens/>
                    <w:spacing w:line="256" w:lineRule="auto"/>
                    <w:ind w:firstLine="0"/>
                    <w:jc w:val="both"/>
                    <w:rPr>
                      <w:b/>
                      <w:lang w:eastAsia="ar-SA"/>
                    </w:rPr>
                  </w:pPr>
                  <w:r w:rsidRPr="0005164E">
                    <w:rPr>
                      <w:b/>
                      <w:lang w:eastAsia="ar-SA"/>
                    </w:rPr>
                    <w:t>Дата постановки на учет</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rPr>
                <w:trHeight w:val="513"/>
              </w:trPr>
              <w:tc>
                <w:tcPr>
                  <w:tcW w:w="5670" w:type="dxa"/>
                  <w:tcBorders>
                    <w:top w:val="nil"/>
                    <w:left w:val="single" w:sz="4" w:space="0" w:color="000000"/>
                    <w:bottom w:val="nil"/>
                    <w:right w:val="single" w:sz="4" w:space="0" w:color="000000"/>
                  </w:tcBorders>
                  <w:hideMark/>
                </w:tcPr>
                <w:p w:rsidR="005E1664" w:rsidRPr="0005164E" w:rsidRDefault="005E1664" w:rsidP="0005164E">
                  <w:pPr>
                    <w:suppressAutoHyphens/>
                    <w:spacing w:line="256" w:lineRule="auto"/>
                    <w:ind w:firstLine="0"/>
                    <w:jc w:val="both"/>
                    <w:rPr>
                      <w:lang w:eastAsia="ar-SA"/>
                    </w:rPr>
                  </w:pPr>
                  <w:r w:rsidRPr="0005164E">
                    <w:rPr>
                      <w:b/>
                      <w:lang w:eastAsia="ar-SA"/>
                    </w:rPr>
                    <w:t>ОГРН</w:t>
                  </w:r>
                  <w:r w:rsidRPr="0005164E">
                    <w:rPr>
                      <w:lang w:eastAsia="ar-SA"/>
                    </w:rPr>
                    <w:t xml:space="preserve"> участника размещения заказа</w:t>
                  </w:r>
                </w:p>
              </w:tc>
              <w:tc>
                <w:tcPr>
                  <w:tcW w:w="1275" w:type="dxa"/>
                  <w:tcBorders>
                    <w:top w:val="nil"/>
                    <w:left w:val="single" w:sz="4" w:space="0" w:color="000000"/>
                    <w:bottom w:val="nil"/>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lang w:eastAsia="ar-SA"/>
                    </w:rPr>
                  </w:pPr>
                  <w:r w:rsidRPr="0005164E">
                    <w:rPr>
                      <w:b/>
                      <w:lang w:eastAsia="ar-SA"/>
                    </w:rPr>
                    <w:t>Почтовый адрес</w:t>
                  </w:r>
                  <w:r w:rsidRPr="0005164E">
                    <w:rPr>
                      <w:lang w:eastAsia="ar-SA"/>
                    </w:rPr>
                    <w:t>, по которому следует направлять почтовую корреспонденцию</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Телефон, факс (при наличии), электронная почта</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 xml:space="preserve">ОКПО </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ОКВЭД</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ОКОПФ</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r w:rsidR="005E1664" w:rsidRPr="0005164E" w:rsidTr="0005164E">
              <w:tc>
                <w:tcPr>
                  <w:tcW w:w="5670" w:type="dxa"/>
                  <w:tcBorders>
                    <w:top w:val="single" w:sz="4" w:space="0" w:color="000000"/>
                    <w:left w:val="single" w:sz="4" w:space="0" w:color="000000"/>
                    <w:bottom w:val="single" w:sz="4" w:space="0" w:color="000000"/>
                    <w:right w:val="nil"/>
                  </w:tcBorders>
                  <w:hideMark/>
                </w:tcPr>
                <w:p w:rsidR="005E1664" w:rsidRPr="0005164E" w:rsidRDefault="005E1664" w:rsidP="0005164E">
                  <w:pPr>
                    <w:widowControl/>
                    <w:suppressAutoHyphens/>
                    <w:spacing w:line="256" w:lineRule="auto"/>
                    <w:ind w:firstLine="0"/>
                    <w:jc w:val="both"/>
                    <w:rPr>
                      <w:b/>
                      <w:lang w:eastAsia="ar-SA"/>
                    </w:rPr>
                  </w:pPr>
                  <w:r w:rsidRPr="0005164E">
                    <w:rPr>
                      <w:b/>
                      <w:lang w:eastAsia="ar-SA"/>
                    </w:rPr>
                    <w:t>ОКТМО</w:t>
                  </w:r>
                </w:p>
              </w:tc>
              <w:tc>
                <w:tcPr>
                  <w:tcW w:w="1275" w:type="dxa"/>
                  <w:tcBorders>
                    <w:top w:val="single" w:sz="4" w:space="0" w:color="000000"/>
                    <w:left w:val="single" w:sz="4" w:space="0" w:color="000000"/>
                    <w:bottom w:val="single" w:sz="4" w:space="0" w:color="000000"/>
                    <w:right w:val="single" w:sz="4" w:space="0" w:color="000000"/>
                  </w:tcBorders>
                </w:tcPr>
                <w:p w:rsidR="005E1664" w:rsidRPr="0005164E" w:rsidRDefault="005E1664" w:rsidP="0005164E">
                  <w:pPr>
                    <w:suppressAutoHyphens/>
                    <w:spacing w:line="256" w:lineRule="auto"/>
                    <w:ind w:firstLine="0"/>
                    <w:jc w:val="both"/>
                    <w:rPr>
                      <w:lang w:eastAsia="ar-SA"/>
                    </w:rPr>
                  </w:pPr>
                </w:p>
              </w:tc>
            </w:tr>
          </w:tbl>
          <w:p w:rsidR="005E1664" w:rsidRPr="0005164E" w:rsidRDefault="005E1664" w:rsidP="0005164E">
            <w:pPr>
              <w:widowControl/>
              <w:tabs>
                <w:tab w:val="left" w:pos="900"/>
              </w:tabs>
              <w:suppressAutoHyphens/>
              <w:autoSpaceDE w:val="0"/>
              <w:snapToGrid/>
              <w:ind w:firstLine="0"/>
              <w:jc w:val="both"/>
              <w:rPr>
                <w:lang w:eastAsia="ar-SA"/>
              </w:rPr>
            </w:pPr>
          </w:p>
          <w:p w:rsidR="004A6989" w:rsidRPr="0005164E" w:rsidRDefault="005E1664" w:rsidP="0005164E">
            <w:pPr>
              <w:ind w:firstLine="0"/>
              <w:jc w:val="both"/>
              <w:rPr>
                <w:b/>
                <w:color w:val="000000"/>
                <w:spacing w:val="2"/>
              </w:rPr>
            </w:pPr>
            <w:r w:rsidRPr="0005164E">
              <w:rPr>
                <w:b/>
                <w:lang w:eastAsia="ar-SA"/>
              </w:rPr>
              <w:t xml:space="preserve">2. </w:t>
            </w:r>
            <w:r w:rsidRPr="0005164E">
              <w:rPr>
                <w:lang w:eastAsia="ar-SA"/>
              </w:rPr>
              <w:t>Изучив извещение о проведении запроса котировок цен на право заключения с</w:t>
            </w:r>
            <w:r w:rsidRPr="0005164E">
              <w:rPr>
                <w:b/>
                <w:lang w:eastAsia="ar-SA"/>
              </w:rPr>
              <w:t xml:space="preserve"> 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w:t>
            </w:r>
            <w:r w:rsidRPr="0005164E">
              <w:rPr>
                <w:lang w:eastAsia="ar-SA"/>
              </w:rPr>
              <w:t xml:space="preserve"> </w:t>
            </w:r>
            <w:r w:rsidRPr="0005164E">
              <w:rPr>
                <w:u w:val="single"/>
                <w:lang w:eastAsia="ar-SA"/>
              </w:rPr>
              <w:t xml:space="preserve">договора на </w:t>
            </w:r>
            <w:r w:rsidR="004A6989" w:rsidRPr="0005164E">
              <w:rPr>
                <w:b/>
                <w:color w:val="000000"/>
                <w:spacing w:val="2"/>
              </w:rPr>
              <w:t>поставку предметов личной гигиены получателям социальных услуг стационарного отделения  квартирного типа в 2019 г.</w:t>
            </w:r>
          </w:p>
          <w:p w:rsidR="005E1664" w:rsidRPr="0005164E" w:rsidRDefault="005E1664" w:rsidP="0005164E">
            <w:pPr>
              <w:suppressAutoHyphens/>
              <w:snapToGrid/>
              <w:ind w:firstLine="0"/>
              <w:jc w:val="both"/>
              <w:rPr>
                <w:lang w:eastAsia="ar-SA"/>
              </w:rPr>
            </w:pPr>
            <w:r w:rsidRPr="0005164E">
              <w:rPr>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5E1664" w:rsidRPr="0005164E" w:rsidRDefault="005E1664" w:rsidP="0005164E">
            <w:pPr>
              <w:widowControl/>
              <w:tabs>
                <w:tab w:val="left" w:pos="0"/>
              </w:tabs>
              <w:suppressAutoHyphens/>
              <w:snapToGrid/>
              <w:spacing w:line="200" w:lineRule="atLeast"/>
              <w:ind w:firstLine="0"/>
              <w:jc w:val="both"/>
              <w:rPr>
                <w:rFonts w:eastAsia="Lucida Sans Unicode"/>
                <w:color w:val="000000"/>
                <w:kern w:val="2"/>
                <w:lang w:eastAsia="hi-IN" w:bidi="hi-IN"/>
              </w:rPr>
            </w:pPr>
            <w:r w:rsidRPr="0005164E">
              <w:rPr>
                <w:rFonts w:eastAsia="Lucida Sans Unicode"/>
                <w:b/>
                <w:color w:val="00000A"/>
                <w:kern w:val="2"/>
                <w:lang w:eastAsia="hi-IN" w:bidi="hi-IN"/>
              </w:rPr>
              <w:t>3. Участник подтверждает, что соответствует требованиям, предъявляемым к участникам размещения заказа</w:t>
            </w:r>
            <w:r w:rsidRPr="0005164E">
              <w:rPr>
                <w:rFonts w:eastAsia="Lucida Sans Unicode"/>
                <w:color w:val="000000"/>
                <w:kern w:val="2"/>
                <w:lang w:eastAsia="hi-IN" w:bidi="hi-IN"/>
              </w:rPr>
              <w:t>:</w:t>
            </w:r>
          </w:p>
          <w:p w:rsidR="005E1664" w:rsidRPr="0005164E" w:rsidRDefault="005E1664" w:rsidP="0005164E">
            <w:pPr>
              <w:widowControl/>
              <w:tabs>
                <w:tab w:val="left" w:pos="1418"/>
              </w:tabs>
              <w:suppressAutoHyphens/>
              <w:snapToGrid/>
              <w:spacing w:line="200" w:lineRule="atLeast"/>
              <w:ind w:firstLine="0"/>
              <w:jc w:val="both"/>
              <w:rPr>
                <w:lang w:eastAsia="ar-SA"/>
              </w:rPr>
            </w:pPr>
            <w:r w:rsidRPr="0005164E">
              <w:rPr>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5E1664" w:rsidRPr="0005164E" w:rsidRDefault="005E1664" w:rsidP="0005164E">
            <w:pPr>
              <w:widowControl/>
              <w:tabs>
                <w:tab w:val="left" w:pos="1418"/>
              </w:tabs>
              <w:suppressAutoHyphens/>
              <w:snapToGrid/>
              <w:spacing w:line="200" w:lineRule="atLeast"/>
              <w:ind w:firstLine="0"/>
              <w:jc w:val="both"/>
              <w:rPr>
                <w:lang w:eastAsia="ar-SA"/>
              </w:rPr>
            </w:pPr>
            <w:r w:rsidRPr="0005164E">
              <w:rPr>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5E1664" w:rsidRPr="0005164E" w:rsidRDefault="005E1664" w:rsidP="0005164E">
            <w:pPr>
              <w:widowControl/>
              <w:tabs>
                <w:tab w:val="left" w:pos="1418"/>
              </w:tabs>
              <w:suppressAutoHyphens/>
              <w:snapToGrid/>
              <w:spacing w:line="200" w:lineRule="atLeast"/>
              <w:ind w:firstLine="0"/>
              <w:jc w:val="both"/>
              <w:rPr>
                <w:lang w:eastAsia="ar-SA"/>
              </w:rPr>
            </w:pPr>
            <w:r w:rsidRPr="0005164E">
              <w:rPr>
                <w:lang w:eastAsia="ar-SA"/>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w:t>
            </w:r>
            <w:r w:rsidRPr="0005164E">
              <w:rPr>
                <w:lang w:eastAsia="ar-SA"/>
              </w:rPr>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E1664" w:rsidRPr="0005164E" w:rsidRDefault="005E1664" w:rsidP="0005164E">
            <w:pPr>
              <w:suppressAutoHyphens/>
              <w:autoSpaceDE w:val="0"/>
              <w:autoSpaceDN w:val="0"/>
              <w:adjustRightInd w:val="0"/>
              <w:snapToGrid/>
              <w:ind w:firstLine="0"/>
              <w:jc w:val="both"/>
              <w:rPr>
                <w:lang w:eastAsia="ar-SA"/>
              </w:rPr>
            </w:pPr>
            <w:r w:rsidRPr="0005164E">
              <w:rPr>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E1664" w:rsidRPr="0005164E" w:rsidRDefault="005E1664" w:rsidP="0005164E">
            <w:pPr>
              <w:suppressAutoHyphens/>
              <w:autoSpaceDE w:val="0"/>
              <w:autoSpaceDN w:val="0"/>
              <w:adjustRightInd w:val="0"/>
              <w:snapToGrid/>
              <w:ind w:firstLine="0"/>
              <w:jc w:val="both"/>
              <w:rPr>
                <w:lang w:eastAsia="ar-SA"/>
              </w:rPr>
            </w:pPr>
            <w:r w:rsidRPr="0005164E">
              <w:rPr>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E1664" w:rsidRPr="0005164E" w:rsidRDefault="005E1664" w:rsidP="0005164E">
            <w:pPr>
              <w:suppressAutoHyphens/>
              <w:autoSpaceDE w:val="0"/>
              <w:autoSpaceDN w:val="0"/>
              <w:adjustRightInd w:val="0"/>
              <w:snapToGrid/>
              <w:ind w:firstLine="0"/>
              <w:jc w:val="both"/>
              <w:rPr>
                <w:lang w:eastAsia="ar-SA"/>
              </w:rPr>
            </w:pPr>
            <w:r w:rsidRPr="0005164E">
              <w:rPr>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1664" w:rsidRPr="0005164E" w:rsidRDefault="005E1664" w:rsidP="0005164E">
            <w:pPr>
              <w:widowControl/>
              <w:suppressAutoHyphens/>
              <w:snapToGrid/>
              <w:spacing w:line="200" w:lineRule="atLeast"/>
              <w:ind w:firstLine="0"/>
              <w:jc w:val="both"/>
              <w:rPr>
                <w:lang w:eastAsia="ar-SA"/>
              </w:rPr>
            </w:pPr>
            <w:r w:rsidRPr="0005164E">
              <w:rPr>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5E1664" w:rsidRPr="0005164E" w:rsidRDefault="005E1664" w:rsidP="0005164E">
            <w:pPr>
              <w:widowControl/>
              <w:suppressAutoHyphens/>
              <w:snapToGrid/>
              <w:spacing w:line="256" w:lineRule="auto"/>
              <w:ind w:firstLine="0"/>
              <w:jc w:val="both"/>
              <w:rPr>
                <w:b/>
                <w:lang w:eastAsia="ar-SA"/>
              </w:rPr>
            </w:pPr>
            <w:r w:rsidRPr="0005164E">
              <w:rPr>
                <w:b/>
                <w:lang w:eastAsia="ar-SA"/>
              </w:rPr>
              <w:t xml:space="preserve">Дополнительные требования к участнику закупочной процедуры, для получения преференций (преимуществ), </w:t>
            </w:r>
            <w:r w:rsidRPr="0005164E">
              <w:rPr>
                <w:b/>
                <w:lang w:eastAsia="ar-SA"/>
              </w:rPr>
              <w:lastRenderedPageBreak/>
              <w:t>установленных Постановлением Правительства РФ от 16.09.2016 № 925, в том числе:</w:t>
            </w:r>
          </w:p>
          <w:p w:rsidR="005E1664" w:rsidRPr="0005164E" w:rsidRDefault="005E1664" w:rsidP="0005164E">
            <w:pPr>
              <w:widowControl/>
              <w:suppressAutoHyphens/>
              <w:snapToGrid/>
              <w:spacing w:line="256" w:lineRule="auto"/>
              <w:ind w:firstLine="0"/>
              <w:jc w:val="both"/>
              <w:rPr>
                <w:lang w:eastAsia="ar-SA"/>
              </w:rPr>
            </w:pPr>
            <w:r w:rsidRPr="0005164E">
              <w:rPr>
                <w:i/>
                <w:lang w:eastAsia="ar-SA"/>
              </w:rPr>
              <w:t xml:space="preserve">- </w:t>
            </w:r>
            <w:r w:rsidRPr="0005164E">
              <w:rPr>
                <w:lang w:eastAsia="ar-SA"/>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E1664" w:rsidRPr="0005164E" w:rsidRDefault="005E1664" w:rsidP="0005164E">
            <w:pPr>
              <w:widowControl/>
              <w:suppressAutoHyphens/>
              <w:snapToGrid/>
              <w:spacing w:line="256" w:lineRule="auto"/>
              <w:ind w:firstLine="0"/>
              <w:jc w:val="both"/>
              <w:rPr>
                <w:lang w:eastAsia="ar-SA"/>
              </w:rPr>
            </w:pPr>
            <w:r w:rsidRPr="0005164E">
              <w:rPr>
                <w:lang w:eastAsia="ar-SA"/>
              </w:rPr>
              <w:t>- указание (декларирование) участником закупки в заявке на участие в закупке, наименования страны прои</w:t>
            </w:r>
            <w:r w:rsidR="00863151" w:rsidRPr="0005164E">
              <w:rPr>
                <w:lang w:eastAsia="ar-SA"/>
              </w:rPr>
              <w:t>схождения поставляемых товаров.</w:t>
            </w:r>
          </w:p>
          <w:p w:rsidR="00863151" w:rsidRPr="0005164E" w:rsidRDefault="00863151" w:rsidP="0005164E">
            <w:pPr>
              <w:widowControl/>
              <w:suppressAutoHyphens/>
              <w:snapToGrid/>
              <w:spacing w:line="256" w:lineRule="auto"/>
              <w:ind w:firstLine="0"/>
              <w:jc w:val="both"/>
              <w:rPr>
                <w:lang w:eastAsia="ar-SA"/>
              </w:rPr>
            </w:pPr>
          </w:p>
          <w:p w:rsidR="005E1664" w:rsidRPr="0005164E" w:rsidRDefault="005E1664" w:rsidP="0005164E">
            <w:pPr>
              <w:pStyle w:val="a6"/>
              <w:numPr>
                <w:ilvl w:val="0"/>
                <w:numId w:val="20"/>
              </w:numPr>
              <w:spacing w:line="256" w:lineRule="auto"/>
              <w:ind w:left="34" w:firstLine="23"/>
              <w:jc w:val="both"/>
              <w:rPr>
                <w:rFonts w:cs="Times New Roman"/>
                <w:b/>
                <w:sz w:val="24"/>
                <w:szCs w:val="24"/>
                <w:lang w:eastAsia="ar-SA"/>
              </w:rPr>
            </w:pPr>
            <w:r w:rsidRPr="0005164E">
              <w:rPr>
                <w:rFonts w:cs="Times New Roman"/>
                <w:b/>
                <w:sz w:val="24"/>
                <w:szCs w:val="24"/>
                <w:lang w:eastAsia="ar-SA"/>
              </w:rPr>
              <w:t xml:space="preserve">Наименование, технические характеристики и количество поставляемых товаров: </w:t>
            </w:r>
          </w:p>
          <w:tbl>
            <w:tblPr>
              <w:tblpPr w:leftFromText="180" w:rightFromText="180" w:vertAnchor="text" w:tblpX="-1139" w:tblpY="1"/>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1701"/>
              <w:gridCol w:w="992"/>
              <w:gridCol w:w="851"/>
              <w:gridCol w:w="1134"/>
              <w:gridCol w:w="567"/>
              <w:gridCol w:w="1134"/>
            </w:tblGrid>
            <w:tr w:rsidR="004A6989" w:rsidRPr="0005164E" w:rsidTr="004A6989">
              <w:tc>
                <w:tcPr>
                  <w:tcW w:w="1413" w:type="dxa"/>
                  <w:vAlign w:val="center"/>
                </w:tcPr>
                <w:p w:rsidR="004A6989" w:rsidRPr="0005164E" w:rsidRDefault="004A6989" w:rsidP="0005164E">
                  <w:pPr>
                    <w:suppressAutoHyphens/>
                    <w:ind w:right="317" w:firstLine="0"/>
                    <w:jc w:val="both"/>
                    <w:rPr>
                      <w:lang w:eastAsia="ar-SA"/>
                    </w:rPr>
                  </w:pPr>
                  <w:r w:rsidRPr="0005164E">
                    <w:rPr>
                      <w:lang w:eastAsia="ar-SA"/>
                    </w:rPr>
                    <w:t>Наименование товара</w:t>
                  </w:r>
                </w:p>
              </w:tc>
              <w:tc>
                <w:tcPr>
                  <w:tcW w:w="1701" w:type="dxa"/>
                  <w:vAlign w:val="center"/>
                </w:tcPr>
                <w:p w:rsidR="004A6989" w:rsidRPr="0005164E" w:rsidRDefault="004A6989" w:rsidP="0005164E">
                  <w:pPr>
                    <w:suppressAutoHyphens/>
                    <w:ind w:right="317" w:firstLine="0"/>
                    <w:jc w:val="both"/>
                    <w:rPr>
                      <w:lang w:eastAsia="ar-SA"/>
                    </w:rPr>
                  </w:pPr>
                  <w:r w:rsidRPr="0005164E">
                    <w:rPr>
                      <w:lang w:eastAsia="ar-SA"/>
                    </w:rPr>
                    <w:t>Техническое описание или качественные и функциональные характеристики товара</w:t>
                  </w:r>
                </w:p>
              </w:tc>
              <w:tc>
                <w:tcPr>
                  <w:tcW w:w="992" w:type="dxa"/>
                </w:tcPr>
                <w:p w:rsidR="004A6989" w:rsidRPr="0005164E" w:rsidRDefault="004A6989" w:rsidP="0005164E">
                  <w:pPr>
                    <w:suppressAutoHyphens/>
                    <w:ind w:right="317" w:firstLine="0"/>
                    <w:jc w:val="both"/>
                    <w:rPr>
                      <w:lang w:eastAsia="ar-SA"/>
                    </w:rPr>
                  </w:pPr>
                  <w:r w:rsidRPr="0005164E">
                    <w:rPr>
                      <w:lang w:eastAsia="ar-SA"/>
                    </w:rPr>
                    <w:t>Страна производитель (заполняется Участником)</w:t>
                  </w:r>
                </w:p>
              </w:tc>
              <w:tc>
                <w:tcPr>
                  <w:tcW w:w="851" w:type="dxa"/>
                  <w:vAlign w:val="center"/>
                </w:tcPr>
                <w:p w:rsidR="004A6989" w:rsidRPr="0005164E" w:rsidRDefault="004A6989" w:rsidP="0005164E">
                  <w:pPr>
                    <w:suppressAutoHyphens/>
                    <w:ind w:right="317" w:firstLine="0"/>
                    <w:jc w:val="both"/>
                    <w:rPr>
                      <w:lang w:eastAsia="ar-SA"/>
                    </w:rPr>
                  </w:pPr>
                  <w:r w:rsidRPr="0005164E">
                    <w:rPr>
                      <w:lang w:eastAsia="ar-SA"/>
                    </w:rPr>
                    <w:t>Ед. измерения</w:t>
                  </w:r>
                </w:p>
              </w:tc>
              <w:tc>
                <w:tcPr>
                  <w:tcW w:w="1134" w:type="dxa"/>
                  <w:vAlign w:val="center"/>
                </w:tcPr>
                <w:p w:rsidR="004A6989" w:rsidRPr="0005164E" w:rsidRDefault="004A6989" w:rsidP="0005164E">
                  <w:pPr>
                    <w:suppressAutoHyphens/>
                    <w:ind w:right="317" w:firstLine="0"/>
                    <w:jc w:val="both"/>
                    <w:rPr>
                      <w:lang w:eastAsia="ar-SA"/>
                    </w:rPr>
                  </w:pPr>
                  <w:r w:rsidRPr="0005164E">
                    <w:rPr>
                      <w:lang w:eastAsia="ar-SA"/>
                    </w:rPr>
                    <w:t xml:space="preserve">Требуемое количество </w:t>
                  </w:r>
                </w:p>
              </w:tc>
              <w:tc>
                <w:tcPr>
                  <w:tcW w:w="567" w:type="dxa"/>
                </w:tcPr>
                <w:p w:rsidR="004A6989" w:rsidRPr="0005164E" w:rsidRDefault="004A6989" w:rsidP="0005164E">
                  <w:pPr>
                    <w:ind w:right="317" w:firstLine="0"/>
                    <w:jc w:val="both"/>
                  </w:pPr>
                  <w:r w:rsidRPr="0005164E">
                    <w:t>Цена за ед.</w:t>
                  </w:r>
                </w:p>
              </w:tc>
              <w:tc>
                <w:tcPr>
                  <w:tcW w:w="1134" w:type="dxa"/>
                </w:tcPr>
                <w:p w:rsidR="004A6989" w:rsidRPr="0005164E" w:rsidRDefault="004A6989" w:rsidP="0005164E">
                  <w:pPr>
                    <w:ind w:firstLine="0"/>
                    <w:jc w:val="both"/>
                  </w:pPr>
                  <w:r w:rsidRPr="0005164E">
                    <w:t>Общая сумма</w:t>
                  </w:r>
                </w:p>
              </w:tc>
            </w:tr>
            <w:tr w:rsidR="004A6989" w:rsidRPr="0005164E" w:rsidTr="004A6989">
              <w:trPr>
                <w:trHeight w:val="1483"/>
              </w:trPr>
              <w:tc>
                <w:tcPr>
                  <w:tcW w:w="1413" w:type="dxa"/>
                </w:tcPr>
                <w:p w:rsidR="004A6989" w:rsidRPr="0005164E" w:rsidRDefault="004A6989" w:rsidP="0005164E">
                  <w:pPr>
                    <w:suppressAutoHyphens/>
                    <w:ind w:right="317" w:firstLine="0"/>
                    <w:jc w:val="both"/>
                    <w:rPr>
                      <w:rFonts w:eastAsia="Calibri"/>
                    </w:rPr>
                  </w:pPr>
                  <w:r w:rsidRPr="0005164E">
                    <w:rPr>
                      <w:rFonts w:eastAsia="Calibri"/>
                    </w:rPr>
                    <w:t>Шампунь 500 мл</w:t>
                  </w:r>
                </w:p>
                <w:p w:rsidR="004A6989" w:rsidRPr="0005164E" w:rsidRDefault="004A6989" w:rsidP="0005164E">
                  <w:pPr>
                    <w:suppressAutoHyphens/>
                    <w:ind w:right="317" w:firstLine="0"/>
                    <w:jc w:val="both"/>
                    <w:rPr>
                      <w:b/>
                      <w:color w:val="000000"/>
                      <w:lang w:eastAsia="ar-SA"/>
                    </w:rPr>
                  </w:pPr>
                  <w:r w:rsidRPr="0005164E">
                    <w:rPr>
                      <w:rFonts w:eastAsia="Calibri"/>
                    </w:rPr>
                    <w:t xml:space="preserve">«Прелесть БИО» или эквивалент </w:t>
                  </w:r>
                </w:p>
              </w:tc>
              <w:tc>
                <w:tcPr>
                  <w:tcW w:w="1701" w:type="dxa"/>
                </w:tcPr>
                <w:p w:rsidR="004A6989" w:rsidRPr="0005164E" w:rsidRDefault="004A6989" w:rsidP="0005164E">
                  <w:pPr>
                    <w:widowControl/>
                    <w:numPr>
                      <w:ilvl w:val="0"/>
                      <w:numId w:val="26"/>
                    </w:numPr>
                    <w:shd w:val="clear" w:color="auto" w:fill="FFFFFF"/>
                    <w:tabs>
                      <w:tab w:val="clear" w:pos="720"/>
                      <w:tab w:val="num" w:pos="360"/>
                    </w:tabs>
                    <w:suppressAutoHyphens/>
                    <w:snapToGrid/>
                    <w:spacing w:line="384" w:lineRule="atLeast"/>
                    <w:ind w:left="34" w:right="317" w:firstLine="0"/>
                    <w:jc w:val="both"/>
                  </w:pPr>
                  <w:r w:rsidRPr="0005164E">
                    <w:t>Действие: питание, против выпадения волос</w:t>
                  </w:r>
                </w:p>
                <w:p w:rsidR="004A6989" w:rsidRPr="0005164E" w:rsidRDefault="004A6989" w:rsidP="0005164E">
                  <w:pPr>
                    <w:widowControl/>
                    <w:numPr>
                      <w:ilvl w:val="0"/>
                      <w:numId w:val="26"/>
                    </w:numPr>
                    <w:shd w:val="clear" w:color="auto" w:fill="FFFFFF"/>
                    <w:tabs>
                      <w:tab w:val="clear" w:pos="720"/>
                      <w:tab w:val="num" w:pos="360"/>
                    </w:tabs>
                    <w:suppressAutoHyphens/>
                    <w:snapToGrid/>
                    <w:spacing w:line="384" w:lineRule="atLeast"/>
                    <w:ind w:left="34" w:right="317" w:firstLine="0"/>
                    <w:jc w:val="both"/>
                  </w:pPr>
                  <w:r w:rsidRPr="0005164E">
                    <w:t>Тип волос: для всех типов</w:t>
                  </w:r>
                </w:p>
                <w:p w:rsidR="004A6989" w:rsidRPr="0005164E" w:rsidRDefault="004A6989" w:rsidP="0005164E">
                  <w:pPr>
                    <w:widowControl/>
                    <w:numPr>
                      <w:ilvl w:val="0"/>
                      <w:numId w:val="26"/>
                    </w:numPr>
                    <w:shd w:val="clear" w:color="auto" w:fill="FFFFFF"/>
                    <w:tabs>
                      <w:tab w:val="clear" w:pos="720"/>
                      <w:tab w:val="num" w:pos="360"/>
                    </w:tabs>
                    <w:suppressAutoHyphens/>
                    <w:snapToGrid/>
                    <w:spacing w:line="384" w:lineRule="atLeast"/>
                    <w:ind w:left="34" w:right="317" w:firstLine="0"/>
                    <w:jc w:val="both"/>
                  </w:pPr>
                  <w:r w:rsidRPr="0005164E">
                    <w:t xml:space="preserve">Для ломких, тонких и поврежденных волос </w:t>
                  </w:r>
                </w:p>
                <w:p w:rsidR="004A6989" w:rsidRPr="0005164E" w:rsidRDefault="004A6989" w:rsidP="0005164E">
                  <w:pPr>
                    <w:ind w:right="317"/>
                    <w:jc w:val="both"/>
                    <w:rPr>
                      <w:rFonts w:eastAsia="Calibri"/>
                      <w:bCs/>
                      <w:highlight w:val="yellow"/>
                    </w:rPr>
                  </w:pPr>
                </w:p>
              </w:tc>
              <w:tc>
                <w:tcPr>
                  <w:tcW w:w="992" w:type="dxa"/>
                </w:tcPr>
                <w:p w:rsidR="004A6989" w:rsidRPr="0005164E" w:rsidRDefault="004A6989" w:rsidP="0005164E">
                  <w:pPr>
                    <w:suppressAutoHyphens/>
                    <w:ind w:right="317"/>
                    <w:jc w:val="both"/>
                    <w:rPr>
                      <w:lang w:eastAsia="ar-SA"/>
                    </w:rPr>
                  </w:pPr>
                </w:p>
              </w:tc>
              <w:tc>
                <w:tcPr>
                  <w:tcW w:w="851" w:type="dxa"/>
                  <w:vAlign w:val="center"/>
                </w:tcPr>
                <w:p w:rsidR="004A6989" w:rsidRPr="0005164E" w:rsidRDefault="004A6989" w:rsidP="0005164E">
                  <w:pPr>
                    <w:suppressAutoHyphens/>
                    <w:ind w:right="317" w:firstLine="0"/>
                    <w:jc w:val="both"/>
                    <w:rPr>
                      <w:lang w:eastAsia="ar-SA"/>
                    </w:rPr>
                  </w:pPr>
                  <w:r w:rsidRPr="0005164E">
                    <w:rPr>
                      <w:lang w:eastAsia="ar-SA"/>
                    </w:rPr>
                    <w:t>шт</w:t>
                  </w:r>
                </w:p>
              </w:tc>
              <w:tc>
                <w:tcPr>
                  <w:tcW w:w="1134" w:type="dxa"/>
                  <w:vAlign w:val="center"/>
                </w:tcPr>
                <w:p w:rsidR="004A6989" w:rsidRPr="0005164E" w:rsidRDefault="004A6989" w:rsidP="0005164E">
                  <w:pPr>
                    <w:suppressAutoHyphens/>
                    <w:ind w:right="317" w:firstLine="0"/>
                    <w:jc w:val="both"/>
                    <w:rPr>
                      <w:b/>
                      <w:u w:val="single"/>
                      <w:lang w:eastAsia="ar-SA"/>
                    </w:rPr>
                  </w:pPr>
                  <w:r w:rsidRPr="0005164E">
                    <w:rPr>
                      <w:b/>
                      <w:u w:val="single"/>
                      <w:lang w:eastAsia="ar-SA"/>
                    </w:rPr>
                    <w:t>60</w:t>
                  </w:r>
                </w:p>
              </w:tc>
              <w:tc>
                <w:tcPr>
                  <w:tcW w:w="567" w:type="dxa"/>
                </w:tcPr>
                <w:p w:rsidR="004A6989" w:rsidRPr="0005164E" w:rsidRDefault="004A6989" w:rsidP="0005164E">
                  <w:pPr>
                    <w:suppressAutoHyphens/>
                    <w:ind w:right="317"/>
                    <w:jc w:val="both"/>
                    <w:rPr>
                      <w:b/>
                      <w:u w:val="single"/>
                      <w:lang w:eastAsia="ar-SA"/>
                    </w:rPr>
                  </w:pPr>
                </w:p>
              </w:tc>
              <w:tc>
                <w:tcPr>
                  <w:tcW w:w="1134" w:type="dxa"/>
                </w:tcPr>
                <w:p w:rsidR="004A6989" w:rsidRPr="0005164E" w:rsidRDefault="004A6989" w:rsidP="0005164E">
                  <w:pPr>
                    <w:suppressAutoHyphens/>
                    <w:jc w:val="both"/>
                    <w:rPr>
                      <w:b/>
                      <w:u w:val="single"/>
                      <w:lang w:eastAsia="ar-SA"/>
                    </w:rPr>
                  </w:pPr>
                </w:p>
              </w:tc>
            </w:tr>
            <w:tr w:rsidR="004A6989" w:rsidRPr="0005164E" w:rsidTr="004A6989">
              <w:tc>
                <w:tcPr>
                  <w:tcW w:w="1413" w:type="dxa"/>
                </w:tcPr>
                <w:p w:rsidR="004A6989" w:rsidRPr="0005164E" w:rsidRDefault="004A6989" w:rsidP="0005164E">
                  <w:pPr>
                    <w:suppressAutoHyphens/>
                    <w:ind w:right="317" w:firstLine="0"/>
                    <w:jc w:val="both"/>
                    <w:rPr>
                      <w:rFonts w:eastAsia="Calibri"/>
                    </w:rPr>
                  </w:pPr>
                  <w:r w:rsidRPr="0005164E">
                    <w:rPr>
                      <w:rFonts w:eastAsia="Calibri"/>
                    </w:rPr>
                    <w:t>Гель для душа 500 мл</w:t>
                  </w:r>
                </w:p>
                <w:p w:rsidR="004A6989" w:rsidRPr="0005164E" w:rsidRDefault="004A6989" w:rsidP="0005164E">
                  <w:pPr>
                    <w:suppressAutoHyphens/>
                    <w:ind w:right="317" w:firstLine="0"/>
                    <w:jc w:val="both"/>
                    <w:rPr>
                      <w:b/>
                      <w:lang w:eastAsia="ar-SA"/>
                    </w:rPr>
                  </w:pPr>
                  <w:r w:rsidRPr="0005164E">
                    <w:rPr>
                      <w:rFonts w:eastAsia="Calibri"/>
                    </w:rPr>
                    <w:t>«</w:t>
                  </w:r>
                  <w:r w:rsidRPr="0005164E">
                    <w:rPr>
                      <w:rFonts w:eastAsia="Calibri"/>
                      <w:lang w:val="en-US"/>
                    </w:rPr>
                    <w:t>LURE</w:t>
                  </w:r>
                  <w:r w:rsidRPr="0005164E">
                    <w:rPr>
                      <w:rFonts w:eastAsia="Calibri"/>
                    </w:rPr>
                    <w:t>»</w:t>
                  </w:r>
                  <w:r w:rsidRPr="0005164E">
                    <w:rPr>
                      <w:b/>
                      <w:lang w:eastAsia="ar-SA"/>
                    </w:rPr>
                    <w:t xml:space="preserve">  или </w:t>
                  </w:r>
                  <w:r w:rsidRPr="0005164E">
                    <w:rPr>
                      <w:b/>
                      <w:lang w:eastAsia="ar-SA"/>
                    </w:rPr>
                    <w:lastRenderedPageBreak/>
                    <w:t>эквивалент</w:t>
                  </w:r>
                </w:p>
              </w:tc>
              <w:tc>
                <w:tcPr>
                  <w:tcW w:w="1701" w:type="dxa"/>
                </w:tcPr>
                <w:p w:rsidR="004A6989" w:rsidRPr="0005164E" w:rsidRDefault="004A6989" w:rsidP="0005164E">
                  <w:pPr>
                    <w:suppressAutoHyphens/>
                    <w:ind w:right="317" w:firstLine="0"/>
                    <w:jc w:val="both"/>
                    <w:rPr>
                      <w:highlight w:val="yellow"/>
                      <w:lang w:eastAsia="ar-SA"/>
                    </w:rPr>
                  </w:pPr>
                  <w:r w:rsidRPr="0005164E">
                    <w:rPr>
                      <w:color w:val="000000"/>
                      <w:shd w:val="clear" w:color="auto" w:fill="FFFFFF"/>
                      <w:lang w:eastAsia="ar-SA"/>
                    </w:rPr>
                    <w:lastRenderedPageBreak/>
                    <w:t xml:space="preserve">Гель для душа мягко увлажняет, очищает и ухаживает </w:t>
                  </w:r>
                  <w:r w:rsidRPr="0005164E">
                    <w:rPr>
                      <w:color w:val="000000"/>
                      <w:shd w:val="clear" w:color="auto" w:fill="FFFFFF"/>
                      <w:lang w:eastAsia="ar-SA"/>
                    </w:rPr>
                    <w:lastRenderedPageBreak/>
                    <w:t>за кожей тела, предотвращает появление сухости и стянутости после мытья. </w:t>
                  </w:r>
                  <w:r w:rsidRPr="0005164E">
                    <w:rPr>
                      <w:color w:val="000000"/>
                      <w:lang w:eastAsia="ar-SA"/>
                    </w:rPr>
                    <w:br/>
                  </w:r>
                  <w:r w:rsidRPr="0005164E">
                    <w:rPr>
                      <w:color w:val="000000"/>
                      <w:shd w:val="clear" w:color="auto" w:fill="FFFFFF"/>
                      <w:lang w:eastAsia="ar-SA"/>
                    </w:rPr>
                    <w:t>Создаст приятные ощущения чистоты и свежести. А разнообразные ароматы позволят Вам ощутить весь букет положительных эмоций.</w:t>
                  </w:r>
                </w:p>
              </w:tc>
              <w:tc>
                <w:tcPr>
                  <w:tcW w:w="992" w:type="dxa"/>
                </w:tcPr>
                <w:p w:rsidR="004A6989" w:rsidRPr="0005164E" w:rsidRDefault="004A6989" w:rsidP="0005164E">
                  <w:pPr>
                    <w:suppressAutoHyphens/>
                    <w:ind w:right="317"/>
                    <w:jc w:val="both"/>
                    <w:rPr>
                      <w:lang w:eastAsia="ar-SA"/>
                    </w:rPr>
                  </w:pPr>
                </w:p>
              </w:tc>
              <w:tc>
                <w:tcPr>
                  <w:tcW w:w="851" w:type="dxa"/>
                  <w:vAlign w:val="center"/>
                </w:tcPr>
                <w:p w:rsidR="004A6989" w:rsidRPr="0005164E" w:rsidRDefault="004A6989" w:rsidP="0005164E">
                  <w:pPr>
                    <w:suppressAutoHyphens/>
                    <w:ind w:right="317" w:firstLine="0"/>
                    <w:jc w:val="both"/>
                    <w:rPr>
                      <w:lang w:eastAsia="ar-SA"/>
                    </w:rPr>
                  </w:pPr>
                  <w:r w:rsidRPr="0005164E">
                    <w:rPr>
                      <w:lang w:eastAsia="ar-SA"/>
                    </w:rPr>
                    <w:t>шт</w:t>
                  </w:r>
                </w:p>
              </w:tc>
              <w:tc>
                <w:tcPr>
                  <w:tcW w:w="1134" w:type="dxa"/>
                  <w:vAlign w:val="center"/>
                </w:tcPr>
                <w:p w:rsidR="004A6989" w:rsidRPr="0005164E" w:rsidRDefault="004A6989" w:rsidP="0005164E">
                  <w:pPr>
                    <w:suppressAutoHyphens/>
                    <w:ind w:right="317" w:firstLine="0"/>
                    <w:jc w:val="both"/>
                    <w:rPr>
                      <w:b/>
                      <w:u w:val="single"/>
                      <w:lang w:eastAsia="ar-SA"/>
                    </w:rPr>
                  </w:pPr>
                  <w:r w:rsidRPr="0005164E">
                    <w:rPr>
                      <w:b/>
                      <w:u w:val="single"/>
                      <w:lang w:eastAsia="ar-SA"/>
                    </w:rPr>
                    <w:t>60</w:t>
                  </w:r>
                </w:p>
              </w:tc>
              <w:tc>
                <w:tcPr>
                  <w:tcW w:w="567" w:type="dxa"/>
                </w:tcPr>
                <w:p w:rsidR="004A6989" w:rsidRPr="0005164E" w:rsidRDefault="004A6989" w:rsidP="0005164E">
                  <w:pPr>
                    <w:suppressAutoHyphens/>
                    <w:ind w:right="317"/>
                    <w:jc w:val="both"/>
                    <w:rPr>
                      <w:b/>
                      <w:u w:val="single"/>
                      <w:lang w:eastAsia="ar-SA"/>
                    </w:rPr>
                  </w:pPr>
                </w:p>
              </w:tc>
              <w:tc>
                <w:tcPr>
                  <w:tcW w:w="1134" w:type="dxa"/>
                </w:tcPr>
                <w:p w:rsidR="004A6989" w:rsidRPr="0005164E" w:rsidRDefault="004A6989" w:rsidP="0005164E">
                  <w:pPr>
                    <w:suppressAutoHyphens/>
                    <w:jc w:val="both"/>
                    <w:rPr>
                      <w:b/>
                      <w:u w:val="single"/>
                      <w:lang w:eastAsia="ar-SA"/>
                    </w:rPr>
                  </w:pPr>
                </w:p>
              </w:tc>
            </w:tr>
            <w:tr w:rsidR="004A6989" w:rsidRPr="0005164E" w:rsidTr="004A6989">
              <w:tc>
                <w:tcPr>
                  <w:tcW w:w="1413" w:type="dxa"/>
                </w:tcPr>
                <w:p w:rsidR="004A6989" w:rsidRPr="0005164E" w:rsidRDefault="004A6989" w:rsidP="0005164E">
                  <w:pPr>
                    <w:suppressAutoHyphens/>
                    <w:ind w:right="317" w:firstLine="0"/>
                    <w:jc w:val="both"/>
                    <w:rPr>
                      <w:b/>
                      <w:lang w:eastAsia="ar-SA"/>
                    </w:rPr>
                  </w:pPr>
                  <w:r w:rsidRPr="0005164E">
                    <w:rPr>
                      <w:rFonts w:eastAsia="Calibri"/>
                    </w:rPr>
                    <w:t>Мыло туалетное «Детское» 90    гр</w:t>
                  </w:r>
                </w:p>
              </w:tc>
              <w:tc>
                <w:tcPr>
                  <w:tcW w:w="1701" w:type="dxa"/>
                </w:tcPr>
                <w:p w:rsidR="004A6989" w:rsidRPr="0005164E" w:rsidRDefault="004A6989" w:rsidP="0005164E">
                  <w:pPr>
                    <w:ind w:right="317" w:firstLine="0"/>
                    <w:jc w:val="both"/>
                  </w:pPr>
                  <w:r w:rsidRPr="0005164E">
                    <w:t>Мыло туалетное твердое.</w:t>
                  </w:r>
                </w:p>
                <w:p w:rsidR="004A6989" w:rsidRPr="0005164E" w:rsidRDefault="004A6989" w:rsidP="0005164E">
                  <w:pPr>
                    <w:ind w:right="317" w:firstLine="0"/>
                    <w:jc w:val="both"/>
                  </w:pPr>
                  <w:r w:rsidRPr="0005164E">
                    <w:t xml:space="preserve">Без тяжелых </w:t>
                  </w:r>
                </w:p>
                <w:p w:rsidR="004A6989" w:rsidRPr="0005164E" w:rsidRDefault="004A6989" w:rsidP="0005164E">
                  <w:pPr>
                    <w:shd w:val="clear" w:color="auto" w:fill="FFFFFF"/>
                    <w:spacing w:before="100" w:beforeAutospacing="1" w:after="100" w:afterAutospacing="1"/>
                    <w:ind w:right="317" w:firstLine="0"/>
                    <w:jc w:val="both"/>
                  </w:pPr>
                  <w:r w:rsidRPr="0005164E">
                    <w:t>орошо удаляет загрязнения</w:t>
                  </w:r>
                </w:p>
                <w:p w:rsidR="004A6989" w:rsidRPr="0005164E" w:rsidRDefault="004A6989" w:rsidP="0005164E">
                  <w:pPr>
                    <w:shd w:val="clear" w:color="auto" w:fill="FFFFFF"/>
                    <w:spacing w:before="100" w:beforeAutospacing="1" w:after="100" w:afterAutospacing="1"/>
                    <w:ind w:right="317" w:firstLine="0"/>
                    <w:jc w:val="both"/>
                  </w:pPr>
                  <w:r w:rsidRPr="0005164E">
                    <w:t>Является неблагоприятной средой для размножения бактерий</w:t>
                  </w:r>
                </w:p>
                <w:p w:rsidR="004A6989" w:rsidRPr="0005164E" w:rsidRDefault="004A6989" w:rsidP="0005164E">
                  <w:pPr>
                    <w:shd w:val="clear" w:color="auto" w:fill="FFFFFF"/>
                    <w:spacing w:before="100" w:beforeAutospacing="1" w:after="100" w:afterAutospacing="1"/>
                    <w:ind w:right="317" w:firstLine="0"/>
                    <w:jc w:val="both"/>
                  </w:pPr>
                  <w:r w:rsidRPr="0005164E">
                    <w:t>Массовая доля хлористого натрия соответствует требованиям ГОСТа</w:t>
                  </w:r>
                </w:p>
                <w:p w:rsidR="004A6989" w:rsidRPr="0005164E" w:rsidRDefault="004A6989" w:rsidP="0005164E">
                  <w:pPr>
                    <w:suppressAutoHyphens/>
                    <w:ind w:right="317"/>
                    <w:jc w:val="both"/>
                    <w:rPr>
                      <w:highlight w:val="yellow"/>
                      <w:lang w:eastAsia="ar-SA"/>
                    </w:rPr>
                  </w:pPr>
                </w:p>
              </w:tc>
              <w:tc>
                <w:tcPr>
                  <w:tcW w:w="992" w:type="dxa"/>
                </w:tcPr>
                <w:p w:rsidR="004A6989" w:rsidRPr="0005164E" w:rsidRDefault="004A6989" w:rsidP="0005164E">
                  <w:pPr>
                    <w:suppressAutoHyphens/>
                    <w:ind w:right="317"/>
                    <w:jc w:val="both"/>
                    <w:rPr>
                      <w:lang w:eastAsia="ar-SA"/>
                    </w:rPr>
                  </w:pPr>
                </w:p>
              </w:tc>
              <w:tc>
                <w:tcPr>
                  <w:tcW w:w="851" w:type="dxa"/>
                  <w:vAlign w:val="center"/>
                </w:tcPr>
                <w:p w:rsidR="004A6989" w:rsidRPr="0005164E" w:rsidRDefault="004A6989" w:rsidP="0005164E">
                  <w:pPr>
                    <w:suppressAutoHyphens/>
                    <w:ind w:right="317" w:firstLine="0"/>
                    <w:jc w:val="both"/>
                    <w:rPr>
                      <w:lang w:eastAsia="ar-SA"/>
                    </w:rPr>
                  </w:pPr>
                  <w:r w:rsidRPr="0005164E">
                    <w:rPr>
                      <w:lang w:eastAsia="ar-SA"/>
                    </w:rPr>
                    <w:t>шт</w:t>
                  </w:r>
                </w:p>
              </w:tc>
              <w:tc>
                <w:tcPr>
                  <w:tcW w:w="1134" w:type="dxa"/>
                  <w:vAlign w:val="center"/>
                </w:tcPr>
                <w:p w:rsidR="004A6989" w:rsidRPr="0005164E" w:rsidRDefault="004A6989" w:rsidP="0005164E">
                  <w:pPr>
                    <w:tabs>
                      <w:tab w:val="left" w:pos="317"/>
                    </w:tabs>
                    <w:suppressAutoHyphens/>
                    <w:ind w:right="317" w:firstLine="0"/>
                    <w:jc w:val="both"/>
                    <w:rPr>
                      <w:b/>
                      <w:u w:val="single"/>
                      <w:lang w:eastAsia="ar-SA"/>
                    </w:rPr>
                  </w:pPr>
                  <w:r w:rsidRPr="0005164E">
                    <w:rPr>
                      <w:b/>
                      <w:u w:val="single"/>
                      <w:lang w:eastAsia="ar-SA"/>
                    </w:rPr>
                    <w:t>160</w:t>
                  </w:r>
                </w:p>
              </w:tc>
              <w:tc>
                <w:tcPr>
                  <w:tcW w:w="567" w:type="dxa"/>
                </w:tcPr>
                <w:p w:rsidR="004A6989" w:rsidRPr="0005164E" w:rsidRDefault="004A6989" w:rsidP="0005164E">
                  <w:pPr>
                    <w:suppressAutoHyphens/>
                    <w:ind w:right="317"/>
                    <w:jc w:val="both"/>
                    <w:rPr>
                      <w:b/>
                      <w:u w:val="single"/>
                      <w:lang w:eastAsia="ar-SA"/>
                    </w:rPr>
                  </w:pPr>
                </w:p>
              </w:tc>
              <w:tc>
                <w:tcPr>
                  <w:tcW w:w="1134" w:type="dxa"/>
                </w:tcPr>
                <w:p w:rsidR="004A6989" w:rsidRPr="0005164E" w:rsidRDefault="004A6989" w:rsidP="0005164E">
                  <w:pPr>
                    <w:suppressAutoHyphens/>
                    <w:jc w:val="both"/>
                    <w:rPr>
                      <w:b/>
                      <w:u w:val="single"/>
                      <w:lang w:eastAsia="ar-SA"/>
                    </w:rPr>
                  </w:pPr>
                </w:p>
              </w:tc>
            </w:tr>
            <w:tr w:rsidR="004A6989" w:rsidRPr="0005164E" w:rsidTr="004A6989">
              <w:trPr>
                <w:trHeight w:val="1667"/>
              </w:trPr>
              <w:tc>
                <w:tcPr>
                  <w:tcW w:w="1413" w:type="dxa"/>
                </w:tcPr>
                <w:p w:rsidR="004A6989" w:rsidRPr="0005164E" w:rsidRDefault="004A6989" w:rsidP="0005164E">
                  <w:pPr>
                    <w:suppressAutoHyphens/>
                    <w:ind w:right="317" w:firstLine="0"/>
                    <w:jc w:val="both"/>
                    <w:rPr>
                      <w:rFonts w:eastAsia="Calibri"/>
                    </w:rPr>
                  </w:pPr>
                  <w:r w:rsidRPr="0005164E">
                    <w:rPr>
                      <w:rFonts w:eastAsia="Calibri"/>
                    </w:rPr>
                    <w:lastRenderedPageBreak/>
                    <w:t xml:space="preserve">Мыло хозяйственное с глицерином «Аист» или эквивалент </w:t>
                  </w:r>
                </w:p>
                <w:p w:rsidR="004A6989" w:rsidRPr="0005164E" w:rsidRDefault="004A6989" w:rsidP="0005164E">
                  <w:pPr>
                    <w:suppressAutoHyphens/>
                    <w:ind w:right="317" w:firstLine="0"/>
                    <w:jc w:val="both"/>
                    <w:rPr>
                      <w:rFonts w:eastAsia="Calibri"/>
                    </w:rPr>
                  </w:pPr>
                  <w:r w:rsidRPr="0005164E">
                    <w:rPr>
                      <w:rFonts w:eastAsia="Calibri"/>
                    </w:rPr>
                    <w:t>Объем не менее 180гр</w:t>
                  </w:r>
                </w:p>
              </w:tc>
              <w:tc>
                <w:tcPr>
                  <w:tcW w:w="1701" w:type="dxa"/>
                </w:tcPr>
                <w:p w:rsidR="004A6989" w:rsidRPr="0005164E" w:rsidRDefault="004A6989" w:rsidP="0005164E">
                  <w:pPr>
                    <w:ind w:right="317" w:firstLine="0"/>
                    <w:jc w:val="both"/>
                  </w:pPr>
                  <w:r w:rsidRPr="0005164E">
                    <w:t>Состав:</w:t>
                  </w:r>
                </w:p>
                <w:p w:rsidR="004A6989" w:rsidRPr="0005164E" w:rsidRDefault="004A6989" w:rsidP="0005164E">
                  <w:pPr>
                    <w:ind w:right="317" w:firstLine="0"/>
                    <w:jc w:val="both"/>
                  </w:pPr>
                  <w:r w:rsidRPr="0005164E">
                    <w:t>Натриевые соли жирных кислот  пищевых жиров, пальмового, кокосового или пальмоядрового масел, вода, глицерин, хлорид натрия, гидрокс ид натрия.</w:t>
                  </w:r>
                </w:p>
              </w:tc>
              <w:tc>
                <w:tcPr>
                  <w:tcW w:w="992" w:type="dxa"/>
                </w:tcPr>
                <w:p w:rsidR="004A6989" w:rsidRPr="0005164E" w:rsidRDefault="004A6989" w:rsidP="0005164E">
                  <w:pPr>
                    <w:suppressAutoHyphens/>
                    <w:ind w:right="317"/>
                    <w:jc w:val="both"/>
                    <w:rPr>
                      <w:lang w:eastAsia="ar-SA"/>
                    </w:rPr>
                  </w:pPr>
                </w:p>
              </w:tc>
              <w:tc>
                <w:tcPr>
                  <w:tcW w:w="851" w:type="dxa"/>
                  <w:vAlign w:val="center"/>
                </w:tcPr>
                <w:p w:rsidR="004A6989" w:rsidRPr="0005164E" w:rsidRDefault="004A6989" w:rsidP="0005164E">
                  <w:pPr>
                    <w:suppressAutoHyphens/>
                    <w:ind w:right="317" w:firstLine="0"/>
                    <w:jc w:val="both"/>
                    <w:rPr>
                      <w:lang w:eastAsia="ar-SA"/>
                    </w:rPr>
                  </w:pPr>
                  <w:r w:rsidRPr="0005164E">
                    <w:rPr>
                      <w:lang w:eastAsia="ar-SA"/>
                    </w:rPr>
                    <w:t>шт</w:t>
                  </w:r>
                </w:p>
              </w:tc>
              <w:tc>
                <w:tcPr>
                  <w:tcW w:w="1134" w:type="dxa"/>
                  <w:vAlign w:val="center"/>
                </w:tcPr>
                <w:p w:rsidR="004A6989" w:rsidRPr="0005164E" w:rsidRDefault="004A6989" w:rsidP="0005164E">
                  <w:pPr>
                    <w:suppressAutoHyphens/>
                    <w:ind w:right="317" w:firstLine="0"/>
                    <w:jc w:val="both"/>
                    <w:rPr>
                      <w:b/>
                      <w:u w:val="single"/>
                      <w:lang w:eastAsia="ar-SA"/>
                    </w:rPr>
                  </w:pPr>
                  <w:r w:rsidRPr="0005164E">
                    <w:rPr>
                      <w:b/>
                      <w:u w:val="single"/>
                      <w:lang w:eastAsia="ar-SA"/>
                    </w:rPr>
                    <w:t>80</w:t>
                  </w:r>
                </w:p>
              </w:tc>
              <w:tc>
                <w:tcPr>
                  <w:tcW w:w="567" w:type="dxa"/>
                </w:tcPr>
                <w:p w:rsidR="004A6989" w:rsidRPr="0005164E" w:rsidRDefault="004A6989" w:rsidP="0005164E">
                  <w:pPr>
                    <w:suppressAutoHyphens/>
                    <w:ind w:right="317"/>
                    <w:jc w:val="both"/>
                    <w:rPr>
                      <w:b/>
                      <w:u w:val="single"/>
                      <w:lang w:eastAsia="ar-SA"/>
                    </w:rPr>
                  </w:pPr>
                </w:p>
              </w:tc>
              <w:tc>
                <w:tcPr>
                  <w:tcW w:w="1134" w:type="dxa"/>
                </w:tcPr>
                <w:p w:rsidR="004A6989" w:rsidRPr="0005164E" w:rsidRDefault="004A6989" w:rsidP="0005164E">
                  <w:pPr>
                    <w:suppressAutoHyphens/>
                    <w:jc w:val="both"/>
                    <w:rPr>
                      <w:b/>
                      <w:u w:val="single"/>
                      <w:lang w:eastAsia="ar-SA"/>
                    </w:rPr>
                  </w:pPr>
                </w:p>
              </w:tc>
            </w:tr>
            <w:tr w:rsidR="004A6989" w:rsidRPr="0005164E" w:rsidTr="004A6989">
              <w:trPr>
                <w:trHeight w:val="2049"/>
              </w:trPr>
              <w:tc>
                <w:tcPr>
                  <w:tcW w:w="1413" w:type="dxa"/>
                </w:tcPr>
                <w:p w:rsidR="004A6989" w:rsidRPr="0005164E" w:rsidRDefault="004A6989" w:rsidP="0005164E">
                  <w:pPr>
                    <w:suppressAutoHyphens/>
                    <w:ind w:right="317" w:firstLine="0"/>
                    <w:jc w:val="both"/>
                    <w:rPr>
                      <w:b/>
                      <w:lang w:eastAsia="ar-SA"/>
                    </w:rPr>
                  </w:pPr>
                  <w:r w:rsidRPr="0005164E">
                    <w:rPr>
                      <w:rFonts w:eastAsia="Calibri"/>
                    </w:rPr>
                    <w:t xml:space="preserve">Паста зубная « Жемчуг» или эквивалент(50мл) </w:t>
                  </w:r>
                </w:p>
              </w:tc>
              <w:tc>
                <w:tcPr>
                  <w:tcW w:w="1701" w:type="dxa"/>
                </w:tcPr>
                <w:p w:rsidR="004A6989" w:rsidRPr="0005164E" w:rsidRDefault="004A6989" w:rsidP="0005164E">
                  <w:pPr>
                    <w:suppressAutoHyphens/>
                    <w:ind w:right="317" w:firstLine="0"/>
                    <w:jc w:val="both"/>
                    <w:rPr>
                      <w:color w:val="000000"/>
                      <w:shd w:val="clear" w:color="auto" w:fill="FFFFFF"/>
                      <w:lang w:eastAsia="ar-SA"/>
                    </w:rPr>
                  </w:pPr>
                  <w:r w:rsidRPr="0005164E">
                    <w:rPr>
                      <w:shd w:val="clear" w:color="auto" w:fill="FFFFFF"/>
                      <w:lang w:eastAsia="ar-SA"/>
                    </w:rPr>
                    <w:t>Зубная паста имеет приятный мятный запах и привкус. Паста белого цвета, обычной однородной консистенции</w:t>
                  </w:r>
                  <w:r w:rsidRPr="0005164E">
                    <w:rPr>
                      <w:color w:val="000000"/>
                      <w:shd w:val="clear" w:color="auto" w:fill="FFFFFF"/>
                      <w:lang w:eastAsia="ar-SA"/>
                    </w:rPr>
                    <w:t>.</w:t>
                  </w:r>
                </w:p>
                <w:p w:rsidR="004A6989" w:rsidRPr="0005164E" w:rsidRDefault="004A6989" w:rsidP="0005164E">
                  <w:pPr>
                    <w:suppressAutoHyphens/>
                    <w:ind w:right="317" w:firstLine="0"/>
                    <w:jc w:val="both"/>
                    <w:rPr>
                      <w:highlight w:val="yellow"/>
                      <w:lang w:eastAsia="ar-SA"/>
                    </w:rPr>
                  </w:pPr>
                  <w:r w:rsidRPr="0005164E">
                    <w:rPr>
                      <w:color w:val="000000"/>
                      <w:shd w:val="clear" w:color="auto" w:fill="FFFFFF"/>
                      <w:lang w:eastAsia="ar-SA"/>
                    </w:rPr>
                    <w:t xml:space="preserve">Состав:карбонет кальция, вода, сорбитол, диоксид кремния, цитрат кальция, натрия лаурилсульфат, ксантановая смола, ароматизатор, натрия метилпарабен, натрия </w:t>
                  </w:r>
                  <w:r w:rsidRPr="0005164E">
                    <w:rPr>
                      <w:color w:val="000000"/>
                      <w:shd w:val="clear" w:color="auto" w:fill="FFFFFF"/>
                      <w:lang w:eastAsia="ar-SA"/>
                    </w:rPr>
                    <w:lastRenderedPageBreak/>
                    <w:t>сахарин, натрия пропилпарабен, эвгенол</w:t>
                  </w:r>
                  <w:r w:rsidRPr="0005164E">
                    <w:rPr>
                      <w:color w:val="000000"/>
                      <w:bdr w:val="none" w:sz="0" w:space="0" w:color="auto" w:frame="1"/>
                      <w:shd w:val="clear" w:color="auto" w:fill="FFFFFF"/>
                      <w:lang w:eastAsia="ar-SA"/>
                    </w:rPr>
                    <w:br/>
                  </w:r>
                </w:p>
              </w:tc>
              <w:tc>
                <w:tcPr>
                  <w:tcW w:w="992" w:type="dxa"/>
                </w:tcPr>
                <w:p w:rsidR="004A6989" w:rsidRPr="0005164E" w:rsidRDefault="004A6989" w:rsidP="0005164E">
                  <w:pPr>
                    <w:suppressAutoHyphens/>
                    <w:ind w:right="317"/>
                    <w:jc w:val="both"/>
                    <w:rPr>
                      <w:lang w:eastAsia="ar-SA"/>
                    </w:rPr>
                  </w:pPr>
                </w:p>
              </w:tc>
              <w:tc>
                <w:tcPr>
                  <w:tcW w:w="851" w:type="dxa"/>
                  <w:tcBorders>
                    <w:bottom w:val="single" w:sz="4" w:space="0" w:color="auto"/>
                  </w:tcBorders>
                  <w:vAlign w:val="center"/>
                </w:tcPr>
                <w:p w:rsidR="004A6989" w:rsidRPr="0005164E" w:rsidRDefault="004A6989" w:rsidP="0005164E">
                  <w:pPr>
                    <w:suppressAutoHyphens/>
                    <w:ind w:right="317" w:firstLine="0"/>
                    <w:jc w:val="both"/>
                    <w:rPr>
                      <w:lang w:eastAsia="ar-SA"/>
                    </w:rPr>
                  </w:pPr>
                  <w:r w:rsidRPr="0005164E">
                    <w:rPr>
                      <w:lang w:eastAsia="ar-SA"/>
                    </w:rPr>
                    <w:t>шт</w:t>
                  </w:r>
                </w:p>
              </w:tc>
              <w:tc>
                <w:tcPr>
                  <w:tcW w:w="1134" w:type="dxa"/>
                  <w:vAlign w:val="center"/>
                </w:tcPr>
                <w:p w:rsidR="004A6989" w:rsidRPr="0005164E" w:rsidRDefault="004A6989" w:rsidP="0005164E">
                  <w:pPr>
                    <w:suppressAutoHyphens/>
                    <w:ind w:right="317" w:firstLine="0"/>
                    <w:jc w:val="both"/>
                    <w:rPr>
                      <w:b/>
                      <w:u w:val="single"/>
                      <w:lang w:eastAsia="ar-SA"/>
                    </w:rPr>
                  </w:pPr>
                  <w:r w:rsidRPr="0005164E">
                    <w:rPr>
                      <w:b/>
                      <w:u w:val="single"/>
                      <w:lang w:eastAsia="ar-SA"/>
                    </w:rPr>
                    <w:t>160</w:t>
                  </w:r>
                </w:p>
              </w:tc>
              <w:tc>
                <w:tcPr>
                  <w:tcW w:w="567" w:type="dxa"/>
                </w:tcPr>
                <w:p w:rsidR="004A6989" w:rsidRPr="0005164E" w:rsidRDefault="004A6989" w:rsidP="0005164E">
                  <w:pPr>
                    <w:suppressAutoHyphens/>
                    <w:ind w:right="317"/>
                    <w:jc w:val="both"/>
                    <w:rPr>
                      <w:b/>
                      <w:u w:val="single"/>
                      <w:lang w:eastAsia="ar-SA"/>
                    </w:rPr>
                  </w:pPr>
                </w:p>
              </w:tc>
              <w:tc>
                <w:tcPr>
                  <w:tcW w:w="1134" w:type="dxa"/>
                </w:tcPr>
                <w:p w:rsidR="004A6989" w:rsidRPr="0005164E" w:rsidRDefault="004A6989" w:rsidP="0005164E">
                  <w:pPr>
                    <w:suppressAutoHyphens/>
                    <w:jc w:val="both"/>
                    <w:rPr>
                      <w:b/>
                      <w:u w:val="single"/>
                      <w:lang w:eastAsia="ar-SA"/>
                    </w:rPr>
                  </w:pPr>
                </w:p>
              </w:tc>
            </w:tr>
            <w:tr w:rsidR="004A6989" w:rsidRPr="0005164E" w:rsidTr="004A6989">
              <w:trPr>
                <w:trHeight w:val="1726"/>
              </w:trPr>
              <w:tc>
                <w:tcPr>
                  <w:tcW w:w="1413" w:type="dxa"/>
                </w:tcPr>
                <w:p w:rsidR="004A6989" w:rsidRPr="0005164E" w:rsidRDefault="004A6989" w:rsidP="0005164E">
                  <w:pPr>
                    <w:tabs>
                      <w:tab w:val="left" w:pos="4533"/>
                    </w:tabs>
                    <w:suppressAutoHyphens/>
                    <w:ind w:right="317" w:firstLine="0"/>
                    <w:jc w:val="both"/>
                    <w:rPr>
                      <w:rFonts w:eastAsia="Calibri"/>
                      <w:lang w:eastAsia="ar-SA"/>
                    </w:rPr>
                  </w:pPr>
                  <w:r w:rsidRPr="0005164E">
                    <w:rPr>
                      <w:rFonts w:eastAsia="Calibri"/>
                      <w:lang w:eastAsia="ar-SA"/>
                    </w:rPr>
                    <w:t>Щетка зубная «</w:t>
                  </w:r>
                  <w:r w:rsidRPr="0005164E">
                    <w:rPr>
                      <w:rFonts w:eastAsia="Calibri"/>
                      <w:lang w:val="en-US" w:eastAsia="ar-SA"/>
                    </w:rPr>
                    <w:t>Standard</w:t>
                  </w:r>
                  <w:r w:rsidRPr="0005164E">
                    <w:rPr>
                      <w:rFonts w:eastAsia="Calibri"/>
                      <w:lang w:eastAsia="ar-SA"/>
                    </w:rPr>
                    <w:t>»  или эквивалент</w:t>
                  </w:r>
                </w:p>
              </w:tc>
              <w:tc>
                <w:tcPr>
                  <w:tcW w:w="1701" w:type="dxa"/>
                </w:tcPr>
                <w:p w:rsidR="004A6989" w:rsidRPr="0005164E" w:rsidRDefault="004A6989" w:rsidP="0005164E">
                  <w:pPr>
                    <w:suppressAutoHyphens/>
                    <w:ind w:right="317" w:firstLine="0"/>
                    <w:jc w:val="both"/>
                    <w:rPr>
                      <w:highlight w:val="yellow"/>
                      <w:lang w:eastAsia="ar-SA"/>
                    </w:rPr>
                  </w:pPr>
                  <w:r w:rsidRPr="0005164E">
                    <w:rPr>
                      <w:shd w:val="clear" w:color="auto" w:fill="FFFFFF"/>
                      <w:lang w:eastAsia="ar-SA"/>
                    </w:rPr>
                    <w:t>Щетинки V-образной формы глубоко и бережно очищают межзубные промежутки</w:t>
                  </w:r>
                  <w:r w:rsidRPr="0005164E">
                    <w:rPr>
                      <w:color w:val="2E4B50"/>
                      <w:lang w:eastAsia="ar-SA"/>
                    </w:rPr>
                    <w:br/>
                  </w:r>
                  <w:r w:rsidRPr="0005164E">
                    <w:rPr>
                      <w:shd w:val="clear" w:color="auto" w:fill="FFFFFF"/>
                      <w:lang w:eastAsia="ar-SA"/>
                    </w:rPr>
                    <w:t>Зубная щетка мягкая.</w:t>
                  </w:r>
                </w:p>
              </w:tc>
              <w:tc>
                <w:tcPr>
                  <w:tcW w:w="992" w:type="dxa"/>
                </w:tcPr>
                <w:p w:rsidR="004A6989" w:rsidRPr="0005164E" w:rsidRDefault="004A6989" w:rsidP="0005164E">
                  <w:pPr>
                    <w:suppressAutoHyphens/>
                    <w:ind w:right="317"/>
                    <w:jc w:val="both"/>
                    <w:rPr>
                      <w:b/>
                      <w:u w:val="single"/>
                      <w:lang w:eastAsia="ar-SA"/>
                    </w:rPr>
                  </w:pPr>
                </w:p>
              </w:tc>
              <w:tc>
                <w:tcPr>
                  <w:tcW w:w="851" w:type="dxa"/>
                  <w:tcBorders>
                    <w:right w:val="single" w:sz="4" w:space="0" w:color="auto"/>
                  </w:tcBorders>
                  <w:vAlign w:val="center"/>
                </w:tcPr>
                <w:p w:rsidR="004A6989" w:rsidRPr="0005164E" w:rsidRDefault="004A6989" w:rsidP="0005164E">
                  <w:pPr>
                    <w:suppressAutoHyphens/>
                    <w:ind w:right="317" w:firstLine="0"/>
                    <w:jc w:val="both"/>
                    <w:rPr>
                      <w:b/>
                      <w:u w:val="single"/>
                      <w:lang w:eastAsia="ar-SA"/>
                    </w:rPr>
                  </w:pPr>
                  <w:r w:rsidRPr="0005164E">
                    <w:rPr>
                      <w:b/>
                      <w:u w:val="single"/>
                      <w:lang w:eastAsia="ar-SA"/>
                    </w:rPr>
                    <w:t>шт</w:t>
                  </w:r>
                </w:p>
              </w:tc>
              <w:tc>
                <w:tcPr>
                  <w:tcW w:w="1134" w:type="dxa"/>
                  <w:tcBorders>
                    <w:right w:val="single" w:sz="4" w:space="0" w:color="auto"/>
                  </w:tcBorders>
                </w:tcPr>
                <w:p w:rsidR="004A6989" w:rsidRPr="0005164E" w:rsidRDefault="004A6989" w:rsidP="0005164E">
                  <w:pPr>
                    <w:suppressAutoHyphens/>
                    <w:jc w:val="both"/>
                    <w:rPr>
                      <w:b/>
                      <w:u w:val="single"/>
                      <w:lang w:eastAsia="ar-SA"/>
                    </w:rPr>
                  </w:pPr>
                </w:p>
                <w:p w:rsidR="004A6989" w:rsidRPr="0005164E" w:rsidRDefault="004A6989" w:rsidP="0005164E">
                  <w:pPr>
                    <w:jc w:val="both"/>
                    <w:rPr>
                      <w:lang w:eastAsia="ar-SA"/>
                    </w:rPr>
                  </w:pPr>
                </w:p>
                <w:p w:rsidR="004A6989" w:rsidRPr="0005164E" w:rsidRDefault="004A6989" w:rsidP="0005164E">
                  <w:pPr>
                    <w:ind w:firstLine="0"/>
                    <w:jc w:val="both"/>
                    <w:rPr>
                      <w:lang w:eastAsia="ar-SA"/>
                    </w:rPr>
                  </w:pPr>
                  <w:r w:rsidRPr="0005164E">
                    <w:rPr>
                      <w:b/>
                      <w:u w:val="single"/>
                      <w:lang w:eastAsia="ar-SA"/>
                    </w:rPr>
                    <w:t>100</w:t>
                  </w:r>
                </w:p>
              </w:tc>
              <w:tc>
                <w:tcPr>
                  <w:tcW w:w="567" w:type="dxa"/>
                </w:tcPr>
                <w:p w:rsidR="004A6989" w:rsidRPr="0005164E" w:rsidRDefault="004A6989" w:rsidP="0005164E">
                  <w:pPr>
                    <w:suppressAutoHyphens/>
                    <w:jc w:val="both"/>
                    <w:rPr>
                      <w:b/>
                      <w:u w:val="single"/>
                      <w:lang w:eastAsia="ar-SA"/>
                    </w:rPr>
                  </w:pPr>
                </w:p>
              </w:tc>
              <w:tc>
                <w:tcPr>
                  <w:tcW w:w="1134" w:type="dxa"/>
                  <w:tcBorders>
                    <w:top w:val="nil"/>
                    <w:left w:val="single" w:sz="4" w:space="0" w:color="auto"/>
                    <w:bottom w:val="nil"/>
                  </w:tcBorders>
                  <w:shd w:val="clear" w:color="auto" w:fill="auto"/>
                  <w:vAlign w:val="center"/>
                </w:tcPr>
                <w:p w:rsidR="004A6989" w:rsidRPr="0005164E" w:rsidRDefault="004A6989" w:rsidP="0005164E">
                  <w:pPr>
                    <w:suppressAutoHyphens/>
                    <w:jc w:val="both"/>
                    <w:rPr>
                      <w:b/>
                      <w:u w:val="single"/>
                      <w:lang w:eastAsia="ar-SA"/>
                    </w:rPr>
                  </w:pPr>
                </w:p>
              </w:tc>
            </w:tr>
            <w:tr w:rsidR="004A6989" w:rsidRPr="0005164E" w:rsidTr="004A6989">
              <w:trPr>
                <w:trHeight w:val="1726"/>
              </w:trPr>
              <w:tc>
                <w:tcPr>
                  <w:tcW w:w="1413" w:type="dxa"/>
                </w:tcPr>
                <w:p w:rsidR="004A6989" w:rsidRPr="0005164E" w:rsidRDefault="004A6989" w:rsidP="0005164E">
                  <w:pPr>
                    <w:tabs>
                      <w:tab w:val="left" w:pos="4533"/>
                    </w:tabs>
                    <w:suppressAutoHyphens/>
                    <w:ind w:right="317" w:firstLine="0"/>
                    <w:jc w:val="both"/>
                    <w:rPr>
                      <w:rFonts w:eastAsia="Calibri"/>
                      <w:lang w:eastAsia="ar-SA"/>
                    </w:rPr>
                  </w:pPr>
                  <w:r w:rsidRPr="0005164E">
                    <w:rPr>
                      <w:rFonts w:eastAsia="Calibri"/>
                      <w:lang w:eastAsia="ar-SA"/>
                    </w:rPr>
                    <w:t>Расческа с ручкой пластмассовой.</w:t>
                  </w:r>
                </w:p>
              </w:tc>
              <w:tc>
                <w:tcPr>
                  <w:tcW w:w="1701" w:type="dxa"/>
                </w:tcPr>
                <w:p w:rsidR="004A6989" w:rsidRPr="0005164E" w:rsidRDefault="004A6989" w:rsidP="0005164E">
                  <w:pPr>
                    <w:tabs>
                      <w:tab w:val="left" w:pos="1402"/>
                    </w:tabs>
                    <w:suppressAutoHyphens/>
                    <w:ind w:right="317" w:firstLine="0"/>
                    <w:jc w:val="both"/>
                    <w:rPr>
                      <w:rFonts w:eastAsia="Calibri"/>
                      <w:lang w:eastAsia="ar-SA"/>
                    </w:rPr>
                  </w:pPr>
                  <w:r w:rsidRPr="0005164E">
                    <w:rPr>
                      <w:rFonts w:eastAsia="Calibri"/>
                      <w:lang w:eastAsia="ar-SA"/>
                    </w:rPr>
                    <w:t>Расческа пластмассовая,  женская с ручкой.</w:t>
                  </w:r>
                </w:p>
                <w:p w:rsidR="004A6989" w:rsidRPr="0005164E" w:rsidRDefault="004A6989" w:rsidP="0005164E">
                  <w:pPr>
                    <w:tabs>
                      <w:tab w:val="left" w:pos="1402"/>
                    </w:tabs>
                    <w:suppressAutoHyphens/>
                    <w:ind w:right="317" w:firstLine="0"/>
                    <w:jc w:val="both"/>
                    <w:rPr>
                      <w:rFonts w:eastAsia="Calibri"/>
                      <w:lang w:eastAsia="ar-SA"/>
                    </w:rPr>
                  </w:pPr>
                  <w:r w:rsidRPr="0005164E">
                    <w:rPr>
                      <w:rFonts w:eastAsia="Calibri"/>
                      <w:lang w:eastAsia="ar-SA"/>
                    </w:rPr>
                    <w:t>Цвет: микс</w:t>
                  </w:r>
                </w:p>
              </w:tc>
              <w:tc>
                <w:tcPr>
                  <w:tcW w:w="992" w:type="dxa"/>
                </w:tcPr>
                <w:p w:rsidR="004A6989" w:rsidRPr="0005164E" w:rsidRDefault="004A6989" w:rsidP="0005164E">
                  <w:pPr>
                    <w:suppressAutoHyphens/>
                    <w:ind w:right="317"/>
                    <w:jc w:val="both"/>
                    <w:rPr>
                      <w:lang w:eastAsia="ar-SA"/>
                    </w:rPr>
                  </w:pPr>
                </w:p>
              </w:tc>
              <w:tc>
                <w:tcPr>
                  <w:tcW w:w="851" w:type="dxa"/>
                  <w:vAlign w:val="center"/>
                </w:tcPr>
                <w:p w:rsidR="004A6989" w:rsidRPr="0005164E" w:rsidRDefault="004A6989" w:rsidP="0005164E">
                  <w:pPr>
                    <w:suppressAutoHyphens/>
                    <w:ind w:right="317" w:firstLine="0"/>
                    <w:jc w:val="both"/>
                    <w:rPr>
                      <w:lang w:eastAsia="ar-SA"/>
                    </w:rPr>
                  </w:pPr>
                  <w:r w:rsidRPr="0005164E">
                    <w:rPr>
                      <w:lang w:eastAsia="ar-SA"/>
                    </w:rPr>
                    <w:t>шт</w:t>
                  </w:r>
                </w:p>
              </w:tc>
              <w:tc>
                <w:tcPr>
                  <w:tcW w:w="1134" w:type="dxa"/>
                  <w:vAlign w:val="center"/>
                </w:tcPr>
                <w:p w:rsidR="004A6989" w:rsidRPr="0005164E" w:rsidRDefault="004A6989" w:rsidP="0005164E">
                  <w:pPr>
                    <w:suppressAutoHyphens/>
                    <w:ind w:right="317" w:firstLine="0"/>
                    <w:jc w:val="both"/>
                    <w:rPr>
                      <w:b/>
                      <w:u w:val="single"/>
                      <w:lang w:eastAsia="ar-SA"/>
                    </w:rPr>
                  </w:pPr>
                  <w:r w:rsidRPr="0005164E">
                    <w:rPr>
                      <w:b/>
                      <w:u w:val="single"/>
                      <w:lang w:eastAsia="ar-SA"/>
                    </w:rPr>
                    <w:t>35</w:t>
                  </w:r>
                </w:p>
              </w:tc>
              <w:tc>
                <w:tcPr>
                  <w:tcW w:w="567" w:type="dxa"/>
                </w:tcPr>
                <w:p w:rsidR="004A6989" w:rsidRPr="0005164E" w:rsidRDefault="004A6989" w:rsidP="0005164E">
                  <w:pPr>
                    <w:suppressAutoHyphens/>
                    <w:ind w:right="317"/>
                    <w:jc w:val="both"/>
                    <w:rPr>
                      <w:b/>
                      <w:u w:val="single"/>
                      <w:lang w:eastAsia="ar-SA"/>
                    </w:rPr>
                  </w:pPr>
                </w:p>
              </w:tc>
              <w:tc>
                <w:tcPr>
                  <w:tcW w:w="1134" w:type="dxa"/>
                </w:tcPr>
                <w:p w:rsidR="004A6989" w:rsidRPr="0005164E" w:rsidRDefault="004A6989" w:rsidP="0005164E">
                  <w:pPr>
                    <w:suppressAutoHyphens/>
                    <w:jc w:val="both"/>
                    <w:rPr>
                      <w:b/>
                      <w:u w:val="single"/>
                      <w:lang w:eastAsia="ar-SA"/>
                    </w:rPr>
                  </w:pPr>
                </w:p>
              </w:tc>
            </w:tr>
            <w:tr w:rsidR="004A6989" w:rsidRPr="0005164E" w:rsidTr="004A6989">
              <w:trPr>
                <w:trHeight w:val="1726"/>
              </w:trPr>
              <w:tc>
                <w:tcPr>
                  <w:tcW w:w="1413" w:type="dxa"/>
                </w:tcPr>
                <w:p w:rsidR="004A6989" w:rsidRPr="0005164E" w:rsidRDefault="004A6989" w:rsidP="0005164E">
                  <w:pPr>
                    <w:tabs>
                      <w:tab w:val="left" w:pos="1402"/>
                    </w:tabs>
                    <w:suppressAutoHyphens/>
                    <w:ind w:right="317" w:firstLine="0"/>
                    <w:jc w:val="both"/>
                    <w:rPr>
                      <w:rFonts w:eastAsia="Calibri"/>
                      <w:lang w:eastAsia="ar-SA"/>
                    </w:rPr>
                  </w:pPr>
                  <w:r w:rsidRPr="0005164E">
                    <w:rPr>
                      <w:rFonts w:eastAsia="Calibri"/>
                      <w:lang w:eastAsia="ar-SA"/>
                    </w:rPr>
                    <w:t>Туалетная бумага(54 м) «Мягкий знак»  или эквивалент</w:t>
                  </w:r>
                </w:p>
                <w:p w:rsidR="004A6989" w:rsidRPr="0005164E" w:rsidRDefault="004A6989" w:rsidP="0005164E">
                  <w:pPr>
                    <w:tabs>
                      <w:tab w:val="left" w:pos="1402"/>
                    </w:tabs>
                    <w:suppressAutoHyphens/>
                    <w:ind w:right="317"/>
                    <w:jc w:val="both"/>
                    <w:rPr>
                      <w:rFonts w:eastAsia="Calibri"/>
                      <w:lang w:eastAsia="ar-SA"/>
                    </w:rPr>
                  </w:pPr>
                  <w:r w:rsidRPr="0005164E">
                    <w:rPr>
                      <w:rFonts w:eastAsia="Calibri"/>
                      <w:lang w:eastAsia="ar-SA"/>
                    </w:rPr>
                    <w:t xml:space="preserve"> </w:t>
                  </w:r>
                </w:p>
              </w:tc>
              <w:tc>
                <w:tcPr>
                  <w:tcW w:w="1701" w:type="dxa"/>
                </w:tcPr>
                <w:p w:rsidR="004A6989" w:rsidRPr="0005164E" w:rsidRDefault="004A6989" w:rsidP="0005164E">
                  <w:pPr>
                    <w:suppressAutoHyphens/>
                    <w:ind w:right="317" w:firstLine="0"/>
                    <w:jc w:val="both"/>
                    <w:rPr>
                      <w:highlight w:val="yellow"/>
                      <w:lang w:eastAsia="ar-SA"/>
                    </w:rPr>
                  </w:pPr>
                  <w:r w:rsidRPr="0005164E">
                    <w:rPr>
                      <w:shd w:val="clear" w:color="auto" w:fill="FFFFFF"/>
                      <w:lang w:eastAsia="ar-SA"/>
                    </w:rPr>
                    <w:t>Туалетная бумага «Мягкий знак» 1 сл, 1 рул, 100 % целлюлоза, 54 м</w:t>
                  </w:r>
                </w:p>
              </w:tc>
              <w:tc>
                <w:tcPr>
                  <w:tcW w:w="992" w:type="dxa"/>
                </w:tcPr>
                <w:p w:rsidR="004A6989" w:rsidRPr="0005164E" w:rsidRDefault="004A6989" w:rsidP="0005164E">
                  <w:pPr>
                    <w:suppressAutoHyphens/>
                    <w:ind w:right="317"/>
                    <w:jc w:val="both"/>
                    <w:rPr>
                      <w:lang w:eastAsia="ar-SA"/>
                    </w:rPr>
                  </w:pPr>
                </w:p>
              </w:tc>
              <w:tc>
                <w:tcPr>
                  <w:tcW w:w="851" w:type="dxa"/>
                  <w:vAlign w:val="center"/>
                </w:tcPr>
                <w:p w:rsidR="004A6989" w:rsidRPr="0005164E" w:rsidRDefault="004A6989" w:rsidP="0005164E">
                  <w:pPr>
                    <w:suppressAutoHyphens/>
                    <w:ind w:right="317" w:firstLine="0"/>
                    <w:jc w:val="both"/>
                    <w:rPr>
                      <w:lang w:eastAsia="ar-SA"/>
                    </w:rPr>
                  </w:pPr>
                  <w:r w:rsidRPr="0005164E">
                    <w:rPr>
                      <w:lang w:eastAsia="ar-SA"/>
                    </w:rPr>
                    <w:t>шт</w:t>
                  </w:r>
                </w:p>
              </w:tc>
              <w:tc>
                <w:tcPr>
                  <w:tcW w:w="1134" w:type="dxa"/>
                  <w:vAlign w:val="center"/>
                </w:tcPr>
                <w:p w:rsidR="004A6989" w:rsidRPr="0005164E" w:rsidRDefault="004A6989" w:rsidP="0005164E">
                  <w:pPr>
                    <w:suppressAutoHyphens/>
                    <w:ind w:right="317" w:firstLine="0"/>
                    <w:jc w:val="both"/>
                    <w:rPr>
                      <w:b/>
                      <w:u w:val="single"/>
                      <w:lang w:eastAsia="ar-SA"/>
                    </w:rPr>
                  </w:pPr>
                  <w:r w:rsidRPr="0005164E">
                    <w:rPr>
                      <w:b/>
                      <w:u w:val="single"/>
                      <w:lang w:eastAsia="ar-SA"/>
                    </w:rPr>
                    <w:t>500</w:t>
                  </w:r>
                </w:p>
              </w:tc>
              <w:tc>
                <w:tcPr>
                  <w:tcW w:w="567" w:type="dxa"/>
                </w:tcPr>
                <w:p w:rsidR="004A6989" w:rsidRPr="0005164E" w:rsidRDefault="004A6989" w:rsidP="0005164E">
                  <w:pPr>
                    <w:suppressAutoHyphens/>
                    <w:ind w:right="317"/>
                    <w:jc w:val="both"/>
                    <w:rPr>
                      <w:b/>
                      <w:u w:val="single"/>
                      <w:lang w:eastAsia="ar-SA"/>
                    </w:rPr>
                  </w:pPr>
                </w:p>
              </w:tc>
              <w:tc>
                <w:tcPr>
                  <w:tcW w:w="1134" w:type="dxa"/>
                </w:tcPr>
                <w:p w:rsidR="004A6989" w:rsidRPr="0005164E" w:rsidRDefault="004A6989" w:rsidP="0005164E">
                  <w:pPr>
                    <w:suppressAutoHyphens/>
                    <w:jc w:val="both"/>
                    <w:rPr>
                      <w:b/>
                      <w:u w:val="single"/>
                      <w:lang w:eastAsia="ar-SA"/>
                    </w:rPr>
                  </w:pPr>
                </w:p>
              </w:tc>
            </w:tr>
            <w:tr w:rsidR="00C84D82" w:rsidRPr="0005164E" w:rsidTr="004A6989">
              <w:trPr>
                <w:trHeight w:val="1726"/>
              </w:trPr>
              <w:tc>
                <w:tcPr>
                  <w:tcW w:w="1413" w:type="dxa"/>
                </w:tcPr>
                <w:p w:rsidR="00C84D82" w:rsidRPr="0005164E" w:rsidRDefault="00C84D82" w:rsidP="00C84D82">
                  <w:pPr>
                    <w:tabs>
                      <w:tab w:val="left" w:pos="1402"/>
                    </w:tabs>
                    <w:suppressAutoHyphens/>
                    <w:ind w:right="317" w:firstLine="0"/>
                    <w:jc w:val="both"/>
                    <w:rPr>
                      <w:rFonts w:eastAsia="Calibri"/>
                      <w:lang w:eastAsia="ar-SA"/>
                    </w:rPr>
                  </w:pPr>
                  <w:r w:rsidRPr="0005164E">
                    <w:rPr>
                      <w:rFonts w:eastAsia="Calibri"/>
                      <w:lang w:eastAsia="ar-SA"/>
                    </w:rPr>
                    <w:t>Набор станков одноразовых для бритья (3 штуки) «</w:t>
                  </w:r>
                  <w:r w:rsidRPr="0005164E">
                    <w:rPr>
                      <w:rFonts w:eastAsia="Calibri"/>
                      <w:lang w:val="en-US" w:eastAsia="ar-SA"/>
                    </w:rPr>
                    <w:t>Gillette</w:t>
                  </w:r>
                  <w:r w:rsidRPr="0005164E">
                    <w:rPr>
                      <w:rFonts w:eastAsia="Calibri"/>
                      <w:lang w:eastAsia="ar-SA"/>
                    </w:rPr>
                    <w:t>» или эквивалент</w:t>
                  </w:r>
                </w:p>
              </w:tc>
              <w:tc>
                <w:tcPr>
                  <w:tcW w:w="1701" w:type="dxa"/>
                </w:tcPr>
                <w:p w:rsidR="00C84D82" w:rsidRPr="0005164E" w:rsidRDefault="00C84D82" w:rsidP="00C84D82">
                  <w:pPr>
                    <w:tabs>
                      <w:tab w:val="left" w:pos="1402"/>
                    </w:tabs>
                    <w:suppressAutoHyphens/>
                    <w:ind w:firstLine="0"/>
                    <w:jc w:val="both"/>
                    <w:rPr>
                      <w:rFonts w:eastAsia="Calibri"/>
                      <w:lang w:eastAsia="ar-SA"/>
                    </w:rPr>
                  </w:pPr>
                  <w:r w:rsidRPr="0005164E">
                    <w:rPr>
                      <w:rFonts w:eastAsia="Calibri"/>
                      <w:lang w:eastAsia="ar-SA"/>
                    </w:rPr>
                    <w:t xml:space="preserve">Набор станков одноразовых для бритья </w:t>
                  </w:r>
                  <w:r>
                    <w:rPr>
                      <w:rFonts w:eastAsia="Calibri"/>
                      <w:lang w:eastAsia="ar-SA"/>
                    </w:rPr>
                    <w:t xml:space="preserve">для мужчин </w:t>
                  </w:r>
                  <w:r w:rsidRPr="0005164E">
                    <w:rPr>
                      <w:rFonts w:eastAsia="Calibri"/>
                      <w:lang w:eastAsia="ar-SA"/>
                    </w:rPr>
                    <w:t>(</w:t>
                  </w:r>
                  <w:r>
                    <w:rPr>
                      <w:rFonts w:eastAsia="Calibri"/>
                      <w:lang w:eastAsia="ar-SA"/>
                    </w:rPr>
                    <w:t xml:space="preserve">в наборе не менее </w:t>
                  </w:r>
                  <w:r w:rsidRPr="0005164E">
                    <w:rPr>
                      <w:rFonts w:eastAsia="Calibri"/>
                      <w:lang w:eastAsia="ar-SA"/>
                    </w:rPr>
                    <w:t>3 штук)</w:t>
                  </w:r>
                </w:p>
              </w:tc>
              <w:tc>
                <w:tcPr>
                  <w:tcW w:w="992" w:type="dxa"/>
                </w:tcPr>
                <w:p w:rsidR="00C84D82" w:rsidRPr="0005164E" w:rsidRDefault="00C84D82" w:rsidP="00C84D82">
                  <w:pPr>
                    <w:suppressAutoHyphens/>
                    <w:ind w:right="317"/>
                    <w:jc w:val="both"/>
                    <w:rPr>
                      <w:lang w:eastAsia="ar-SA"/>
                    </w:rPr>
                  </w:pPr>
                </w:p>
              </w:tc>
              <w:tc>
                <w:tcPr>
                  <w:tcW w:w="851" w:type="dxa"/>
                  <w:vAlign w:val="center"/>
                </w:tcPr>
                <w:p w:rsidR="00C84D82" w:rsidRPr="0005164E" w:rsidRDefault="00C84D82" w:rsidP="00C84D82">
                  <w:pPr>
                    <w:suppressAutoHyphens/>
                    <w:ind w:right="317" w:firstLine="0"/>
                    <w:jc w:val="both"/>
                    <w:rPr>
                      <w:lang w:eastAsia="ar-SA"/>
                    </w:rPr>
                  </w:pPr>
                  <w:r w:rsidRPr="0005164E">
                    <w:rPr>
                      <w:lang w:eastAsia="ar-SA"/>
                    </w:rPr>
                    <w:t>наборов</w:t>
                  </w:r>
                </w:p>
              </w:tc>
              <w:tc>
                <w:tcPr>
                  <w:tcW w:w="1134" w:type="dxa"/>
                  <w:vAlign w:val="center"/>
                </w:tcPr>
                <w:p w:rsidR="00C84D82" w:rsidRPr="0005164E" w:rsidRDefault="00C84D82" w:rsidP="00C84D82">
                  <w:pPr>
                    <w:suppressAutoHyphens/>
                    <w:ind w:right="317" w:firstLine="0"/>
                    <w:jc w:val="both"/>
                    <w:rPr>
                      <w:b/>
                      <w:u w:val="single"/>
                      <w:lang w:eastAsia="ar-SA"/>
                    </w:rPr>
                  </w:pPr>
                  <w:r w:rsidRPr="0005164E">
                    <w:rPr>
                      <w:b/>
                      <w:u w:val="single"/>
                      <w:lang w:eastAsia="ar-SA"/>
                    </w:rPr>
                    <w:t>120</w:t>
                  </w:r>
                </w:p>
              </w:tc>
              <w:tc>
                <w:tcPr>
                  <w:tcW w:w="567" w:type="dxa"/>
                </w:tcPr>
                <w:p w:rsidR="00C84D82" w:rsidRPr="0005164E" w:rsidRDefault="00C84D82" w:rsidP="00C84D82">
                  <w:pPr>
                    <w:suppressAutoHyphens/>
                    <w:ind w:right="317"/>
                    <w:jc w:val="both"/>
                    <w:rPr>
                      <w:b/>
                      <w:u w:val="single"/>
                      <w:lang w:eastAsia="ar-SA"/>
                    </w:rPr>
                  </w:pPr>
                </w:p>
              </w:tc>
              <w:tc>
                <w:tcPr>
                  <w:tcW w:w="1134" w:type="dxa"/>
                </w:tcPr>
                <w:p w:rsidR="00C84D82" w:rsidRPr="0005164E" w:rsidRDefault="00C84D82" w:rsidP="00C84D82">
                  <w:pPr>
                    <w:suppressAutoHyphens/>
                    <w:jc w:val="both"/>
                    <w:rPr>
                      <w:b/>
                      <w:u w:val="single"/>
                      <w:lang w:eastAsia="ar-SA"/>
                    </w:rPr>
                  </w:pPr>
                </w:p>
              </w:tc>
            </w:tr>
            <w:tr w:rsidR="004A6989" w:rsidRPr="0005164E" w:rsidTr="004A6989">
              <w:trPr>
                <w:trHeight w:val="1726"/>
              </w:trPr>
              <w:tc>
                <w:tcPr>
                  <w:tcW w:w="1413" w:type="dxa"/>
                </w:tcPr>
                <w:p w:rsidR="004A6989" w:rsidRPr="0005164E" w:rsidRDefault="004A6989" w:rsidP="0005164E">
                  <w:pPr>
                    <w:tabs>
                      <w:tab w:val="left" w:pos="1402"/>
                    </w:tabs>
                    <w:suppressAutoHyphens/>
                    <w:ind w:right="317" w:firstLine="0"/>
                    <w:jc w:val="both"/>
                    <w:rPr>
                      <w:rFonts w:eastAsia="Calibri"/>
                      <w:lang w:eastAsia="ar-SA"/>
                    </w:rPr>
                  </w:pPr>
                  <w:r w:rsidRPr="0005164E">
                    <w:rPr>
                      <w:rFonts w:eastAsia="Calibri"/>
                      <w:lang w:eastAsia="ar-SA"/>
                    </w:rPr>
                    <w:lastRenderedPageBreak/>
                    <w:t>Мыльница (дорожная)</w:t>
                  </w:r>
                </w:p>
              </w:tc>
              <w:tc>
                <w:tcPr>
                  <w:tcW w:w="1701" w:type="dxa"/>
                </w:tcPr>
                <w:p w:rsidR="004A6989" w:rsidRPr="0005164E" w:rsidRDefault="004A6989" w:rsidP="0005164E">
                  <w:pPr>
                    <w:tabs>
                      <w:tab w:val="left" w:pos="1402"/>
                    </w:tabs>
                    <w:suppressAutoHyphens/>
                    <w:ind w:right="317" w:firstLine="0"/>
                    <w:jc w:val="both"/>
                    <w:rPr>
                      <w:rFonts w:eastAsia="Calibri"/>
                      <w:lang w:eastAsia="ar-SA"/>
                    </w:rPr>
                  </w:pPr>
                  <w:r w:rsidRPr="0005164E">
                    <w:rPr>
                      <w:rFonts w:eastAsia="Calibri"/>
                      <w:lang w:eastAsia="ar-SA"/>
                    </w:rPr>
                    <w:t>Мыльница (дорожная), пластмассовая</w:t>
                  </w:r>
                </w:p>
              </w:tc>
              <w:tc>
                <w:tcPr>
                  <w:tcW w:w="992" w:type="dxa"/>
                </w:tcPr>
                <w:p w:rsidR="004A6989" w:rsidRPr="0005164E" w:rsidRDefault="004A6989" w:rsidP="0005164E">
                  <w:pPr>
                    <w:suppressAutoHyphens/>
                    <w:ind w:right="317"/>
                    <w:jc w:val="both"/>
                    <w:rPr>
                      <w:lang w:eastAsia="ar-SA"/>
                    </w:rPr>
                  </w:pPr>
                </w:p>
              </w:tc>
              <w:tc>
                <w:tcPr>
                  <w:tcW w:w="851" w:type="dxa"/>
                  <w:vAlign w:val="center"/>
                </w:tcPr>
                <w:p w:rsidR="004A6989" w:rsidRPr="0005164E" w:rsidRDefault="004A6989" w:rsidP="0005164E">
                  <w:pPr>
                    <w:suppressAutoHyphens/>
                    <w:ind w:right="317" w:firstLine="0"/>
                    <w:jc w:val="both"/>
                    <w:rPr>
                      <w:lang w:eastAsia="ar-SA"/>
                    </w:rPr>
                  </w:pPr>
                  <w:r w:rsidRPr="0005164E">
                    <w:rPr>
                      <w:lang w:eastAsia="ar-SA"/>
                    </w:rPr>
                    <w:t>шт</w:t>
                  </w:r>
                </w:p>
              </w:tc>
              <w:tc>
                <w:tcPr>
                  <w:tcW w:w="1134" w:type="dxa"/>
                  <w:vAlign w:val="center"/>
                </w:tcPr>
                <w:p w:rsidR="004A6989" w:rsidRPr="0005164E" w:rsidRDefault="004A6989" w:rsidP="0005164E">
                  <w:pPr>
                    <w:suppressAutoHyphens/>
                    <w:ind w:right="317" w:firstLine="0"/>
                    <w:jc w:val="both"/>
                    <w:rPr>
                      <w:b/>
                      <w:u w:val="single"/>
                      <w:lang w:eastAsia="ar-SA"/>
                    </w:rPr>
                  </w:pPr>
                  <w:r w:rsidRPr="0005164E">
                    <w:rPr>
                      <w:b/>
                      <w:u w:val="single"/>
                      <w:lang w:eastAsia="ar-SA"/>
                    </w:rPr>
                    <w:t>35</w:t>
                  </w:r>
                </w:p>
              </w:tc>
              <w:tc>
                <w:tcPr>
                  <w:tcW w:w="567" w:type="dxa"/>
                </w:tcPr>
                <w:p w:rsidR="004A6989" w:rsidRPr="0005164E" w:rsidRDefault="004A6989" w:rsidP="0005164E">
                  <w:pPr>
                    <w:suppressAutoHyphens/>
                    <w:ind w:right="317"/>
                    <w:jc w:val="both"/>
                    <w:rPr>
                      <w:b/>
                      <w:u w:val="single"/>
                      <w:lang w:eastAsia="ar-SA"/>
                    </w:rPr>
                  </w:pPr>
                </w:p>
              </w:tc>
              <w:tc>
                <w:tcPr>
                  <w:tcW w:w="1134" w:type="dxa"/>
                </w:tcPr>
                <w:p w:rsidR="004A6989" w:rsidRPr="0005164E" w:rsidRDefault="004A6989" w:rsidP="0005164E">
                  <w:pPr>
                    <w:suppressAutoHyphens/>
                    <w:jc w:val="both"/>
                    <w:rPr>
                      <w:b/>
                      <w:u w:val="single"/>
                      <w:lang w:eastAsia="ar-SA"/>
                    </w:rPr>
                  </w:pPr>
                </w:p>
              </w:tc>
            </w:tr>
            <w:tr w:rsidR="004A6989" w:rsidRPr="0005164E" w:rsidTr="004A6989">
              <w:trPr>
                <w:trHeight w:val="1726"/>
              </w:trPr>
              <w:tc>
                <w:tcPr>
                  <w:tcW w:w="1413" w:type="dxa"/>
                </w:tcPr>
                <w:p w:rsidR="004A6989" w:rsidRPr="0005164E" w:rsidRDefault="004A6989" w:rsidP="0005164E">
                  <w:pPr>
                    <w:tabs>
                      <w:tab w:val="left" w:pos="1402"/>
                    </w:tabs>
                    <w:suppressAutoHyphens/>
                    <w:ind w:right="317" w:firstLine="0"/>
                    <w:jc w:val="both"/>
                    <w:rPr>
                      <w:rFonts w:eastAsia="Calibri"/>
                      <w:lang w:eastAsia="ar-SA"/>
                    </w:rPr>
                  </w:pPr>
                  <w:r w:rsidRPr="0005164E">
                    <w:rPr>
                      <w:rFonts w:eastAsia="Calibri"/>
                      <w:lang w:eastAsia="ar-SA"/>
                    </w:rPr>
                    <w:t>Щетка для одежды(утюжок)</w:t>
                  </w:r>
                </w:p>
              </w:tc>
              <w:tc>
                <w:tcPr>
                  <w:tcW w:w="1701" w:type="dxa"/>
                </w:tcPr>
                <w:p w:rsidR="004A6989" w:rsidRPr="0005164E" w:rsidRDefault="004A6989" w:rsidP="0005164E">
                  <w:pPr>
                    <w:tabs>
                      <w:tab w:val="left" w:pos="1402"/>
                    </w:tabs>
                    <w:suppressAutoHyphens/>
                    <w:ind w:right="317" w:firstLine="0"/>
                    <w:jc w:val="both"/>
                    <w:rPr>
                      <w:rFonts w:eastAsia="Calibri"/>
                      <w:lang w:eastAsia="ar-SA"/>
                    </w:rPr>
                  </w:pPr>
                  <w:r w:rsidRPr="0005164E">
                    <w:rPr>
                      <w:rFonts w:eastAsia="Calibri"/>
                      <w:lang w:eastAsia="ar-SA"/>
                    </w:rPr>
                    <w:t>Щетка для одежды, с ручкой(утюжок), искусственная щетина</w:t>
                  </w:r>
                </w:p>
              </w:tc>
              <w:tc>
                <w:tcPr>
                  <w:tcW w:w="992" w:type="dxa"/>
                </w:tcPr>
                <w:p w:rsidR="004A6989" w:rsidRPr="0005164E" w:rsidRDefault="004A6989" w:rsidP="0005164E">
                  <w:pPr>
                    <w:suppressAutoHyphens/>
                    <w:ind w:right="317"/>
                    <w:jc w:val="both"/>
                    <w:rPr>
                      <w:lang w:eastAsia="ar-SA"/>
                    </w:rPr>
                  </w:pPr>
                </w:p>
              </w:tc>
              <w:tc>
                <w:tcPr>
                  <w:tcW w:w="851" w:type="dxa"/>
                  <w:vAlign w:val="center"/>
                </w:tcPr>
                <w:p w:rsidR="004A6989" w:rsidRPr="0005164E" w:rsidRDefault="004A6989" w:rsidP="0005164E">
                  <w:pPr>
                    <w:suppressAutoHyphens/>
                    <w:ind w:right="317" w:firstLine="0"/>
                    <w:jc w:val="both"/>
                    <w:rPr>
                      <w:lang w:eastAsia="ar-SA"/>
                    </w:rPr>
                  </w:pPr>
                  <w:r w:rsidRPr="0005164E">
                    <w:rPr>
                      <w:lang w:eastAsia="ar-SA"/>
                    </w:rPr>
                    <w:t>шт</w:t>
                  </w:r>
                </w:p>
              </w:tc>
              <w:tc>
                <w:tcPr>
                  <w:tcW w:w="1134" w:type="dxa"/>
                  <w:vAlign w:val="center"/>
                </w:tcPr>
                <w:p w:rsidR="004A6989" w:rsidRPr="0005164E" w:rsidRDefault="004A6989" w:rsidP="0005164E">
                  <w:pPr>
                    <w:suppressAutoHyphens/>
                    <w:ind w:right="317" w:firstLine="0"/>
                    <w:jc w:val="both"/>
                    <w:rPr>
                      <w:b/>
                      <w:u w:val="single"/>
                      <w:lang w:eastAsia="ar-SA"/>
                    </w:rPr>
                  </w:pPr>
                  <w:r w:rsidRPr="0005164E">
                    <w:rPr>
                      <w:b/>
                      <w:u w:val="single"/>
                      <w:lang w:eastAsia="ar-SA"/>
                    </w:rPr>
                    <w:t>35</w:t>
                  </w:r>
                </w:p>
              </w:tc>
              <w:tc>
                <w:tcPr>
                  <w:tcW w:w="567" w:type="dxa"/>
                </w:tcPr>
                <w:p w:rsidR="004A6989" w:rsidRPr="0005164E" w:rsidRDefault="004A6989" w:rsidP="0005164E">
                  <w:pPr>
                    <w:suppressAutoHyphens/>
                    <w:ind w:right="317"/>
                    <w:jc w:val="both"/>
                    <w:rPr>
                      <w:b/>
                      <w:u w:val="single"/>
                      <w:lang w:eastAsia="ar-SA"/>
                    </w:rPr>
                  </w:pPr>
                </w:p>
              </w:tc>
              <w:tc>
                <w:tcPr>
                  <w:tcW w:w="1134" w:type="dxa"/>
                </w:tcPr>
                <w:p w:rsidR="004A6989" w:rsidRPr="0005164E" w:rsidRDefault="004A6989" w:rsidP="0005164E">
                  <w:pPr>
                    <w:suppressAutoHyphens/>
                    <w:jc w:val="both"/>
                    <w:rPr>
                      <w:b/>
                      <w:u w:val="single"/>
                      <w:lang w:eastAsia="ar-SA"/>
                    </w:rPr>
                  </w:pPr>
                </w:p>
              </w:tc>
            </w:tr>
            <w:tr w:rsidR="004A6989" w:rsidRPr="0005164E" w:rsidTr="004A6989">
              <w:trPr>
                <w:trHeight w:val="1726"/>
              </w:trPr>
              <w:tc>
                <w:tcPr>
                  <w:tcW w:w="1413" w:type="dxa"/>
                </w:tcPr>
                <w:p w:rsidR="004A6989" w:rsidRPr="0005164E" w:rsidRDefault="004A6989" w:rsidP="0005164E">
                  <w:pPr>
                    <w:tabs>
                      <w:tab w:val="left" w:pos="1402"/>
                    </w:tabs>
                    <w:suppressAutoHyphens/>
                    <w:ind w:right="317" w:firstLine="0"/>
                    <w:jc w:val="both"/>
                    <w:rPr>
                      <w:rFonts w:eastAsia="Calibri"/>
                      <w:lang w:eastAsia="ar-SA"/>
                    </w:rPr>
                  </w:pPr>
                  <w:r w:rsidRPr="0005164E">
                    <w:rPr>
                      <w:rFonts w:eastAsia="Calibri"/>
                      <w:lang w:eastAsia="ar-SA"/>
                    </w:rPr>
                    <w:t>Крем-блеск для обуви</w:t>
                  </w:r>
                </w:p>
              </w:tc>
              <w:tc>
                <w:tcPr>
                  <w:tcW w:w="1701" w:type="dxa"/>
                </w:tcPr>
                <w:p w:rsidR="004A6989" w:rsidRPr="0005164E" w:rsidRDefault="004A6989" w:rsidP="0005164E">
                  <w:pPr>
                    <w:tabs>
                      <w:tab w:val="left" w:pos="1402"/>
                    </w:tabs>
                    <w:suppressAutoHyphens/>
                    <w:ind w:right="317" w:firstLine="0"/>
                    <w:jc w:val="both"/>
                    <w:rPr>
                      <w:rFonts w:eastAsia="Calibri"/>
                      <w:lang w:eastAsia="ar-SA"/>
                    </w:rPr>
                  </w:pPr>
                  <w:r w:rsidRPr="0005164E">
                    <w:rPr>
                      <w:rFonts w:eastAsia="Calibri"/>
                      <w:lang w:eastAsia="ar-SA"/>
                    </w:rPr>
                    <w:t>Крем –блеск для обуви с губкой, черный, 50мл.</w:t>
                  </w:r>
                </w:p>
              </w:tc>
              <w:tc>
                <w:tcPr>
                  <w:tcW w:w="992" w:type="dxa"/>
                </w:tcPr>
                <w:p w:rsidR="004A6989" w:rsidRPr="0005164E" w:rsidRDefault="004A6989" w:rsidP="0005164E">
                  <w:pPr>
                    <w:suppressAutoHyphens/>
                    <w:ind w:right="317"/>
                    <w:jc w:val="both"/>
                    <w:rPr>
                      <w:lang w:eastAsia="ar-SA"/>
                    </w:rPr>
                  </w:pPr>
                </w:p>
              </w:tc>
              <w:tc>
                <w:tcPr>
                  <w:tcW w:w="851" w:type="dxa"/>
                  <w:vAlign w:val="center"/>
                </w:tcPr>
                <w:p w:rsidR="004A6989" w:rsidRPr="0005164E" w:rsidRDefault="004A6989" w:rsidP="0005164E">
                  <w:pPr>
                    <w:suppressAutoHyphens/>
                    <w:ind w:right="317" w:firstLine="0"/>
                    <w:jc w:val="both"/>
                    <w:rPr>
                      <w:lang w:eastAsia="ar-SA"/>
                    </w:rPr>
                  </w:pPr>
                  <w:r w:rsidRPr="0005164E">
                    <w:rPr>
                      <w:lang w:eastAsia="ar-SA"/>
                    </w:rPr>
                    <w:t>шт</w:t>
                  </w:r>
                </w:p>
              </w:tc>
              <w:tc>
                <w:tcPr>
                  <w:tcW w:w="1134" w:type="dxa"/>
                  <w:vAlign w:val="center"/>
                </w:tcPr>
                <w:p w:rsidR="004A6989" w:rsidRPr="0005164E" w:rsidRDefault="004A6989" w:rsidP="0005164E">
                  <w:pPr>
                    <w:suppressAutoHyphens/>
                    <w:ind w:right="317" w:firstLine="0"/>
                    <w:jc w:val="both"/>
                    <w:rPr>
                      <w:b/>
                      <w:u w:val="single"/>
                      <w:lang w:eastAsia="ar-SA"/>
                    </w:rPr>
                  </w:pPr>
                  <w:r w:rsidRPr="0005164E">
                    <w:rPr>
                      <w:b/>
                      <w:u w:val="single"/>
                      <w:lang w:eastAsia="ar-SA"/>
                    </w:rPr>
                    <w:t>35</w:t>
                  </w:r>
                </w:p>
              </w:tc>
              <w:tc>
                <w:tcPr>
                  <w:tcW w:w="567" w:type="dxa"/>
                </w:tcPr>
                <w:p w:rsidR="004A6989" w:rsidRPr="0005164E" w:rsidRDefault="004A6989" w:rsidP="0005164E">
                  <w:pPr>
                    <w:suppressAutoHyphens/>
                    <w:ind w:right="317"/>
                    <w:jc w:val="both"/>
                    <w:rPr>
                      <w:b/>
                      <w:u w:val="single"/>
                      <w:lang w:eastAsia="ar-SA"/>
                    </w:rPr>
                  </w:pPr>
                </w:p>
              </w:tc>
              <w:tc>
                <w:tcPr>
                  <w:tcW w:w="1134" w:type="dxa"/>
                </w:tcPr>
                <w:p w:rsidR="004A6989" w:rsidRPr="0005164E" w:rsidRDefault="004A6989" w:rsidP="0005164E">
                  <w:pPr>
                    <w:suppressAutoHyphens/>
                    <w:jc w:val="both"/>
                    <w:rPr>
                      <w:b/>
                      <w:u w:val="single"/>
                      <w:lang w:eastAsia="ar-SA"/>
                    </w:rPr>
                  </w:pPr>
                </w:p>
              </w:tc>
            </w:tr>
          </w:tbl>
          <w:p w:rsidR="00321DB2" w:rsidRPr="0005164E" w:rsidRDefault="00321DB2" w:rsidP="0005164E">
            <w:pPr>
              <w:pStyle w:val="a6"/>
              <w:spacing w:line="256" w:lineRule="auto"/>
              <w:ind w:left="57"/>
              <w:jc w:val="both"/>
              <w:rPr>
                <w:rFonts w:cs="Times New Roman"/>
                <w:b/>
                <w:sz w:val="24"/>
                <w:szCs w:val="24"/>
                <w:lang w:eastAsia="ar-SA"/>
              </w:rPr>
            </w:pPr>
          </w:p>
          <w:p w:rsidR="00A52BF3" w:rsidRPr="0005164E" w:rsidRDefault="00A52BF3" w:rsidP="0005164E">
            <w:pPr>
              <w:widowControl/>
              <w:suppressAutoHyphens/>
              <w:snapToGrid/>
              <w:ind w:firstLine="0"/>
              <w:jc w:val="both"/>
              <w:rPr>
                <w:rFonts w:eastAsia="Arial"/>
                <w:b/>
                <w:lang w:eastAsia="ar-SA"/>
              </w:rPr>
            </w:pPr>
            <w:r w:rsidRPr="0005164E">
              <w:rPr>
                <w:rFonts w:eastAsia="Arial"/>
                <w:b/>
                <w:lang w:eastAsia="ar-SA"/>
              </w:rPr>
              <w:t xml:space="preserve">Все средства должны быть разрешены к использованию, должны иметь сертификаты, соответствовать санитарным нормам. </w:t>
            </w:r>
          </w:p>
          <w:p w:rsidR="00A52BF3" w:rsidRPr="0005164E" w:rsidRDefault="00A52BF3" w:rsidP="0005164E">
            <w:pPr>
              <w:widowControl/>
              <w:suppressAutoHyphens/>
              <w:snapToGrid/>
              <w:ind w:right="-5" w:firstLine="0"/>
              <w:jc w:val="both"/>
              <w:rPr>
                <w:b/>
                <w:lang w:eastAsia="ar-SA"/>
              </w:rPr>
            </w:pPr>
          </w:p>
          <w:p w:rsidR="00A52BF3" w:rsidRPr="0005164E" w:rsidRDefault="00A52BF3" w:rsidP="0005164E">
            <w:pPr>
              <w:widowControl/>
              <w:suppressAutoHyphens/>
              <w:snapToGrid/>
              <w:ind w:right="-5" w:firstLine="0"/>
              <w:jc w:val="both"/>
              <w:rPr>
                <w:b/>
                <w:lang w:eastAsia="ar-SA"/>
              </w:rPr>
            </w:pPr>
            <w:r w:rsidRPr="0005164E">
              <w:rPr>
                <w:b/>
                <w:lang w:eastAsia="ar-SA"/>
              </w:rPr>
              <w:t>Требования к гарантийному сроку и объему предоставления гарантий качества товара (работы, услуги), поставку товара;</w:t>
            </w:r>
          </w:p>
          <w:p w:rsidR="00A52BF3" w:rsidRPr="0005164E" w:rsidRDefault="00A52BF3" w:rsidP="0005164E">
            <w:pPr>
              <w:widowControl/>
              <w:suppressAutoHyphens/>
              <w:snapToGrid/>
              <w:ind w:right="-5" w:firstLine="0"/>
              <w:jc w:val="both"/>
              <w:rPr>
                <w:lang w:eastAsia="ar-SA"/>
              </w:rPr>
            </w:pPr>
            <w:r w:rsidRPr="0005164E">
              <w:rPr>
                <w:bCs/>
                <w:lang w:eastAsia="ar-SA"/>
              </w:rPr>
              <w:t xml:space="preserve">Поставщик гарантирует качество и безопасность поставляемого товара в соответствии с условиями настоящего Договора, </w:t>
            </w:r>
            <w:r w:rsidRPr="0005164E">
              <w:rPr>
                <w:rFonts w:eastAsia="Arial Unicode MS"/>
                <w:lang w:eastAsia="ar-SA"/>
              </w:rPr>
              <w:t xml:space="preserve">сертификации, безопасности (санитарным нормам и правилам, государственным стандартам и т.п.) </w:t>
            </w:r>
            <w:r w:rsidRPr="0005164E">
              <w:rPr>
                <w:bCs/>
                <w:lang w:eastAsia="ar-SA"/>
              </w:rPr>
              <w:t xml:space="preserve"> установленными в Российской Федерации.</w:t>
            </w:r>
          </w:p>
          <w:p w:rsidR="00A52BF3" w:rsidRPr="0005164E" w:rsidRDefault="00A52BF3" w:rsidP="0005164E">
            <w:pPr>
              <w:widowControl/>
              <w:suppressAutoHyphens/>
              <w:snapToGrid/>
              <w:ind w:right="-5" w:firstLine="0"/>
              <w:jc w:val="both"/>
              <w:rPr>
                <w:lang w:eastAsia="ar-SA"/>
              </w:rPr>
            </w:pPr>
            <w:r w:rsidRPr="0005164E">
              <w:rPr>
                <w:lang w:eastAsia="ar-SA"/>
              </w:rPr>
              <w:t>Требования к качеству товара: товар поставляется в заводской упаковке, проверен до отправки на отсутствие дефектов упаковки (сколов, трещин, вмятин и т.п.).</w:t>
            </w:r>
          </w:p>
          <w:p w:rsidR="00A52BF3" w:rsidRPr="0005164E" w:rsidRDefault="00A52BF3" w:rsidP="0005164E">
            <w:pPr>
              <w:widowControl/>
              <w:suppressAutoHyphens/>
              <w:snapToGrid/>
              <w:ind w:right="-5" w:firstLine="0"/>
              <w:jc w:val="both"/>
              <w:rPr>
                <w:lang w:eastAsia="ar-SA"/>
              </w:rPr>
            </w:pPr>
            <w:r w:rsidRPr="0005164E">
              <w:rPr>
                <w:lang w:eastAsia="ar-SA"/>
              </w:rPr>
              <w:t xml:space="preserve">Требования к размерам, упаковке, отгрузке товара: упаковка товара должна обеспечивать его сохранность при транспортировке, предохранять от утраты товарного вида и всякого рода повреждений при транспортировке и погрузочно-разгрузочных работах. </w:t>
            </w:r>
          </w:p>
          <w:p w:rsidR="00A52BF3" w:rsidRPr="0005164E" w:rsidRDefault="00A52BF3" w:rsidP="0005164E">
            <w:pPr>
              <w:widowControl/>
              <w:suppressAutoHyphens/>
              <w:snapToGrid/>
              <w:ind w:right="-5" w:firstLine="0"/>
              <w:jc w:val="both"/>
              <w:rPr>
                <w:lang w:eastAsia="ar-SA"/>
              </w:rPr>
            </w:pPr>
            <w:r w:rsidRPr="0005164E">
              <w:rPr>
                <w:lang w:eastAsia="ar-SA"/>
              </w:rPr>
              <w:t xml:space="preserve">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w:t>
            </w:r>
          </w:p>
          <w:p w:rsidR="00A52BF3" w:rsidRPr="0005164E" w:rsidRDefault="00A52BF3" w:rsidP="0005164E">
            <w:pPr>
              <w:widowControl/>
              <w:snapToGrid/>
              <w:spacing w:after="120" w:line="240" w:lineRule="exact"/>
              <w:ind w:right="-5" w:firstLine="0"/>
              <w:jc w:val="both"/>
              <w:rPr>
                <w:b/>
              </w:rPr>
            </w:pPr>
            <w:r w:rsidRPr="0005164E">
              <w:rPr>
                <w:b/>
              </w:rPr>
              <w:t>Требования к месту, условиям и срокам (этапам) поставки товара, выполнения работ, оказания услуг.</w:t>
            </w:r>
          </w:p>
          <w:p w:rsidR="00A52BF3" w:rsidRPr="0005164E" w:rsidRDefault="00A52BF3" w:rsidP="0005164E">
            <w:pPr>
              <w:widowControl/>
              <w:suppressAutoHyphens/>
              <w:snapToGrid/>
              <w:ind w:right="-5" w:firstLine="0"/>
              <w:jc w:val="both"/>
              <w:rPr>
                <w:lang w:eastAsia="ar-SA"/>
              </w:rPr>
            </w:pPr>
            <w:r w:rsidRPr="0005164E">
              <w:rPr>
                <w:lang w:eastAsia="ar-SA"/>
              </w:rPr>
              <w:t>Место поставки товара: Мурманская область, г. Североморск, ул. Гвардейская, д. 5 ГОАУСОН «КЦСОН ЗАТО г.Североморск».</w:t>
            </w:r>
          </w:p>
          <w:p w:rsidR="00A52BF3" w:rsidRPr="0005164E" w:rsidRDefault="00A52BF3" w:rsidP="0005164E">
            <w:pPr>
              <w:widowControl/>
              <w:suppressAutoHyphens/>
              <w:snapToGrid/>
              <w:ind w:right="-5" w:firstLine="0"/>
              <w:jc w:val="both"/>
              <w:rPr>
                <w:lang w:eastAsia="ar-SA"/>
              </w:rPr>
            </w:pPr>
            <w:r w:rsidRPr="0005164E">
              <w:rPr>
                <w:lang w:eastAsia="ar-SA"/>
              </w:rPr>
              <w:t>Срок (период) поставки товара: с момента заключения договора до 31.03.2019 г.</w:t>
            </w:r>
          </w:p>
          <w:p w:rsidR="00A52BF3" w:rsidRPr="0005164E" w:rsidRDefault="00A52BF3" w:rsidP="0005164E">
            <w:pPr>
              <w:ind w:firstLine="0"/>
              <w:jc w:val="both"/>
              <w:rPr>
                <w:lang w:eastAsia="ar-SA"/>
              </w:rPr>
            </w:pPr>
            <w:r w:rsidRPr="0005164E">
              <w:rPr>
                <w:lang w:eastAsia="ar-SA"/>
              </w:rPr>
              <w:t>Поставка товара осуществляется на условиях доставки, разгрузки в месте доставки. Поставка товара осуществляется единовременно в срок с 09:00 до 13:00 часов и с 14:00 до 15:00 по Московскому времени, по рабочим дням с понедельника по пятницу.</w:t>
            </w:r>
          </w:p>
          <w:p w:rsidR="002A33BC" w:rsidRPr="0005164E" w:rsidRDefault="005E1664" w:rsidP="0005164E">
            <w:pPr>
              <w:ind w:firstLine="0"/>
              <w:jc w:val="both"/>
            </w:pPr>
            <w:r w:rsidRPr="0005164E">
              <w:rPr>
                <w:b/>
              </w:rPr>
              <w:t xml:space="preserve">5. </w:t>
            </w:r>
            <w:r w:rsidRPr="0005164E">
              <w:rPr>
                <w:lang w:eastAsia="ar-SA"/>
              </w:rPr>
              <w:t xml:space="preserve">Цена товаров с доставкой составляет: ____________________ рублей (с НДС, без НДС). </w:t>
            </w:r>
            <w:r w:rsidR="002A33BC" w:rsidRPr="0005164E">
              <w:t xml:space="preserve">Цена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w:t>
            </w:r>
            <w:r w:rsidR="002A33BC" w:rsidRPr="0005164E">
              <w:lastRenderedPageBreak/>
              <w:t>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E1664" w:rsidRPr="0005164E" w:rsidRDefault="005E1664" w:rsidP="0005164E">
            <w:pPr>
              <w:ind w:firstLine="0"/>
              <w:jc w:val="both"/>
            </w:pPr>
            <w:r w:rsidRPr="0005164E">
              <w:rPr>
                <w:b/>
              </w:rPr>
              <w:t>6</w:t>
            </w:r>
            <w:r w:rsidRPr="0005164E">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5E1664" w:rsidRPr="0005164E" w:rsidRDefault="005E1664" w:rsidP="0005164E">
            <w:pPr>
              <w:widowControl/>
              <w:tabs>
                <w:tab w:val="left" w:pos="900"/>
              </w:tabs>
              <w:suppressAutoHyphens/>
              <w:autoSpaceDE w:val="0"/>
              <w:snapToGrid/>
              <w:ind w:firstLine="0"/>
              <w:jc w:val="both"/>
              <w:rPr>
                <w:lang w:eastAsia="ar-SA"/>
              </w:rPr>
            </w:pPr>
            <w:r w:rsidRPr="0005164E">
              <w:rPr>
                <w:b/>
                <w:lang w:eastAsia="ar-SA"/>
              </w:rPr>
              <w:t>7.</w:t>
            </w:r>
            <w:r w:rsidRPr="0005164E">
              <w:rPr>
                <w:lang w:eastAsia="ar-SA"/>
              </w:rPr>
              <w:t xml:space="preserve"> </w:t>
            </w:r>
            <w:r w:rsidRPr="0005164E">
              <w:rPr>
                <w:b/>
                <w:lang w:eastAsia="ar-SA"/>
              </w:rPr>
              <w:t>К котировочной заявке прилагаются и являются ее неотъемлемыми частями:</w:t>
            </w:r>
          </w:p>
          <w:p w:rsidR="002A33BC" w:rsidRPr="0005164E" w:rsidRDefault="002A33BC" w:rsidP="0005164E">
            <w:pPr>
              <w:widowControl/>
              <w:tabs>
                <w:tab w:val="left" w:pos="900"/>
              </w:tabs>
              <w:suppressAutoHyphens/>
              <w:autoSpaceDE w:val="0"/>
              <w:snapToGrid/>
              <w:ind w:firstLine="0"/>
              <w:jc w:val="both"/>
              <w:rPr>
                <w:b/>
                <w:lang w:eastAsia="ar-SA"/>
              </w:rPr>
            </w:pPr>
            <w:r w:rsidRPr="0005164E">
              <w:rPr>
                <w:lang w:eastAsia="ar-SA"/>
              </w:rPr>
              <w:t xml:space="preserve">- копия Учредительных документов (Устав) участника закупок, заверенная руководителем </w:t>
            </w:r>
            <w:r w:rsidRPr="0005164E">
              <w:rPr>
                <w:b/>
                <w:lang w:eastAsia="ar-SA"/>
              </w:rPr>
              <w:t>(для юр. лиц)</w:t>
            </w:r>
          </w:p>
          <w:p w:rsidR="002A33BC" w:rsidRPr="0005164E" w:rsidRDefault="002A33BC" w:rsidP="0005164E">
            <w:pPr>
              <w:widowControl/>
              <w:tabs>
                <w:tab w:val="left" w:pos="900"/>
              </w:tabs>
              <w:suppressAutoHyphens/>
              <w:autoSpaceDE w:val="0"/>
              <w:snapToGrid/>
              <w:ind w:firstLine="0"/>
              <w:jc w:val="both"/>
              <w:rPr>
                <w:lang w:eastAsia="ar-SA"/>
              </w:rPr>
            </w:pPr>
            <w:r w:rsidRPr="0005164E">
              <w:rPr>
                <w:lang w:eastAsia="ar-SA"/>
              </w:rPr>
              <w:t>- полученная не ранее чем за 6 месяцев до дня размещения в ЕИС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w:t>
            </w:r>
          </w:p>
          <w:p w:rsidR="002A33BC" w:rsidRPr="0005164E" w:rsidRDefault="002A33BC" w:rsidP="0005164E">
            <w:pPr>
              <w:widowControl/>
              <w:tabs>
                <w:tab w:val="left" w:pos="900"/>
              </w:tabs>
              <w:suppressAutoHyphens/>
              <w:autoSpaceDE w:val="0"/>
              <w:snapToGrid/>
              <w:ind w:firstLine="0"/>
              <w:jc w:val="both"/>
              <w:rPr>
                <w:lang w:eastAsia="ar-SA"/>
              </w:rPr>
            </w:pPr>
            <w:r w:rsidRPr="0005164E">
              <w:rPr>
                <w:lang w:eastAsia="ar-SA"/>
              </w:rPr>
              <w:t>-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w:t>
            </w:r>
          </w:p>
          <w:p w:rsidR="002A33BC" w:rsidRPr="0005164E" w:rsidRDefault="002A33BC" w:rsidP="0005164E">
            <w:pPr>
              <w:widowControl/>
              <w:tabs>
                <w:tab w:val="left" w:pos="900"/>
              </w:tabs>
              <w:suppressAutoHyphens/>
              <w:autoSpaceDE w:val="0"/>
              <w:snapToGrid/>
              <w:ind w:firstLine="0"/>
              <w:jc w:val="both"/>
              <w:rPr>
                <w:lang w:eastAsia="ar-SA"/>
              </w:rPr>
            </w:pPr>
            <w:r w:rsidRPr="0005164E">
              <w:rPr>
                <w:lang w:eastAsia="ar-SA"/>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2A33BC" w:rsidRPr="0005164E" w:rsidRDefault="002A33BC" w:rsidP="0005164E">
            <w:pPr>
              <w:widowControl/>
              <w:tabs>
                <w:tab w:val="left" w:pos="900"/>
              </w:tabs>
              <w:suppressAutoHyphens/>
              <w:autoSpaceDE w:val="0"/>
              <w:snapToGrid/>
              <w:ind w:firstLine="0"/>
              <w:jc w:val="both"/>
              <w:rPr>
                <w:lang w:eastAsia="ar-SA"/>
              </w:rPr>
            </w:pPr>
            <w:r w:rsidRPr="0005164E">
              <w:rPr>
                <w:lang w:eastAsia="ar-SA"/>
              </w:rPr>
              <w:t>- решение об одобрении крупной сделки либо копия такого решения в случае, если требование о необходимости наличия такого решения (если для данного участника закупки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закупки в заявке указывает о том, что данная сделка не является для него крупной;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5E1664" w:rsidRPr="0005164E" w:rsidRDefault="002A33BC" w:rsidP="0005164E">
            <w:pPr>
              <w:widowControl/>
              <w:tabs>
                <w:tab w:val="left" w:pos="900"/>
              </w:tabs>
              <w:suppressAutoHyphens/>
              <w:autoSpaceDE w:val="0"/>
              <w:snapToGrid/>
              <w:ind w:firstLine="0"/>
              <w:jc w:val="both"/>
              <w:rPr>
                <w:lang w:eastAsia="ar-SA"/>
              </w:rPr>
            </w:pPr>
            <w:r w:rsidRPr="0005164E">
              <w:rPr>
                <w:lang w:eastAsia="ar-SA"/>
              </w:rPr>
              <w:t>- документ, подтверждающий полномочия лица на осуществление действий от имени участника закупок.</w:t>
            </w:r>
          </w:p>
          <w:p w:rsidR="005E1664" w:rsidRPr="0005164E" w:rsidRDefault="005E1664" w:rsidP="0005164E">
            <w:pPr>
              <w:widowControl/>
              <w:tabs>
                <w:tab w:val="left" w:pos="900"/>
              </w:tabs>
              <w:suppressAutoHyphens/>
              <w:autoSpaceDE w:val="0"/>
              <w:snapToGrid/>
              <w:ind w:firstLine="0"/>
              <w:jc w:val="both"/>
            </w:pPr>
          </w:p>
          <w:p w:rsidR="005E1664" w:rsidRPr="0005164E" w:rsidRDefault="005E1664" w:rsidP="0005164E">
            <w:pPr>
              <w:widowControl/>
              <w:suppressAutoHyphens/>
              <w:snapToGrid/>
              <w:spacing w:line="256" w:lineRule="auto"/>
              <w:ind w:firstLine="0"/>
              <w:jc w:val="both"/>
              <w:rPr>
                <w:b/>
                <w:lang w:eastAsia="ar-SA"/>
              </w:rPr>
            </w:pPr>
            <w:r w:rsidRPr="0005164E">
              <w:rPr>
                <w:b/>
                <w:lang w:eastAsia="ar-SA"/>
              </w:rPr>
              <w:t>_______________________________   ______________       ____________</w:t>
            </w:r>
          </w:p>
          <w:p w:rsidR="005E1664" w:rsidRPr="0005164E" w:rsidRDefault="005E1664" w:rsidP="0005164E">
            <w:pPr>
              <w:widowControl/>
              <w:suppressAutoHyphens/>
              <w:snapToGrid/>
              <w:spacing w:line="256" w:lineRule="auto"/>
              <w:ind w:firstLine="0"/>
              <w:jc w:val="both"/>
              <w:rPr>
                <w:i/>
                <w:lang w:eastAsia="ar-SA"/>
              </w:rPr>
            </w:pPr>
            <w:r w:rsidRPr="0005164E">
              <w:rPr>
                <w:i/>
                <w:lang w:eastAsia="ar-SA"/>
              </w:rPr>
              <w:t xml:space="preserve">    Должность руководителя                   (подпись)</w:t>
            </w:r>
            <w:r w:rsidRPr="0005164E">
              <w:rPr>
                <w:b/>
                <w:lang w:eastAsia="ar-SA"/>
              </w:rPr>
              <w:t xml:space="preserve">                 </w:t>
            </w:r>
            <w:r w:rsidRPr="0005164E">
              <w:rPr>
                <w:i/>
                <w:lang w:eastAsia="ar-SA"/>
              </w:rPr>
              <w:t>(Ф.И.О.)</w:t>
            </w:r>
          </w:p>
          <w:p w:rsidR="005E1664" w:rsidRPr="0005164E" w:rsidRDefault="005E1664" w:rsidP="0005164E">
            <w:pPr>
              <w:widowControl/>
              <w:suppressAutoHyphens/>
              <w:snapToGrid/>
              <w:spacing w:line="256" w:lineRule="auto"/>
              <w:ind w:firstLine="0"/>
              <w:jc w:val="both"/>
              <w:rPr>
                <w:b/>
                <w:lang w:eastAsia="ar-SA"/>
              </w:rPr>
            </w:pPr>
            <w:r w:rsidRPr="0005164E">
              <w:rPr>
                <w:i/>
                <w:lang w:eastAsia="ar-SA"/>
              </w:rPr>
              <w:t xml:space="preserve">     Участника закупки.                </w:t>
            </w:r>
          </w:p>
          <w:p w:rsidR="005E1664" w:rsidRPr="0005164E" w:rsidRDefault="005E1664" w:rsidP="0005164E">
            <w:pPr>
              <w:widowControl/>
              <w:suppressAutoHyphens/>
              <w:snapToGrid/>
              <w:spacing w:line="256" w:lineRule="auto"/>
              <w:ind w:firstLine="0"/>
              <w:jc w:val="both"/>
              <w:rPr>
                <w:lang w:eastAsia="ar-SA"/>
              </w:rPr>
            </w:pPr>
            <w:r w:rsidRPr="0005164E">
              <w:rPr>
                <w:lang w:eastAsia="ar-SA"/>
              </w:rPr>
              <w:t>М.П.</w:t>
            </w:r>
          </w:p>
          <w:p w:rsidR="005E1664" w:rsidRPr="0005164E" w:rsidRDefault="005E1664" w:rsidP="0005164E">
            <w:pPr>
              <w:autoSpaceDE w:val="0"/>
              <w:spacing w:line="256" w:lineRule="auto"/>
              <w:ind w:firstLine="0"/>
              <w:jc w:val="both"/>
            </w:pPr>
          </w:p>
        </w:tc>
      </w:tr>
      <w:tr w:rsidR="005A4D11" w:rsidRPr="0005164E" w:rsidTr="0005164E">
        <w:trPr>
          <w:trHeight w:val="720"/>
        </w:trPr>
        <w:tc>
          <w:tcPr>
            <w:tcW w:w="2552" w:type="dxa"/>
            <w:tcBorders>
              <w:top w:val="single" w:sz="4" w:space="0" w:color="000000"/>
              <w:left w:val="single" w:sz="4" w:space="0" w:color="000000"/>
              <w:bottom w:val="single" w:sz="4" w:space="0" w:color="000000"/>
              <w:right w:val="nil"/>
            </w:tcBorders>
          </w:tcPr>
          <w:p w:rsidR="002A33BC" w:rsidRPr="0005164E" w:rsidRDefault="002A33BC" w:rsidP="0005164E">
            <w:pPr>
              <w:widowControl/>
              <w:suppressAutoHyphens/>
              <w:snapToGrid/>
              <w:spacing w:line="256" w:lineRule="auto"/>
              <w:ind w:firstLine="0"/>
              <w:jc w:val="both"/>
              <w:rPr>
                <w:b/>
                <w:u w:val="single"/>
                <w:lang w:eastAsia="ar-SA"/>
              </w:rPr>
            </w:pPr>
            <w:r w:rsidRPr="0005164E">
              <w:rPr>
                <w:b/>
                <w:u w:val="single"/>
                <w:lang w:eastAsia="ar-SA"/>
              </w:rPr>
              <w:lastRenderedPageBreak/>
              <w:t>Проект Договора</w:t>
            </w:r>
          </w:p>
          <w:p w:rsidR="005A4D11" w:rsidRPr="0005164E" w:rsidRDefault="005A4D11" w:rsidP="0005164E">
            <w:pPr>
              <w:spacing w:line="256" w:lineRule="auto"/>
              <w:jc w:val="both"/>
              <w:rPr>
                <w:rStyle w:val="a8"/>
                <w:rFonts w:eastAsia="Arial Unicode MS"/>
              </w:rPr>
            </w:pPr>
          </w:p>
        </w:tc>
        <w:tc>
          <w:tcPr>
            <w:tcW w:w="7371" w:type="dxa"/>
            <w:tcBorders>
              <w:top w:val="single" w:sz="4" w:space="0" w:color="000000"/>
              <w:left w:val="single" w:sz="4" w:space="0" w:color="000000"/>
              <w:bottom w:val="single" w:sz="4" w:space="0" w:color="000000"/>
              <w:right w:val="single" w:sz="4" w:space="0" w:color="000000"/>
            </w:tcBorders>
            <w:hideMark/>
          </w:tcPr>
          <w:p w:rsidR="002A33BC" w:rsidRPr="0005164E" w:rsidRDefault="002A33BC" w:rsidP="0005164E">
            <w:pPr>
              <w:widowControl/>
              <w:shd w:val="clear" w:color="auto" w:fill="FFFFFF"/>
              <w:snapToGrid/>
              <w:ind w:firstLine="540"/>
              <w:jc w:val="both"/>
              <w:rPr>
                <w:b/>
              </w:rPr>
            </w:pPr>
            <w:r w:rsidRPr="0005164E">
              <w:rPr>
                <w:b/>
              </w:rPr>
              <w:t>ПРОЕКТ ДОГОВОРА</w:t>
            </w:r>
          </w:p>
          <w:p w:rsidR="004A6989" w:rsidRPr="0005164E" w:rsidRDefault="002A33BC" w:rsidP="0005164E">
            <w:pPr>
              <w:ind w:firstLine="0"/>
              <w:jc w:val="both"/>
              <w:rPr>
                <w:b/>
                <w:color w:val="000000"/>
                <w:spacing w:val="2"/>
              </w:rPr>
            </w:pPr>
            <w:r w:rsidRPr="0005164E">
              <w:rPr>
                <w:b/>
              </w:rPr>
              <w:t xml:space="preserve">на </w:t>
            </w:r>
            <w:r w:rsidR="004A6989" w:rsidRPr="0005164E">
              <w:rPr>
                <w:b/>
                <w:color w:val="000000"/>
                <w:spacing w:val="2"/>
              </w:rPr>
              <w:t>поставку предметов личной гигиены получателям социальных услуг стационарного отделения  квартирного типа в 2019 г.</w:t>
            </w:r>
          </w:p>
          <w:p w:rsidR="002A33BC" w:rsidRPr="0005164E" w:rsidRDefault="002A33BC" w:rsidP="0005164E">
            <w:pPr>
              <w:widowControl/>
              <w:shd w:val="clear" w:color="auto" w:fill="FFFFFF"/>
              <w:snapToGrid/>
              <w:ind w:firstLine="0"/>
              <w:jc w:val="both"/>
            </w:pPr>
            <w:r w:rsidRPr="0005164E">
              <w:t>г.Североморск                                                                                                  «__» _______ 2018 года</w:t>
            </w:r>
          </w:p>
          <w:p w:rsidR="002A33BC" w:rsidRPr="0005164E" w:rsidRDefault="002A33BC" w:rsidP="0005164E">
            <w:pPr>
              <w:spacing w:after="200"/>
              <w:ind w:firstLine="0"/>
              <w:jc w:val="both"/>
              <w:rPr>
                <w:rFonts w:eastAsia="Calibri"/>
                <w:lang w:eastAsia="en-US"/>
              </w:rPr>
            </w:pPr>
            <w:r w:rsidRPr="0005164E">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 именуемое в дальнейшем «З</w:t>
            </w:r>
            <w:r w:rsidRPr="0005164E">
              <w:rPr>
                <w:bCs/>
                <w:iCs/>
              </w:rPr>
              <w:t>аказчик»</w:t>
            </w:r>
            <w:r w:rsidRPr="0005164E">
              <w:t xml:space="preserve">, в лице  ________, действующего на основании </w:t>
            </w:r>
            <w:r w:rsidRPr="0005164E">
              <w:rPr>
                <w:rFonts w:eastAsia="Calibri"/>
                <w:lang w:eastAsia="en-US"/>
              </w:rPr>
              <w:t>_______</w:t>
            </w:r>
            <w:r w:rsidRPr="0005164E">
              <w:t xml:space="preserve">, с одной стороны, и с другой стороны ___________________________________________ , именуемый в дальнейшем «Поставщик», в лице ____________________________________________ , действующего на основании _________________, именуемые в дальнейшем при совместном упоминании «Стороны», руководствуясь Гражданским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договор </w:t>
            </w:r>
            <w:r w:rsidRPr="0005164E">
              <w:rPr>
                <w:color w:val="000000"/>
                <w:lang w:eastAsia="ar-SA"/>
              </w:rPr>
              <w:t>на основании результатов осуществления закупки путем проведения запроса котировок в электронной форме №____ «___» ___________2018г.,</w:t>
            </w:r>
            <w:r w:rsidRPr="0005164E">
              <w:t xml:space="preserve"> в соответствии с протоколом </w:t>
            </w:r>
            <w:r w:rsidRPr="0005164E">
              <w:rPr>
                <w:color w:val="000000"/>
                <w:lang w:eastAsia="ar-SA"/>
              </w:rPr>
              <w:t xml:space="preserve"> №______________ от ____________ г. </w:t>
            </w:r>
            <w:r w:rsidRPr="0005164E">
              <w:t xml:space="preserve"> о нижеследующем:</w:t>
            </w:r>
          </w:p>
          <w:p w:rsidR="002A33BC" w:rsidRPr="0005164E" w:rsidRDefault="002A33BC" w:rsidP="0005164E">
            <w:pPr>
              <w:snapToGrid/>
              <w:ind w:firstLine="540"/>
              <w:jc w:val="both"/>
            </w:pPr>
          </w:p>
          <w:p w:rsidR="002A33BC" w:rsidRPr="0005164E" w:rsidRDefault="002A33BC" w:rsidP="0005164E">
            <w:pPr>
              <w:widowControl/>
              <w:numPr>
                <w:ilvl w:val="0"/>
                <w:numId w:val="19"/>
              </w:numPr>
              <w:snapToGrid/>
              <w:spacing w:after="200" w:line="276" w:lineRule="auto"/>
              <w:contextualSpacing/>
              <w:jc w:val="both"/>
              <w:rPr>
                <w:b/>
              </w:rPr>
            </w:pPr>
            <w:r w:rsidRPr="0005164E">
              <w:rPr>
                <w:b/>
              </w:rPr>
              <w:t>Предмет договора</w:t>
            </w:r>
          </w:p>
          <w:p w:rsidR="002A33BC" w:rsidRPr="0005164E" w:rsidRDefault="002A33BC" w:rsidP="0005164E">
            <w:pPr>
              <w:widowControl/>
              <w:suppressAutoHyphens/>
              <w:autoSpaceDE w:val="0"/>
              <w:autoSpaceDN w:val="0"/>
              <w:adjustRightInd w:val="0"/>
              <w:snapToGrid/>
              <w:ind w:firstLine="0"/>
              <w:contextualSpacing/>
              <w:jc w:val="both"/>
              <w:rPr>
                <w:b/>
                <w:lang w:eastAsia="ar-SA"/>
              </w:rPr>
            </w:pPr>
            <w:r w:rsidRPr="0005164E">
              <w:rPr>
                <w:lang w:eastAsia="ar-SA"/>
              </w:rPr>
              <w:t xml:space="preserve">1.1. Поставщик обязуется поставить, а Заказчик - принять и оплатить в порядке и на условиях, определённых настоящим Договором, </w:t>
            </w:r>
            <w:r w:rsidR="004A6989" w:rsidRPr="0005164E">
              <w:rPr>
                <w:b/>
                <w:bCs/>
              </w:rPr>
              <w:t>предметы личной гигиены получателей социальных услуг,</w:t>
            </w:r>
            <w:r w:rsidRPr="0005164E">
              <w:rPr>
                <w:lang w:eastAsia="ar-SA"/>
              </w:rPr>
              <w:t xml:space="preserve"> далее именуемые «Товар», согласно Техническому заданию (Приложение № 1).</w:t>
            </w:r>
          </w:p>
          <w:p w:rsidR="002A33BC" w:rsidRPr="0005164E" w:rsidRDefault="002A33BC" w:rsidP="0005164E">
            <w:pPr>
              <w:widowControl/>
              <w:snapToGrid/>
              <w:ind w:firstLine="0"/>
              <w:jc w:val="both"/>
            </w:pPr>
            <w:r w:rsidRPr="0005164E">
              <w:t>1.2. Ассортимент, технические, функциональные характеристики и количество поставляемого Товара указывается в Спецификации (Приложении № 2 к настоящему Договору).</w:t>
            </w:r>
          </w:p>
          <w:p w:rsidR="002A33BC" w:rsidRPr="0005164E" w:rsidRDefault="002A33BC" w:rsidP="0005164E">
            <w:pPr>
              <w:ind w:firstLine="0"/>
              <w:jc w:val="both"/>
              <w:rPr>
                <w:rFonts w:eastAsia="Arial Unicode MS"/>
                <w:color w:val="000000"/>
                <w:lang w:eastAsia="ar-SA"/>
              </w:rPr>
            </w:pPr>
            <w:r w:rsidRPr="0005164E">
              <w:t xml:space="preserve">1.3. </w:t>
            </w:r>
            <w:r w:rsidRPr="0005164E">
              <w:rPr>
                <w:lang w:eastAsia="en-US"/>
              </w:rPr>
              <w:t>И</w:t>
            </w:r>
            <w:r w:rsidRPr="0005164E">
              <w:rPr>
                <w:rFonts w:eastAsia="Arial Unicode MS"/>
                <w:color w:val="000000"/>
                <w:lang w:eastAsia="ar-SA"/>
              </w:rPr>
              <w:t>зменения существенных условий Договора при его исполнении не допускается, за исключением изменений по соглашению Сторон в следующих случаях:</w:t>
            </w:r>
          </w:p>
          <w:p w:rsidR="002A33BC" w:rsidRPr="0005164E" w:rsidRDefault="002A33BC" w:rsidP="0005164E">
            <w:pPr>
              <w:widowControl/>
              <w:suppressAutoHyphens/>
              <w:snapToGrid/>
              <w:ind w:left="57" w:right="57" w:hanging="23"/>
              <w:jc w:val="both"/>
              <w:rPr>
                <w:color w:val="000000"/>
                <w:lang w:eastAsia="ar-SA"/>
              </w:rPr>
            </w:pPr>
            <w:r w:rsidRPr="0005164E">
              <w:rPr>
                <w:color w:val="000000"/>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2A33BC" w:rsidRPr="0005164E" w:rsidRDefault="002A33BC" w:rsidP="0005164E">
            <w:pPr>
              <w:widowControl/>
              <w:suppressAutoHyphens/>
              <w:snapToGrid/>
              <w:ind w:left="57" w:right="57" w:hanging="23"/>
              <w:jc w:val="both"/>
              <w:rPr>
                <w:color w:val="000000"/>
                <w:lang w:eastAsia="ar-SA"/>
              </w:rPr>
            </w:pPr>
            <w:r w:rsidRPr="0005164E">
              <w:rPr>
                <w:color w:val="000000"/>
                <w:lang w:eastAsia="ar-SA"/>
              </w:rPr>
              <w:t>2) изменение в соответствии с законодательством Российской Федерации регулируемых государством цен (тарифов) на Товар.</w:t>
            </w:r>
          </w:p>
          <w:p w:rsidR="002A33BC" w:rsidRPr="0005164E" w:rsidRDefault="002A33BC" w:rsidP="0005164E">
            <w:pPr>
              <w:widowControl/>
              <w:suppressAutoHyphens/>
              <w:snapToGrid/>
              <w:ind w:left="57" w:right="57" w:hanging="23"/>
              <w:jc w:val="both"/>
              <w:rPr>
                <w:rFonts w:eastAsia="Calibri"/>
                <w:lang w:eastAsia="en-US"/>
              </w:rPr>
            </w:pPr>
            <w:r w:rsidRPr="0005164E">
              <w:rPr>
                <w:color w:val="000000"/>
                <w:lang w:eastAsia="ar-SA"/>
              </w:rPr>
              <w:t>3)  п</w:t>
            </w:r>
            <w:r w:rsidRPr="0005164E">
              <w:rPr>
                <w:rFonts w:eastAsia="Calibri"/>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w:t>
            </w:r>
            <w:r w:rsidRPr="0005164E">
              <w:rPr>
                <w:rFonts w:eastAsia="Calibri"/>
                <w:lang w:eastAsia="en-US"/>
              </w:rPr>
              <w:lastRenderedPageBreak/>
              <w:t>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2A33BC" w:rsidRPr="0005164E" w:rsidRDefault="002A33BC" w:rsidP="0005164E">
            <w:pPr>
              <w:widowControl/>
              <w:suppressAutoHyphens/>
              <w:snapToGrid/>
              <w:ind w:left="57" w:right="57" w:hanging="23"/>
              <w:jc w:val="both"/>
              <w:rPr>
                <w:color w:val="000000"/>
                <w:lang w:eastAsia="ar-SA"/>
              </w:rPr>
            </w:pPr>
            <w:r w:rsidRPr="0005164E">
              <w:rPr>
                <w:color w:val="000000"/>
                <w:lang w:eastAsia="ar-SA"/>
              </w:rPr>
              <w:t xml:space="preserve">4) 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05164E">
              <w:rPr>
                <w:rFonts w:eastAsia="Calibri"/>
                <w:lang w:eastAsia="en-US"/>
              </w:rPr>
              <w:t>с исполнительным органом государственной власти Мурманской области в ведомственном подчинении которого находится Заказчик.</w:t>
            </w:r>
          </w:p>
          <w:p w:rsidR="002A33BC" w:rsidRPr="0005164E" w:rsidRDefault="002A33BC" w:rsidP="0005164E">
            <w:pPr>
              <w:snapToGrid/>
              <w:ind w:firstLine="540"/>
              <w:jc w:val="both"/>
              <w:rPr>
                <w:b/>
              </w:rPr>
            </w:pPr>
          </w:p>
          <w:p w:rsidR="002A33BC" w:rsidRPr="0005164E" w:rsidRDefault="002A33BC" w:rsidP="0005164E">
            <w:pPr>
              <w:snapToGrid/>
              <w:ind w:firstLine="540"/>
              <w:jc w:val="both"/>
              <w:rPr>
                <w:b/>
              </w:rPr>
            </w:pPr>
            <w:r w:rsidRPr="0005164E">
              <w:rPr>
                <w:b/>
              </w:rPr>
              <w:t>2. Цена договора и порядок расчетов</w:t>
            </w:r>
          </w:p>
          <w:p w:rsidR="002A33BC" w:rsidRPr="0005164E" w:rsidRDefault="002A33BC" w:rsidP="0005164E">
            <w:pPr>
              <w:ind w:firstLine="0"/>
              <w:jc w:val="both"/>
            </w:pPr>
            <w:r w:rsidRPr="0005164E">
              <w:t>2.1. Цена Договора составляет  _________ (прописью) (с НДС, без НДС)  и 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2A33BC" w:rsidRPr="0005164E" w:rsidRDefault="002A33BC" w:rsidP="0005164E">
            <w:pPr>
              <w:widowControl/>
              <w:snapToGrid/>
              <w:ind w:firstLine="0"/>
              <w:jc w:val="both"/>
            </w:pPr>
            <w:r w:rsidRPr="0005164E">
              <w:rPr>
                <w:lang w:eastAsia="ar-SA"/>
              </w:rPr>
              <w:t xml:space="preserve">2.2. </w:t>
            </w:r>
            <w:r w:rsidRPr="0005164E">
              <w:t xml:space="preserve">Оплата по договору производится по безналичному расчету на основании выставленных счетов, счет-фактуры, УПД и товарной накладной в течение 10 (десяти) рабочих дней после подписания товарной накладной. </w:t>
            </w:r>
            <w:r w:rsidRPr="0005164E">
              <w:rPr>
                <w:lang w:eastAsia="zh-CN"/>
              </w:rPr>
              <w:t xml:space="preserve">Все расчеты по Договору производятся в валюте РФ,  путем перечисления денежных средств на указанный Поставщиком расчетный счет. Обязательства Заказчика по оплате считаются исполненными на дату списания денежных средств с расчетного счета Заказчика. </w:t>
            </w:r>
            <w:r w:rsidRPr="0005164E">
              <w:t>Авансирование не предусмотрено.</w:t>
            </w:r>
          </w:p>
          <w:p w:rsidR="002A33BC" w:rsidRPr="0005164E" w:rsidRDefault="002A33BC" w:rsidP="0005164E">
            <w:pPr>
              <w:widowControl/>
              <w:snapToGrid/>
              <w:ind w:firstLine="0"/>
              <w:jc w:val="both"/>
              <w:rPr>
                <w:lang w:eastAsia="en-US"/>
              </w:rPr>
            </w:pPr>
            <w:r w:rsidRPr="0005164E">
              <w:t xml:space="preserve"> </w:t>
            </w:r>
            <w:r w:rsidRPr="0005164E">
              <w:rPr>
                <w:lang w:eastAsia="en-US"/>
              </w:rPr>
              <w:t xml:space="preserve">2.3. Все расчеты по настоящему Договору производятся в валюте РФ, в безналичном порядке путем перечисления денежных средств на указанный Поставщиком расчетный счет. </w:t>
            </w:r>
          </w:p>
          <w:p w:rsidR="002A33BC" w:rsidRPr="0005164E" w:rsidRDefault="002A33BC" w:rsidP="0005164E">
            <w:pPr>
              <w:widowControl/>
              <w:snapToGrid/>
              <w:ind w:firstLine="0"/>
              <w:jc w:val="both"/>
              <w:rPr>
                <w:b/>
              </w:rPr>
            </w:pPr>
            <w:r w:rsidRPr="0005164E">
              <w:rPr>
                <w:lang w:eastAsia="en-US"/>
              </w:rPr>
              <w:t>2.4. Обязанность Заказчика по оплате товара считается исполненной с момента перечисления денежных средств с расчетного счета Заказчика на расчетный счет Поставщика.</w:t>
            </w:r>
          </w:p>
          <w:p w:rsidR="002A33BC" w:rsidRPr="0005164E" w:rsidRDefault="002A33BC" w:rsidP="0005164E">
            <w:pPr>
              <w:snapToGrid/>
              <w:ind w:firstLine="0"/>
              <w:jc w:val="both"/>
              <w:rPr>
                <w:b/>
              </w:rPr>
            </w:pPr>
          </w:p>
          <w:p w:rsidR="002A33BC" w:rsidRPr="0005164E" w:rsidRDefault="002A33BC" w:rsidP="0005164E">
            <w:pPr>
              <w:snapToGrid/>
              <w:ind w:left="540" w:firstLine="0"/>
              <w:jc w:val="both"/>
              <w:rPr>
                <w:b/>
              </w:rPr>
            </w:pPr>
            <w:r w:rsidRPr="0005164E">
              <w:rPr>
                <w:b/>
              </w:rPr>
              <w:t>3. Права и обязанности сторон</w:t>
            </w:r>
          </w:p>
          <w:p w:rsidR="002A33BC" w:rsidRPr="0005164E" w:rsidRDefault="002A33BC" w:rsidP="0005164E">
            <w:pPr>
              <w:widowControl/>
              <w:shd w:val="clear" w:color="auto" w:fill="FFFFFF"/>
              <w:snapToGrid/>
              <w:ind w:firstLine="0"/>
              <w:jc w:val="both"/>
            </w:pPr>
            <w:r w:rsidRPr="0005164E">
              <w:rPr>
                <w:u w:val="single"/>
              </w:rPr>
              <w:t>Поставщик обязан:</w:t>
            </w:r>
            <w:r w:rsidRPr="0005164E">
              <w:t xml:space="preserve"> </w:t>
            </w:r>
          </w:p>
          <w:p w:rsidR="002A33BC" w:rsidRPr="0005164E" w:rsidRDefault="002A33BC" w:rsidP="0005164E">
            <w:pPr>
              <w:widowControl/>
              <w:shd w:val="clear" w:color="auto" w:fill="FFFFFF"/>
              <w:snapToGrid/>
              <w:ind w:firstLine="0"/>
              <w:jc w:val="both"/>
            </w:pPr>
            <w:r w:rsidRPr="0005164E">
              <w:t xml:space="preserve">3.1. Осуществить поставку Товара в соответствии с требованиями раздела 4 настоящего Договора и Спецификации (Приложение 2). </w:t>
            </w:r>
          </w:p>
          <w:p w:rsidR="002A33BC" w:rsidRPr="0005164E" w:rsidRDefault="002A33BC" w:rsidP="0005164E">
            <w:pPr>
              <w:widowControl/>
              <w:shd w:val="clear" w:color="auto" w:fill="FFFFFF"/>
              <w:snapToGrid/>
              <w:ind w:firstLine="0"/>
              <w:jc w:val="both"/>
            </w:pPr>
            <w:r w:rsidRPr="0005164E">
              <w:t>3.2. Осуществить в рамках исполнения Договора доставку Товара, его погрузку, разгрузку.</w:t>
            </w:r>
          </w:p>
          <w:p w:rsidR="002A33BC" w:rsidRPr="0005164E" w:rsidRDefault="002A33BC" w:rsidP="0005164E">
            <w:pPr>
              <w:widowControl/>
              <w:shd w:val="clear" w:color="auto" w:fill="FFFFFF"/>
              <w:snapToGrid/>
              <w:ind w:firstLine="0"/>
              <w:jc w:val="both"/>
            </w:pPr>
            <w:r w:rsidRPr="0005164E">
              <w:t xml:space="preserve">3.3. Обеспечить упаковку Товара, способную предотвратить его повреждение или порчу во время перевозки. Упаковка должна обеспечивать высокий уровень сохранности при погрузке, разгрузке, транспортировке и хранении Товара. </w:t>
            </w:r>
          </w:p>
          <w:p w:rsidR="002A33BC" w:rsidRPr="0005164E" w:rsidRDefault="002A33BC" w:rsidP="0005164E">
            <w:pPr>
              <w:widowControl/>
              <w:shd w:val="clear" w:color="auto" w:fill="FFFFFF"/>
              <w:snapToGrid/>
              <w:ind w:firstLine="0"/>
              <w:jc w:val="both"/>
            </w:pPr>
            <w:r w:rsidRPr="0005164E">
              <w:t>3.4. Производить замену Товара ненадлежащего качества, допоставку Товара по количеству и (или) ассортименту в порядке, установленном настоящим Договором.</w:t>
            </w:r>
          </w:p>
          <w:p w:rsidR="002A33BC" w:rsidRPr="0005164E" w:rsidRDefault="002A33BC" w:rsidP="0005164E">
            <w:pPr>
              <w:widowControl/>
              <w:shd w:val="clear" w:color="auto" w:fill="FFFFFF"/>
              <w:snapToGrid/>
              <w:ind w:firstLine="0"/>
              <w:jc w:val="both"/>
            </w:pPr>
            <w:r w:rsidRPr="0005164E">
              <w:rPr>
                <w:u w:val="single"/>
              </w:rPr>
              <w:t>Поставщик вправе</w:t>
            </w:r>
            <w:r w:rsidRPr="0005164E">
              <w:t>:</w:t>
            </w:r>
          </w:p>
          <w:p w:rsidR="002A33BC" w:rsidRPr="0005164E" w:rsidRDefault="002A33BC" w:rsidP="0005164E">
            <w:pPr>
              <w:widowControl/>
              <w:shd w:val="clear" w:color="auto" w:fill="FFFFFF"/>
              <w:snapToGrid/>
              <w:ind w:firstLine="0"/>
              <w:jc w:val="both"/>
            </w:pPr>
            <w:r w:rsidRPr="0005164E">
              <w:t>3.5. Запрашивать у Заказчика информацию, необходимую для надлежащего исполнения Договора.</w:t>
            </w:r>
          </w:p>
          <w:p w:rsidR="002A33BC" w:rsidRPr="0005164E" w:rsidRDefault="002A33BC" w:rsidP="0005164E">
            <w:pPr>
              <w:widowControl/>
              <w:numPr>
                <w:ilvl w:val="1"/>
                <w:numId w:val="17"/>
              </w:numPr>
              <w:shd w:val="clear" w:color="auto" w:fill="FFFFFF"/>
              <w:snapToGrid/>
              <w:spacing w:after="200" w:line="276" w:lineRule="auto"/>
              <w:ind w:left="0" w:firstLine="0"/>
              <w:contextualSpacing/>
              <w:jc w:val="both"/>
            </w:pPr>
            <w:r w:rsidRPr="0005164E">
              <w:t>Требовать оплаты Товара в установленные Договором сроки.</w:t>
            </w:r>
          </w:p>
          <w:p w:rsidR="002A33BC" w:rsidRPr="0005164E" w:rsidRDefault="002A33BC" w:rsidP="0005164E">
            <w:pPr>
              <w:widowControl/>
              <w:shd w:val="clear" w:color="auto" w:fill="FFFFFF"/>
              <w:snapToGrid/>
              <w:ind w:firstLine="0"/>
              <w:jc w:val="both"/>
            </w:pPr>
            <w:r w:rsidRPr="0005164E">
              <w:rPr>
                <w:u w:val="single"/>
              </w:rPr>
              <w:lastRenderedPageBreak/>
              <w:t>Заказчик обязан</w:t>
            </w:r>
            <w:r w:rsidRPr="0005164E">
              <w:t xml:space="preserve">: </w:t>
            </w:r>
          </w:p>
          <w:p w:rsidR="002A33BC" w:rsidRPr="0005164E" w:rsidRDefault="002A33BC" w:rsidP="0005164E">
            <w:pPr>
              <w:widowControl/>
              <w:numPr>
                <w:ilvl w:val="1"/>
                <w:numId w:val="17"/>
              </w:numPr>
              <w:shd w:val="clear" w:color="auto" w:fill="FFFFFF"/>
              <w:snapToGrid/>
              <w:spacing w:after="200" w:line="276" w:lineRule="auto"/>
              <w:ind w:left="0" w:firstLine="0"/>
              <w:contextualSpacing/>
              <w:jc w:val="both"/>
            </w:pPr>
            <w:r w:rsidRPr="0005164E">
              <w:t xml:space="preserve"> Оплатить в порядке, установленном настоящим Договором, цену за поставленный Товар.</w:t>
            </w:r>
          </w:p>
          <w:p w:rsidR="002A33BC" w:rsidRPr="0005164E" w:rsidRDefault="002A33BC" w:rsidP="0005164E">
            <w:pPr>
              <w:widowControl/>
              <w:numPr>
                <w:ilvl w:val="1"/>
                <w:numId w:val="17"/>
              </w:numPr>
              <w:shd w:val="clear" w:color="auto" w:fill="FFFFFF"/>
              <w:snapToGrid/>
              <w:spacing w:after="200" w:line="276" w:lineRule="auto"/>
              <w:ind w:left="0" w:firstLine="0"/>
              <w:contextualSpacing/>
              <w:jc w:val="both"/>
            </w:pPr>
            <w:r w:rsidRPr="0005164E">
              <w:t xml:space="preserve"> Предпринять все меры для принятия Товара, поставленного Поставщиком, в соответствии с требованиями раздела 4 настоящего Договора.</w:t>
            </w:r>
          </w:p>
          <w:p w:rsidR="002A33BC" w:rsidRPr="0005164E" w:rsidRDefault="002A33BC" w:rsidP="0005164E">
            <w:pPr>
              <w:widowControl/>
              <w:numPr>
                <w:ilvl w:val="1"/>
                <w:numId w:val="17"/>
              </w:numPr>
              <w:shd w:val="clear" w:color="auto" w:fill="FFFFFF"/>
              <w:snapToGrid/>
              <w:spacing w:after="200" w:line="276" w:lineRule="auto"/>
              <w:ind w:left="0" w:firstLine="0"/>
              <w:contextualSpacing/>
              <w:jc w:val="both"/>
            </w:pPr>
            <w:r w:rsidRPr="0005164E">
              <w:t xml:space="preserve"> Проверить количество, ассортимент, характеристики и качество поставленного Товара в соответствии с настоящим Договором. </w:t>
            </w:r>
          </w:p>
          <w:p w:rsidR="002A33BC" w:rsidRPr="0005164E" w:rsidRDefault="002A33BC" w:rsidP="0005164E">
            <w:pPr>
              <w:widowControl/>
              <w:numPr>
                <w:ilvl w:val="1"/>
                <w:numId w:val="18"/>
              </w:numPr>
              <w:shd w:val="clear" w:color="auto" w:fill="FFFFFF"/>
              <w:snapToGrid/>
              <w:spacing w:after="200" w:line="276" w:lineRule="auto"/>
              <w:ind w:left="0" w:firstLine="0"/>
              <w:contextualSpacing/>
              <w:jc w:val="both"/>
            </w:pPr>
            <w:r w:rsidRPr="0005164E">
              <w:t xml:space="preserve"> Направить Поставщику в письменной форме мотивированный отказ в случае недопоставки Товаров по количеству или ассортименту, или поставки Товара ненадлежащего качества.</w:t>
            </w:r>
          </w:p>
          <w:p w:rsidR="002A33BC" w:rsidRPr="0005164E" w:rsidRDefault="002A33BC" w:rsidP="0005164E">
            <w:pPr>
              <w:widowControl/>
              <w:shd w:val="clear" w:color="auto" w:fill="FFFFFF"/>
              <w:snapToGrid/>
              <w:ind w:firstLine="0"/>
              <w:jc w:val="both"/>
            </w:pPr>
            <w:r w:rsidRPr="0005164E">
              <w:rPr>
                <w:u w:val="single"/>
              </w:rPr>
              <w:t>Заказчик вправе</w:t>
            </w:r>
            <w:r w:rsidRPr="0005164E">
              <w:t>:</w:t>
            </w:r>
          </w:p>
          <w:p w:rsidR="002A33BC" w:rsidRPr="0005164E" w:rsidRDefault="002A33BC" w:rsidP="0005164E">
            <w:pPr>
              <w:widowControl/>
              <w:numPr>
                <w:ilvl w:val="1"/>
                <w:numId w:val="18"/>
              </w:numPr>
              <w:shd w:val="clear" w:color="auto" w:fill="FFFFFF"/>
              <w:snapToGrid/>
              <w:spacing w:after="200" w:line="276" w:lineRule="auto"/>
              <w:ind w:left="0" w:firstLine="0"/>
              <w:contextualSpacing/>
              <w:jc w:val="both"/>
            </w:pPr>
            <w:r w:rsidRPr="0005164E">
              <w:t>Осуществлять контроль за исполнением Поставщиком настоящего Договора без вмешательства в деятельность Поставщика.</w:t>
            </w:r>
          </w:p>
          <w:p w:rsidR="002A33BC" w:rsidRPr="0005164E" w:rsidRDefault="002A33BC" w:rsidP="0005164E">
            <w:pPr>
              <w:widowControl/>
              <w:numPr>
                <w:ilvl w:val="1"/>
                <w:numId w:val="18"/>
              </w:numPr>
              <w:shd w:val="clear" w:color="auto" w:fill="FFFFFF"/>
              <w:snapToGrid/>
              <w:spacing w:after="200" w:line="276" w:lineRule="auto"/>
              <w:ind w:left="0" w:firstLine="0"/>
              <w:contextualSpacing/>
              <w:jc w:val="both"/>
            </w:pPr>
            <w:r w:rsidRPr="0005164E">
              <w:t>Привлекать в целях приемки поставляемого Товара по количеству, комплектности, качеству и безопасности, в случае возникновения между Заказчиком и Поставщиком разногласий по поводу установленных несоответствий (недостатков) Товара, независимого эксперта или экспертную организацию.</w:t>
            </w:r>
          </w:p>
          <w:p w:rsidR="002A33BC" w:rsidRPr="0005164E" w:rsidRDefault="002A33BC" w:rsidP="0005164E">
            <w:pPr>
              <w:widowControl/>
              <w:snapToGrid/>
              <w:ind w:firstLine="0"/>
              <w:jc w:val="both"/>
            </w:pPr>
          </w:p>
          <w:p w:rsidR="002A33BC" w:rsidRPr="0005164E" w:rsidRDefault="002A33BC" w:rsidP="0005164E">
            <w:pPr>
              <w:widowControl/>
              <w:numPr>
                <w:ilvl w:val="0"/>
                <w:numId w:val="17"/>
              </w:numPr>
              <w:snapToGrid/>
              <w:spacing w:after="200" w:line="276" w:lineRule="auto"/>
              <w:ind w:firstLine="0"/>
              <w:contextualSpacing/>
              <w:jc w:val="both"/>
              <w:rPr>
                <w:b/>
              </w:rPr>
            </w:pPr>
            <w:r w:rsidRPr="0005164E">
              <w:rPr>
                <w:b/>
              </w:rPr>
              <w:t>Требования к поставляемому товару</w:t>
            </w:r>
          </w:p>
          <w:p w:rsidR="002A33BC" w:rsidRPr="0005164E" w:rsidRDefault="002A33BC" w:rsidP="0005164E">
            <w:pPr>
              <w:widowControl/>
              <w:snapToGrid/>
              <w:ind w:firstLine="0"/>
              <w:jc w:val="both"/>
            </w:pPr>
            <w:r w:rsidRPr="0005164E">
              <w:rPr>
                <w:bCs/>
              </w:rPr>
              <w:t xml:space="preserve">4.1. </w:t>
            </w:r>
            <w:r w:rsidRPr="0005164E">
              <w:t xml:space="preserve">Поставщик гарантирует качество, надёжность и комплектность поставляемого Товара. </w:t>
            </w:r>
          </w:p>
          <w:p w:rsidR="002A33BC" w:rsidRPr="0005164E" w:rsidRDefault="002A33BC" w:rsidP="0005164E">
            <w:pPr>
              <w:widowControl/>
              <w:snapToGrid/>
              <w:ind w:firstLine="0"/>
              <w:jc w:val="both"/>
            </w:pPr>
            <w:r w:rsidRPr="0005164E">
              <w:t>4.2. Качество Товара должно соответствовать требованиям к качеству и безопасности, предъявляемым к товарам данного вида в соответствии с действующим законодательством РФ.</w:t>
            </w:r>
          </w:p>
          <w:p w:rsidR="002A33BC" w:rsidRPr="0005164E" w:rsidRDefault="002A33BC" w:rsidP="0005164E">
            <w:pPr>
              <w:widowControl/>
              <w:snapToGrid/>
              <w:ind w:firstLine="0"/>
              <w:jc w:val="both"/>
            </w:pPr>
            <w:r w:rsidRPr="0005164E">
              <w:t>4.3. Поставщик обязан предоставить Заказчику оригиналы или надлежащим образом заверенные копии сертификатов соответствия Товара требованиям нормативных документов на поставляемый товар, разрешающий использование товара на территории РФ.</w:t>
            </w:r>
          </w:p>
          <w:p w:rsidR="002A33BC" w:rsidRPr="0005164E" w:rsidRDefault="002A33BC" w:rsidP="0005164E">
            <w:pPr>
              <w:widowControl/>
              <w:snapToGrid/>
              <w:ind w:firstLine="0"/>
              <w:jc w:val="both"/>
            </w:pPr>
            <w:r w:rsidRPr="0005164E">
              <w:t>4.4. Товар должен быть новым (ранее не находившимся в пользовании у Поставщика и (или) у третьих лиц), обеспечивать предусмотренную функциональность.</w:t>
            </w:r>
          </w:p>
          <w:p w:rsidR="002A33BC" w:rsidRPr="0005164E" w:rsidRDefault="002A33BC" w:rsidP="0005164E">
            <w:pPr>
              <w:widowControl/>
              <w:snapToGrid/>
              <w:ind w:firstLine="0"/>
              <w:jc w:val="both"/>
            </w:pPr>
            <w:r w:rsidRPr="0005164E">
              <w:t>4.5. На Товаре не должно быть загрязнений, следов повреждений, деформации, а также иных несоответствий официальному техническому описанию товара.</w:t>
            </w:r>
          </w:p>
          <w:p w:rsidR="002A33BC" w:rsidRPr="0005164E" w:rsidRDefault="002A33BC" w:rsidP="0005164E">
            <w:pPr>
              <w:widowControl/>
              <w:snapToGrid/>
              <w:ind w:firstLine="0"/>
              <w:jc w:val="both"/>
            </w:pPr>
            <w:r w:rsidRPr="0005164E">
              <w:t>4.6. Поставщик обязан поставить Товар в упаковке, обеспечивающей его сохранность, товарный вид и предохраняющей от повреждений при транспортировке, и, при необходимости, последующем хранении.</w:t>
            </w:r>
          </w:p>
          <w:p w:rsidR="002A33BC" w:rsidRPr="0005164E" w:rsidRDefault="002A33BC" w:rsidP="0005164E">
            <w:pPr>
              <w:widowControl/>
              <w:snapToGrid/>
              <w:ind w:firstLine="0"/>
              <w:jc w:val="both"/>
            </w:pPr>
            <w:r w:rsidRPr="0005164E">
              <w:t>4.7. Товар должен быть упакован и маркирован в соответствии с технической (эксплуатационной) документацией производителя.</w:t>
            </w:r>
          </w:p>
          <w:p w:rsidR="002A33BC" w:rsidRPr="0005164E" w:rsidRDefault="002A33BC" w:rsidP="0005164E">
            <w:pPr>
              <w:widowControl/>
              <w:snapToGrid/>
              <w:ind w:firstLine="0"/>
              <w:jc w:val="both"/>
            </w:pPr>
            <w:r w:rsidRPr="0005164E">
              <w:t>4.8. Упаковка должна обеспечивать защиту от воздействия механических и климатических факторов во время транспортирования и хранения поставляемого товара,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2A33BC" w:rsidRPr="0005164E" w:rsidRDefault="002A33BC" w:rsidP="0005164E">
            <w:pPr>
              <w:widowControl/>
              <w:snapToGrid/>
              <w:ind w:firstLine="0"/>
              <w:jc w:val="both"/>
              <w:rPr>
                <w:rFonts w:eastAsia="Calibri"/>
                <w:lang w:eastAsia="en-US"/>
              </w:rPr>
            </w:pPr>
            <w:r w:rsidRPr="0005164E">
              <w:t xml:space="preserve">4.9. </w:t>
            </w:r>
            <w:r w:rsidRPr="0005164E">
              <w:rPr>
                <w:rFonts w:eastAsia="Calibri"/>
                <w:lang w:eastAsia="en-US"/>
              </w:rPr>
              <w:t xml:space="preserve"> Товар должен сохранять потребительские свойства в течение </w:t>
            </w:r>
            <w:r w:rsidRPr="0005164E">
              <w:rPr>
                <w:rFonts w:eastAsia="Calibri"/>
                <w:lang w:eastAsia="en-US"/>
              </w:rPr>
              <w:lastRenderedPageBreak/>
              <w:t>гарантийного срока.</w:t>
            </w:r>
          </w:p>
          <w:p w:rsidR="002A33BC" w:rsidRPr="0005164E" w:rsidRDefault="002A33BC" w:rsidP="0005164E">
            <w:pPr>
              <w:widowControl/>
              <w:snapToGrid/>
              <w:ind w:firstLine="0"/>
              <w:jc w:val="both"/>
              <w:rPr>
                <w:rFonts w:eastAsia="Calibri"/>
                <w:lang w:eastAsia="en-US"/>
              </w:rPr>
            </w:pPr>
            <w:r w:rsidRPr="0005164E">
              <w:rPr>
                <w:rFonts w:eastAsia="Calibri"/>
                <w:lang w:eastAsia="en-US"/>
              </w:rPr>
              <w:t>4.10. В случае выявления Заказчиком в течение гарантийного срока со дня приемки товара некачественного товара, Поставщик обязан в течение 5 (пяти) рабочих дней с момента направления Заказчиком Поставщику соответствующего уведомления (письменной претензии) заменить некачественный товар на товар надлежащего качества, либо по согласованию с Заказчиком – на аналогичный товар с лучшими техническими, функциональными характеристиками (потребительскими свойствами).</w:t>
            </w:r>
          </w:p>
          <w:p w:rsidR="002A33BC" w:rsidRPr="0005164E" w:rsidRDefault="002A33BC" w:rsidP="0005164E">
            <w:pPr>
              <w:widowControl/>
              <w:snapToGrid/>
              <w:ind w:firstLine="0"/>
              <w:jc w:val="both"/>
            </w:pPr>
            <w:r w:rsidRPr="0005164E">
              <w:t>4.11. Поставщик гарантирует качество поставляемого товара и предоставляет гарантии в соответствии с гарантийным сроком и условиями, определенными изготовителем, но не менее чем 30 (тридцать) календарных дней.</w:t>
            </w:r>
          </w:p>
          <w:p w:rsidR="002A33BC" w:rsidRPr="0005164E" w:rsidRDefault="002A33BC" w:rsidP="0005164E">
            <w:pPr>
              <w:widowControl/>
              <w:snapToGrid/>
              <w:ind w:firstLine="0"/>
              <w:jc w:val="both"/>
            </w:pPr>
            <w:r w:rsidRPr="0005164E">
              <w:t>4.12. Поставщик гарантирует, что Товар не находится в залоге, под арестом или иным обременением.</w:t>
            </w:r>
          </w:p>
          <w:p w:rsidR="002A33BC" w:rsidRPr="0005164E" w:rsidRDefault="002A33BC" w:rsidP="0005164E">
            <w:pPr>
              <w:widowControl/>
              <w:tabs>
                <w:tab w:val="left" w:pos="709"/>
              </w:tabs>
              <w:suppressAutoHyphens/>
              <w:snapToGrid/>
              <w:ind w:firstLine="0"/>
              <w:jc w:val="both"/>
              <w:rPr>
                <w:lang w:eastAsia="ar-SA"/>
              </w:rPr>
            </w:pPr>
            <w:r w:rsidRPr="0005164E">
              <w:rPr>
                <w:color w:val="000000"/>
                <w:lang w:eastAsia="ar-SA"/>
              </w:rPr>
              <w:t xml:space="preserve">  4.13. Качество Товара должно соответствовать требованиям, установленным Сторонами при определении ассортимента Товара</w:t>
            </w:r>
            <w:r w:rsidRPr="0005164E">
              <w:rPr>
                <w:lang w:eastAsia="ar-SA"/>
              </w:rPr>
              <w:t>:</w:t>
            </w:r>
          </w:p>
          <w:p w:rsidR="002A33BC" w:rsidRPr="0005164E" w:rsidRDefault="002A33BC" w:rsidP="0005164E">
            <w:pPr>
              <w:widowControl/>
              <w:tabs>
                <w:tab w:val="left" w:pos="709"/>
              </w:tabs>
              <w:suppressAutoHyphens/>
              <w:snapToGrid/>
              <w:ind w:firstLine="0"/>
              <w:jc w:val="both"/>
              <w:rPr>
                <w:lang w:eastAsia="ar-SA"/>
              </w:rPr>
            </w:pPr>
            <w:r w:rsidRPr="0005164E">
              <w:rPr>
                <w:lang w:eastAsia="ar-SA"/>
              </w:rPr>
              <w:t>-претензии по качеству поставленного Товара могут быть предъявлены Заказчиком в течение гарантийного срока, установленного производителем Товара;</w:t>
            </w:r>
          </w:p>
          <w:p w:rsidR="002A33BC" w:rsidRPr="0005164E" w:rsidRDefault="002A33BC" w:rsidP="0005164E">
            <w:pPr>
              <w:widowControl/>
              <w:tabs>
                <w:tab w:val="left" w:pos="709"/>
              </w:tabs>
              <w:suppressAutoHyphens/>
              <w:snapToGrid/>
              <w:ind w:firstLine="0"/>
              <w:jc w:val="both"/>
              <w:rPr>
                <w:color w:val="000000"/>
                <w:lang w:eastAsia="ar-SA"/>
              </w:rPr>
            </w:pPr>
            <w:r w:rsidRPr="0005164E">
              <w:rPr>
                <w:lang w:eastAsia="ar-SA"/>
              </w:rPr>
              <w:t>-если гарантийный срок производителем Товара не установлен, претензии по качеству Товара могут быть</w:t>
            </w:r>
            <w:r w:rsidRPr="0005164E">
              <w:rPr>
                <w:color w:val="000000"/>
                <w:lang w:eastAsia="ar-SA"/>
              </w:rPr>
              <w:t xml:space="preserve"> предъявлены </w:t>
            </w:r>
            <w:r w:rsidRPr="0005164E">
              <w:rPr>
                <w:lang w:eastAsia="ar-SA"/>
              </w:rPr>
              <w:t>Заказчиком</w:t>
            </w:r>
            <w:r w:rsidRPr="0005164E">
              <w:rPr>
                <w:color w:val="000000"/>
                <w:lang w:eastAsia="ar-SA"/>
              </w:rPr>
              <w:t xml:space="preserve"> в срок </w:t>
            </w:r>
            <w:r w:rsidRPr="0005164E">
              <w:rPr>
                <w:lang w:eastAsia="ar-SA"/>
              </w:rPr>
              <w:t>не более 30 (тридцати) календарных дней от даты приемки указанной в накладной</w:t>
            </w:r>
            <w:r w:rsidRPr="0005164E">
              <w:rPr>
                <w:color w:val="000000"/>
                <w:lang w:eastAsia="ar-SA"/>
              </w:rPr>
              <w:t>, при условии обеспечения надлежащих условий хранения поставленного Товара (температура, влажность, иное);</w:t>
            </w:r>
          </w:p>
          <w:p w:rsidR="002A33BC" w:rsidRPr="0005164E" w:rsidRDefault="002A33BC" w:rsidP="0005164E">
            <w:pPr>
              <w:widowControl/>
              <w:tabs>
                <w:tab w:val="left" w:pos="709"/>
              </w:tabs>
              <w:suppressAutoHyphens/>
              <w:snapToGrid/>
              <w:ind w:firstLine="0"/>
              <w:jc w:val="both"/>
              <w:rPr>
                <w:lang w:eastAsia="ar-SA"/>
              </w:rPr>
            </w:pPr>
            <w:r w:rsidRPr="0005164E">
              <w:rPr>
                <w:lang w:eastAsia="ar-SA"/>
              </w:rPr>
              <w:t>-для установления ненадлежащего качества поставленного Товара вызов представителя Поставщика обязателен; срок явки представителя Поставщика  -  1 (один) рабочий день;</w:t>
            </w:r>
          </w:p>
          <w:p w:rsidR="002A33BC" w:rsidRPr="0005164E" w:rsidRDefault="002A33BC" w:rsidP="0005164E">
            <w:pPr>
              <w:widowControl/>
              <w:tabs>
                <w:tab w:val="left" w:pos="709"/>
              </w:tabs>
              <w:suppressAutoHyphens/>
              <w:snapToGrid/>
              <w:ind w:firstLine="0"/>
              <w:jc w:val="both"/>
              <w:rPr>
                <w:lang w:eastAsia="ar-SA"/>
              </w:rPr>
            </w:pPr>
            <w:r w:rsidRPr="0005164E">
              <w:rPr>
                <w:color w:val="000000"/>
                <w:lang w:eastAsia="ar-SA"/>
              </w:rPr>
              <w:t>-ненадлежащее качество Товара подтверждается двусторонним актом;</w:t>
            </w:r>
            <w:r w:rsidRPr="0005164E">
              <w:rPr>
                <w:lang w:eastAsia="ar-SA"/>
              </w:rPr>
              <w:t xml:space="preserve"> </w:t>
            </w:r>
          </w:p>
          <w:p w:rsidR="002A33BC" w:rsidRPr="0005164E" w:rsidRDefault="002A33BC" w:rsidP="0005164E">
            <w:pPr>
              <w:widowControl/>
              <w:tabs>
                <w:tab w:val="left" w:pos="709"/>
              </w:tabs>
              <w:suppressAutoHyphens/>
              <w:snapToGrid/>
              <w:ind w:firstLine="0"/>
              <w:jc w:val="both"/>
              <w:rPr>
                <w:lang w:eastAsia="ar-SA"/>
              </w:rPr>
            </w:pPr>
            <w:r w:rsidRPr="0005164E">
              <w:rPr>
                <w:lang w:eastAsia="ar-SA"/>
              </w:rPr>
              <w:t>-возврат, обмен или переоценка Товара производится на основании двустороннего акта или акта, составленного Заказчиком в одностороннем порядке в случае неявки Поставщика.</w:t>
            </w:r>
          </w:p>
          <w:p w:rsidR="002A33BC" w:rsidRPr="0005164E" w:rsidRDefault="002A33BC" w:rsidP="0005164E">
            <w:pPr>
              <w:widowControl/>
              <w:snapToGrid/>
              <w:ind w:firstLine="0"/>
              <w:jc w:val="both"/>
              <w:rPr>
                <w:b/>
              </w:rPr>
            </w:pPr>
          </w:p>
          <w:p w:rsidR="002A33BC" w:rsidRPr="0005164E" w:rsidRDefault="002A33BC" w:rsidP="0005164E">
            <w:pPr>
              <w:widowControl/>
              <w:numPr>
                <w:ilvl w:val="0"/>
                <w:numId w:val="17"/>
              </w:numPr>
              <w:snapToGrid/>
              <w:spacing w:after="200" w:line="276" w:lineRule="auto"/>
              <w:ind w:firstLine="0"/>
              <w:contextualSpacing/>
              <w:jc w:val="both"/>
              <w:rPr>
                <w:b/>
              </w:rPr>
            </w:pPr>
            <w:r w:rsidRPr="0005164E">
              <w:rPr>
                <w:b/>
              </w:rPr>
              <w:t>Порядок приемки Товара</w:t>
            </w:r>
          </w:p>
          <w:p w:rsidR="002A33BC" w:rsidRPr="0005164E" w:rsidRDefault="002A33BC" w:rsidP="0005164E">
            <w:pPr>
              <w:widowControl/>
              <w:suppressAutoHyphens/>
              <w:snapToGrid/>
              <w:ind w:firstLine="0"/>
              <w:jc w:val="both"/>
              <w:rPr>
                <w:lang w:eastAsia="ar-SA"/>
              </w:rPr>
            </w:pPr>
            <w:r w:rsidRPr="0005164E">
              <w:rPr>
                <w:lang w:eastAsia="ar-SA"/>
              </w:rPr>
              <w:t>5.1. При приемке Товара Заказчик проверяет Товар по количеству и ассортименту в соответствии с требованиями действующего законодательства Российской Федерации.</w:t>
            </w:r>
          </w:p>
          <w:p w:rsidR="002A33BC" w:rsidRPr="0005164E" w:rsidRDefault="002A33BC" w:rsidP="0005164E">
            <w:pPr>
              <w:widowControl/>
              <w:tabs>
                <w:tab w:val="left" w:pos="709"/>
              </w:tabs>
              <w:suppressAutoHyphens/>
              <w:snapToGrid/>
              <w:ind w:firstLine="0"/>
              <w:jc w:val="both"/>
              <w:rPr>
                <w:lang w:eastAsia="ar-SA"/>
              </w:rPr>
            </w:pPr>
            <w:r w:rsidRPr="0005164E">
              <w:rPr>
                <w:lang w:eastAsia="ar-SA"/>
              </w:rPr>
              <w:t>5.2. Товар принимается Заказчиком по количеству упаковок в момент передачи (отгрузки) Товара Поставщиком.</w:t>
            </w:r>
          </w:p>
          <w:p w:rsidR="002A33BC" w:rsidRPr="0005164E" w:rsidRDefault="002A33BC" w:rsidP="0005164E">
            <w:pPr>
              <w:widowControl/>
              <w:suppressAutoHyphens/>
              <w:snapToGrid/>
              <w:ind w:firstLine="0"/>
              <w:jc w:val="both"/>
              <w:rPr>
                <w:lang w:eastAsia="ar-SA"/>
              </w:rPr>
            </w:pPr>
            <w:r w:rsidRPr="0005164E">
              <w:rPr>
                <w:lang w:eastAsia="ar-SA"/>
              </w:rPr>
              <w:t>5.3. По окончании приемки Товара Заказчик подписывает товарные накладные. Внесение каких-либо изменений в одностороннем порядке в текст товарной накладной после ее составления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2A33BC" w:rsidRPr="0005164E" w:rsidRDefault="002A33BC" w:rsidP="0005164E">
            <w:pPr>
              <w:widowControl/>
              <w:suppressAutoHyphens/>
              <w:snapToGrid/>
              <w:ind w:firstLine="0"/>
              <w:jc w:val="both"/>
              <w:rPr>
                <w:lang w:eastAsia="ar-SA"/>
              </w:rPr>
            </w:pPr>
            <w:r w:rsidRPr="0005164E">
              <w:rPr>
                <w:lang w:eastAsia="ar-SA"/>
              </w:rPr>
              <w:t xml:space="preserve">5.4. Заказчик вправе отказаться от приемки поставленного Товара в случае обнаружения недостатков, которые исключают использование Товара и не могут быть устранены Поставщиком. Причиной отказа в приемке поставленного Товара может быть несоблюдение сроков поставки Товара, несоответствие поставленного количества Товара указанному Заказчиком в Договоре, отсутствие сертификатов и/или декларации о соответствии </w:t>
            </w:r>
            <w:r w:rsidRPr="0005164E">
              <w:rPr>
                <w:lang w:eastAsia="ar-SA"/>
              </w:rPr>
              <w:lastRenderedPageBreak/>
              <w:t>на Товар, для которого предусмотрена обязательная сертификация и/или подлежащий декларированию соответствия, отсутствие требуемой документации, а также неправильное оформление документов.</w:t>
            </w:r>
          </w:p>
          <w:p w:rsidR="002A33BC" w:rsidRPr="0005164E" w:rsidRDefault="002A33BC" w:rsidP="0005164E">
            <w:pPr>
              <w:widowControl/>
              <w:tabs>
                <w:tab w:val="left" w:pos="709"/>
              </w:tabs>
              <w:suppressAutoHyphens/>
              <w:snapToGrid/>
              <w:ind w:firstLine="0"/>
              <w:jc w:val="both"/>
              <w:rPr>
                <w:color w:val="000000"/>
                <w:lang w:eastAsia="ar-SA"/>
              </w:rPr>
            </w:pPr>
            <w:r w:rsidRPr="0005164E">
              <w:rPr>
                <w:color w:val="000000"/>
                <w:lang w:eastAsia="ar-SA"/>
              </w:rPr>
              <w:t xml:space="preserve">5.5. При обнаружении Заказчиком недостачи внутри упаковок он обязан прекратить вскрытие упаковок и использование Товара, немедленно известить Поставщика </w:t>
            </w:r>
            <w:r w:rsidRPr="0005164E">
              <w:rPr>
                <w:lang w:eastAsia="ar-SA"/>
              </w:rPr>
              <w:t>в письменной форме (нарочным или телеграфом)</w:t>
            </w:r>
            <w:r w:rsidRPr="0005164E">
              <w:rPr>
                <w:color w:val="000000"/>
                <w:lang w:eastAsia="ar-SA"/>
              </w:rPr>
              <w:t xml:space="preserve"> о недостаче и пригласить его представителя для совместного проведения выборочной проверки.</w:t>
            </w:r>
          </w:p>
          <w:p w:rsidR="002A33BC" w:rsidRPr="0005164E" w:rsidRDefault="002A33BC" w:rsidP="0005164E">
            <w:pPr>
              <w:widowControl/>
              <w:suppressAutoHyphens/>
              <w:snapToGrid/>
              <w:ind w:firstLine="0"/>
              <w:jc w:val="both"/>
              <w:rPr>
                <w:lang w:eastAsia="ar-SA"/>
              </w:rPr>
            </w:pPr>
            <w:r w:rsidRPr="0005164E">
              <w:rPr>
                <w:lang w:eastAsia="ar-SA"/>
              </w:rPr>
              <w:t>5.6. Срок явки представителя Поставщика для проведения выборочной проверки и составления акта - не более 1 (одного) рабочего дня со дня получения им соответствующего уведомления.</w:t>
            </w:r>
          </w:p>
          <w:p w:rsidR="002A33BC" w:rsidRPr="0005164E" w:rsidRDefault="002A33BC" w:rsidP="0005164E">
            <w:pPr>
              <w:widowControl/>
              <w:tabs>
                <w:tab w:val="left" w:pos="709"/>
              </w:tabs>
              <w:suppressAutoHyphens/>
              <w:snapToGrid/>
              <w:ind w:firstLine="0"/>
              <w:jc w:val="both"/>
              <w:rPr>
                <w:color w:val="000000"/>
                <w:lang w:eastAsia="ar-SA"/>
              </w:rPr>
            </w:pPr>
            <w:r w:rsidRPr="0005164E">
              <w:rPr>
                <w:color w:val="000000"/>
                <w:lang w:eastAsia="ar-SA"/>
              </w:rPr>
              <w:t>5.7. Результаты проверки представители Сторон фиксируют в двустороннем акте, который является основанием для предъявления претензий к Поставщику.</w:t>
            </w:r>
          </w:p>
          <w:p w:rsidR="002A33BC" w:rsidRPr="0005164E" w:rsidRDefault="002A33BC" w:rsidP="0005164E">
            <w:pPr>
              <w:widowControl/>
              <w:tabs>
                <w:tab w:val="left" w:pos="709"/>
              </w:tabs>
              <w:suppressAutoHyphens/>
              <w:snapToGrid/>
              <w:ind w:firstLine="0"/>
              <w:jc w:val="both"/>
              <w:rPr>
                <w:lang w:eastAsia="ar-SA"/>
              </w:rPr>
            </w:pPr>
            <w:r w:rsidRPr="0005164E">
              <w:rPr>
                <w:color w:val="000000"/>
                <w:lang w:eastAsia="ar-SA"/>
              </w:rPr>
              <w:t xml:space="preserve">5.8. В случае обнаружения Заказчиком недостачи Товара внутри упаковок, Товара не соответствующего заказанному ассортименту, или количеству, или качеству и при наличии соответствующего двустороннего акта, </w:t>
            </w:r>
            <w:r w:rsidRPr="0005164E">
              <w:rPr>
                <w:lang w:eastAsia="ar-SA"/>
              </w:rPr>
              <w:t xml:space="preserve">Поставщик в течение 5 (пяти) рабочих дней с момента уведомления его Заказчиком производит допоставку, замену, возврат, либо переоценку Товара. </w:t>
            </w:r>
          </w:p>
          <w:p w:rsidR="002A33BC" w:rsidRPr="0005164E" w:rsidRDefault="002A33BC" w:rsidP="0005164E">
            <w:pPr>
              <w:widowControl/>
              <w:tabs>
                <w:tab w:val="left" w:pos="709"/>
              </w:tabs>
              <w:suppressAutoHyphens/>
              <w:snapToGrid/>
              <w:ind w:firstLine="0"/>
              <w:jc w:val="both"/>
              <w:rPr>
                <w:lang w:eastAsia="ar-SA"/>
              </w:rPr>
            </w:pPr>
            <w:r w:rsidRPr="0005164E">
              <w:rPr>
                <w:color w:val="000000"/>
                <w:lang w:eastAsia="ar-SA"/>
              </w:rPr>
              <w:t>5.9.</w:t>
            </w:r>
            <w:r w:rsidRPr="0005164E">
              <w:rPr>
                <w:lang w:eastAsia="ar-SA"/>
              </w:rPr>
              <w:t xml:space="preserve"> Возврат некачественного Товара подтверждается соответствующей накладной.</w:t>
            </w:r>
          </w:p>
          <w:p w:rsidR="002A33BC" w:rsidRPr="0005164E" w:rsidRDefault="002A33BC" w:rsidP="0005164E">
            <w:pPr>
              <w:widowControl/>
              <w:snapToGrid/>
              <w:ind w:firstLine="0"/>
              <w:jc w:val="both"/>
            </w:pPr>
            <w:r w:rsidRPr="0005164E">
              <w:t>5.10. При приемке Товара Поставщик передает Заказчику относящиеся к Товару документы (оригиналы или заверенные Поставщиком) копии документов, подтверждающих соответствие Товара обязательным требованиям к его качеству и безопасности, предусмотренным для товара данного рода действующим законодательством РФ.</w:t>
            </w:r>
          </w:p>
          <w:p w:rsidR="002A33BC" w:rsidRPr="0005164E" w:rsidRDefault="002A33BC" w:rsidP="0005164E">
            <w:pPr>
              <w:snapToGrid/>
              <w:ind w:firstLine="0"/>
              <w:jc w:val="both"/>
              <w:rPr>
                <w:b/>
              </w:rPr>
            </w:pPr>
          </w:p>
          <w:p w:rsidR="002A33BC" w:rsidRPr="0005164E" w:rsidRDefault="002A33BC" w:rsidP="0005164E">
            <w:pPr>
              <w:widowControl/>
              <w:numPr>
                <w:ilvl w:val="0"/>
                <w:numId w:val="17"/>
              </w:numPr>
              <w:snapToGrid/>
              <w:spacing w:after="200" w:line="276" w:lineRule="auto"/>
              <w:ind w:firstLine="0"/>
              <w:contextualSpacing/>
              <w:jc w:val="both"/>
              <w:rPr>
                <w:b/>
                <w:lang w:eastAsia="ar-SA"/>
              </w:rPr>
            </w:pPr>
            <w:r w:rsidRPr="0005164E">
              <w:rPr>
                <w:b/>
                <w:lang w:eastAsia="ar-SA"/>
              </w:rPr>
              <w:t>Место, условия и сроки поставки</w:t>
            </w:r>
          </w:p>
          <w:p w:rsidR="002A33BC" w:rsidRPr="0005164E" w:rsidRDefault="002A33BC" w:rsidP="0005164E">
            <w:pPr>
              <w:widowControl/>
              <w:shd w:val="clear" w:color="auto" w:fill="FFFFFF"/>
              <w:snapToGrid/>
              <w:ind w:firstLine="0"/>
              <w:jc w:val="both"/>
            </w:pPr>
            <w:r w:rsidRPr="0005164E">
              <w:rPr>
                <w:lang w:eastAsia="ar-SA"/>
              </w:rPr>
              <w:t>6.1. Поставка товара должна осуществляться по адресу</w:t>
            </w:r>
            <w:r w:rsidRPr="0005164E">
              <w:t>: г. Североморск, ул. Гвардейская, д. 5.</w:t>
            </w:r>
          </w:p>
          <w:p w:rsidR="002A33BC" w:rsidRPr="0005164E" w:rsidRDefault="002A33BC" w:rsidP="0005164E">
            <w:pPr>
              <w:widowControl/>
              <w:shd w:val="clear" w:color="auto" w:fill="FFFFFF"/>
              <w:snapToGrid/>
              <w:ind w:firstLine="0"/>
              <w:jc w:val="both"/>
            </w:pPr>
            <w:r w:rsidRPr="0005164E">
              <w:t>Срок поставки канцелярских товаров не должен превышать окончание Договора, т.е. не позднее 3</w:t>
            </w:r>
            <w:r w:rsidR="00321DB2" w:rsidRPr="0005164E">
              <w:t>1</w:t>
            </w:r>
            <w:r w:rsidRPr="0005164E">
              <w:t>.0</w:t>
            </w:r>
            <w:r w:rsidR="00321DB2" w:rsidRPr="0005164E">
              <w:t>3</w:t>
            </w:r>
            <w:r w:rsidRPr="0005164E">
              <w:t>.2019г.</w:t>
            </w:r>
          </w:p>
          <w:p w:rsidR="002A33BC" w:rsidRPr="0005164E" w:rsidRDefault="002A33BC" w:rsidP="0005164E">
            <w:pPr>
              <w:widowControl/>
              <w:tabs>
                <w:tab w:val="left" w:pos="2058"/>
              </w:tabs>
              <w:snapToGrid/>
              <w:ind w:firstLine="0"/>
              <w:jc w:val="both"/>
              <w:rPr>
                <w:lang w:eastAsia="ar-SA"/>
              </w:rPr>
            </w:pPr>
            <w:r w:rsidRPr="0005164E">
              <w:rPr>
                <w:lang w:eastAsia="ar-SA"/>
              </w:rPr>
              <w:t>Днем исполнения Поставщиком обязательства по поставке товара считается дата подписания Заказчиком товарных накладных, а в части расчетов согласно п.2.2, п.7.2.</w:t>
            </w:r>
          </w:p>
          <w:p w:rsidR="002A33BC" w:rsidRPr="0005164E" w:rsidRDefault="002A33BC" w:rsidP="0005164E">
            <w:pPr>
              <w:widowControl/>
              <w:tabs>
                <w:tab w:val="left" w:pos="2058"/>
              </w:tabs>
              <w:snapToGrid/>
              <w:ind w:firstLine="0"/>
              <w:jc w:val="both"/>
              <w:rPr>
                <w:lang w:eastAsia="ar-SA"/>
              </w:rPr>
            </w:pPr>
            <w:r w:rsidRPr="0005164E">
              <w:rPr>
                <w:lang w:eastAsia="ar-SA"/>
              </w:rPr>
              <w:t>6.2. Поставляемый товар должен сопровождаться следующими документами:</w:t>
            </w:r>
          </w:p>
          <w:p w:rsidR="002A33BC" w:rsidRPr="0005164E" w:rsidRDefault="002A33BC" w:rsidP="0005164E">
            <w:pPr>
              <w:widowControl/>
              <w:tabs>
                <w:tab w:val="left" w:pos="2058"/>
              </w:tabs>
              <w:snapToGrid/>
              <w:ind w:firstLine="0"/>
              <w:jc w:val="both"/>
              <w:rPr>
                <w:lang w:eastAsia="ar-SA"/>
              </w:rPr>
            </w:pPr>
            <w:r w:rsidRPr="0005164E">
              <w:rPr>
                <w:lang w:eastAsia="ar-SA"/>
              </w:rPr>
              <w:t>- товарной накладной, оформленной в 2-х экземплярах;</w:t>
            </w:r>
          </w:p>
          <w:p w:rsidR="002A33BC" w:rsidRPr="0005164E" w:rsidRDefault="002A33BC" w:rsidP="0005164E">
            <w:pPr>
              <w:widowControl/>
              <w:tabs>
                <w:tab w:val="left" w:pos="2058"/>
              </w:tabs>
              <w:snapToGrid/>
              <w:ind w:firstLine="0"/>
              <w:jc w:val="both"/>
              <w:rPr>
                <w:lang w:eastAsia="ar-SA"/>
              </w:rPr>
            </w:pPr>
            <w:r w:rsidRPr="0005164E">
              <w:rPr>
                <w:lang w:eastAsia="ar-SA"/>
              </w:rPr>
              <w:t>- счет-фактурой;</w:t>
            </w:r>
          </w:p>
          <w:p w:rsidR="002A33BC" w:rsidRPr="0005164E" w:rsidRDefault="002A33BC" w:rsidP="0005164E">
            <w:pPr>
              <w:widowControl/>
              <w:tabs>
                <w:tab w:val="left" w:pos="2058"/>
              </w:tabs>
              <w:snapToGrid/>
              <w:ind w:firstLine="0"/>
              <w:jc w:val="both"/>
              <w:rPr>
                <w:lang w:eastAsia="ar-SA"/>
              </w:rPr>
            </w:pPr>
            <w:r w:rsidRPr="0005164E">
              <w:rPr>
                <w:lang w:eastAsia="ar-SA"/>
              </w:rPr>
              <w:t>- счетом на оплату;</w:t>
            </w:r>
          </w:p>
          <w:p w:rsidR="002A33BC" w:rsidRPr="0005164E" w:rsidRDefault="002A33BC" w:rsidP="0005164E">
            <w:pPr>
              <w:widowControl/>
              <w:tabs>
                <w:tab w:val="left" w:pos="2058"/>
              </w:tabs>
              <w:snapToGrid/>
              <w:ind w:firstLine="0"/>
              <w:jc w:val="both"/>
              <w:rPr>
                <w:lang w:eastAsia="ar-SA"/>
              </w:rPr>
            </w:pPr>
            <w:r w:rsidRPr="0005164E">
              <w:rPr>
                <w:lang w:eastAsia="ar-SA"/>
              </w:rPr>
              <w:t xml:space="preserve">- </w:t>
            </w:r>
            <w:r w:rsidR="00321DB2" w:rsidRPr="0005164E">
              <w:rPr>
                <w:lang w:eastAsia="ar-SA"/>
              </w:rPr>
              <w:t xml:space="preserve">или </w:t>
            </w:r>
            <w:r w:rsidRPr="0005164E">
              <w:rPr>
                <w:lang w:eastAsia="ar-SA"/>
              </w:rPr>
              <w:t>УПД</w:t>
            </w:r>
          </w:p>
          <w:p w:rsidR="002A33BC" w:rsidRPr="0005164E" w:rsidRDefault="002A33BC" w:rsidP="0005164E">
            <w:pPr>
              <w:widowControl/>
              <w:tabs>
                <w:tab w:val="left" w:pos="2058"/>
              </w:tabs>
              <w:snapToGrid/>
              <w:ind w:firstLine="0"/>
              <w:jc w:val="both"/>
              <w:rPr>
                <w:lang w:eastAsia="ar-SA"/>
              </w:rPr>
            </w:pPr>
            <w:r w:rsidRPr="0005164E">
              <w:rPr>
                <w:lang w:eastAsia="ar-SA"/>
              </w:rPr>
              <w:t>6.3. Поставщик обязан согласовать с Заказчиком дату и время поставки товара.</w:t>
            </w:r>
          </w:p>
          <w:p w:rsidR="002A33BC" w:rsidRPr="0005164E" w:rsidRDefault="002A33BC" w:rsidP="0005164E">
            <w:pPr>
              <w:widowControl/>
              <w:tabs>
                <w:tab w:val="left" w:pos="2058"/>
              </w:tabs>
              <w:snapToGrid/>
              <w:ind w:firstLine="0"/>
              <w:jc w:val="both"/>
              <w:rPr>
                <w:lang w:eastAsia="ar-SA"/>
              </w:rPr>
            </w:pPr>
            <w:r w:rsidRPr="0005164E">
              <w:rPr>
                <w:lang w:eastAsia="ar-SA"/>
              </w:rPr>
              <w:t>6.4. Поставка и разгрузка товара осуществляется за счет сил и средств Поставщика.</w:t>
            </w:r>
          </w:p>
          <w:p w:rsidR="002A33BC" w:rsidRPr="0005164E" w:rsidRDefault="002A33BC" w:rsidP="0005164E">
            <w:pPr>
              <w:widowControl/>
              <w:snapToGrid/>
              <w:ind w:firstLine="0"/>
              <w:jc w:val="both"/>
              <w:rPr>
                <w:b/>
                <w:bCs/>
              </w:rPr>
            </w:pPr>
          </w:p>
          <w:p w:rsidR="002A33BC" w:rsidRPr="0005164E" w:rsidRDefault="002A33BC" w:rsidP="0005164E">
            <w:pPr>
              <w:widowControl/>
              <w:numPr>
                <w:ilvl w:val="0"/>
                <w:numId w:val="17"/>
              </w:numPr>
              <w:snapToGrid/>
              <w:spacing w:after="200" w:line="276" w:lineRule="auto"/>
              <w:ind w:firstLine="0"/>
              <w:contextualSpacing/>
              <w:jc w:val="both"/>
              <w:rPr>
                <w:b/>
                <w:color w:val="000000"/>
                <w:lang w:eastAsia="en-US"/>
              </w:rPr>
            </w:pPr>
            <w:r w:rsidRPr="0005164E">
              <w:rPr>
                <w:b/>
                <w:color w:val="000000"/>
                <w:lang w:eastAsia="en-US"/>
              </w:rPr>
              <w:t>Срок действия Договора</w:t>
            </w:r>
          </w:p>
          <w:p w:rsidR="002A33BC" w:rsidRPr="0005164E" w:rsidRDefault="002A33BC" w:rsidP="0005164E">
            <w:pPr>
              <w:widowControl/>
              <w:tabs>
                <w:tab w:val="left" w:pos="0"/>
                <w:tab w:val="num" w:pos="450"/>
                <w:tab w:val="left" w:pos="1276"/>
              </w:tabs>
              <w:snapToGrid/>
              <w:ind w:firstLine="0"/>
              <w:jc w:val="both"/>
              <w:rPr>
                <w:noProof/>
                <w:lang w:eastAsia="en-US"/>
              </w:rPr>
            </w:pPr>
            <w:r w:rsidRPr="0005164E">
              <w:rPr>
                <w:color w:val="000000"/>
                <w:lang w:eastAsia="en-US"/>
              </w:rPr>
              <w:t>7.1. Договор вступает в силу с момент</w:t>
            </w:r>
            <w:r w:rsidR="00321DB2" w:rsidRPr="0005164E">
              <w:rPr>
                <w:color w:val="000000"/>
                <w:lang w:eastAsia="en-US"/>
              </w:rPr>
              <w:t>а подписания Сторонами Договора и действует</w:t>
            </w:r>
            <w:r w:rsidRPr="0005164E">
              <w:rPr>
                <w:color w:val="000000"/>
                <w:lang w:eastAsia="en-US"/>
              </w:rPr>
              <w:t xml:space="preserve"> до 3</w:t>
            </w:r>
            <w:r w:rsidR="00321DB2" w:rsidRPr="0005164E">
              <w:rPr>
                <w:color w:val="000000"/>
                <w:lang w:eastAsia="en-US"/>
              </w:rPr>
              <w:t>1</w:t>
            </w:r>
            <w:r w:rsidRPr="0005164E">
              <w:rPr>
                <w:color w:val="000000"/>
                <w:lang w:eastAsia="en-US"/>
              </w:rPr>
              <w:t>.0</w:t>
            </w:r>
            <w:r w:rsidR="00321DB2" w:rsidRPr="0005164E">
              <w:rPr>
                <w:color w:val="000000"/>
                <w:lang w:eastAsia="en-US"/>
              </w:rPr>
              <w:t>3</w:t>
            </w:r>
            <w:r w:rsidRPr="0005164E">
              <w:rPr>
                <w:color w:val="000000"/>
                <w:lang w:eastAsia="en-US"/>
              </w:rPr>
              <w:t>.201г.</w:t>
            </w:r>
          </w:p>
          <w:p w:rsidR="002A33BC" w:rsidRPr="0005164E" w:rsidRDefault="002A33BC" w:rsidP="0005164E">
            <w:pPr>
              <w:widowControl/>
              <w:tabs>
                <w:tab w:val="left" w:pos="0"/>
                <w:tab w:val="num" w:pos="450"/>
                <w:tab w:val="left" w:pos="1276"/>
              </w:tabs>
              <w:snapToGrid/>
              <w:ind w:firstLine="0"/>
              <w:jc w:val="both"/>
              <w:rPr>
                <w:noProof/>
                <w:lang w:eastAsia="en-US"/>
              </w:rPr>
            </w:pPr>
            <w:r w:rsidRPr="0005164E">
              <w:rPr>
                <w:lang w:eastAsia="en-US"/>
              </w:rPr>
              <w:t xml:space="preserve">7.2. Окончание срока действия Договора не влечет прекращение неисполненных обязательств Сторонами, в том числе гарантийных </w:t>
            </w:r>
            <w:r w:rsidRPr="0005164E">
              <w:rPr>
                <w:lang w:eastAsia="en-US"/>
              </w:rPr>
              <w:lastRenderedPageBreak/>
              <w:t>обязательств Поставщика.</w:t>
            </w:r>
          </w:p>
          <w:p w:rsidR="002A33BC" w:rsidRPr="0005164E" w:rsidRDefault="002A33BC" w:rsidP="0005164E">
            <w:pPr>
              <w:widowControl/>
              <w:snapToGrid/>
              <w:ind w:firstLine="0"/>
              <w:jc w:val="both"/>
              <w:rPr>
                <w:b/>
                <w:bCs/>
              </w:rPr>
            </w:pPr>
          </w:p>
          <w:p w:rsidR="002A33BC" w:rsidRPr="0005164E" w:rsidRDefault="002A33BC" w:rsidP="0005164E">
            <w:pPr>
              <w:widowControl/>
              <w:numPr>
                <w:ilvl w:val="0"/>
                <w:numId w:val="17"/>
              </w:numPr>
              <w:snapToGrid/>
              <w:spacing w:after="200" w:line="276" w:lineRule="auto"/>
              <w:ind w:firstLine="0"/>
              <w:contextualSpacing/>
              <w:jc w:val="both"/>
              <w:rPr>
                <w:b/>
                <w:bCs/>
              </w:rPr>
            </w:pPr>
            <w:r w:rsidRPr="0005164E">
              <w:rPr>
                <w:b/>
                <w:bCs/>
              </w:rPr>
              <w:t>Ответственность сторон</w:t>
            </w:r>
          </w:p>
          <w:p w:rsidR="002A33BC" w:rsidRPr="0005164E" w:rsidRDefault="002A33BC" w:rsidP="0005164E">
            <w:pPr>
              <w:ind w:left="34" w:right="57" w:firstLine="0"/>
              <w:contextualSpacing/>
              <w:jc w:val="both"/>
              <w:rPr>
                <w:rFonts w:eastAsia="Lucida Sans Unicode"/>
                <w:color w:val="000000"/>
                <w:kern w:val="2"/>
                <w:lang w:eastAsia="en-US" w:bidi="hi-IN"/>
              </w:rPr>
            </w:pPr>
            <w:r w:rsidRPr="0005164E">
              <w:rPr>
                <w:lang w:eastAsia="en-US"/>
              </w:rPr>
              <w:t xml:space="preserve">8.1. </w:t>
            </w:r>
            <w:r w:rsidRPr="0005164E">
              <w:rPr>
                <w:rFonts w:eastAsia="Lucida Sans Unicode"/>
                <w:color w:val="000000"/>
                <w:kern w:val="2"/>
                <w:lang w:eastAsia="en-US" w:bidi="hi-IN"/>
              </w:rPr>
              <w:t xml:space="preserve">Риск случайной гибели или случайного повреждения имущества Заказчика при исполнении Договора несет Поставщик. </w:t>
            </w:r>
          </w:p>
          <w:p w:rsidR="002A33BC" w:rsidRPr="0005164E" w:rsidRDefault="002A33BC" w:rsidP="0005164E">
            <w:pPr>
              <w:pStyle w:val="a6"/>
              <w:numPr>
                <w:ilvl w:val="1"/>
                <w:numId w:val="22"/>
              </w:numPr>
              <w:ind w:left="34" w:right="57" w:hanging="34"/>
              <w:jc w:val="both"/>
              <w:rPr>
                <w:rFonts w:cs="Times New Roman"/>
                <w:sz w:val="24"/>
                <w:szCs w:val="24"/>
                <w:lang w:eastAsia="en-US"/>
              </w:rPr>
            </w:pPr>
            <w:r w:rsidRPr="0005164E">
              <w:rPr>
                <w:rFonts w:cs="Times New Roman"/>
                <w:sz w:val="24"/>
                <w:szCs w:val="24"/>
                <w:lang w:eastAsia="en-US"/>
              </w:rPr>
              <w:t>За ненадлежащее исполнение Исполнителем обязательств, за исключением просрочки исполнения обязательств, предусмотренных Договором, размер штрафа устанавливается в размере _______ (_______) рублей ____ копеек (10 процентов от цены договора) от стоимости объема не поставленного или поставленного ненадлежащего качества товара.</w:t>
            </w:r>
          </w:p>
          <w:p w:rsidR="002A33BC" w:rsidRPr="0005164E" w:rsidRDefault="002A33BC" w:rsidP="0005164E">
            <w:pPr>
              <w:pStyle w:val="a6"/>
              <w:numPr>
                <w:ilvl w:val="1"/>
                <w:numId w:val="23"/>
              </w:numPr>
              <w:ind w:left="34" w:right="57" w:hanging="34"/>
              <w:jc w:val="both"/>
              <w:rPr>
                <w:rFonts w:cs="Times New Roman"/>
                <w:sz w:val="24"/>
                <w:szCs w:val="24"/>
                <w:lang w:eastAsia="ar-SA"/>
              </w:rPr>
            </w:pPr>
            <w:r w:rsidRPr="0005164E">
              <w:rPr>
                <w:rFonts w:cs="Times New Roman"/>
                <w:sz w:val="24"/>
                <w:szCs w:val="24"/>
                <w:lang w:eastAsia="en-US"/>
              </w:rPr>
              <w:t xml:space="preserve">В случае просрочки исполнения Исполнителем обязательств, предусмотренных Договором, Заказчик вправе потребовать уплаты неустоек (штрафов, пеней), согласно действующему законодательству РФ, </w:t>
            </w:r>
            <w:r w:rsidRPr="0005164E">
              <w:rPr>
                <w:rFonts w:cs="Times New Roman"/>
                <w:sz w:val="24"/>
                <w:szCs w:val="24"/>
                <w:lang w:eastAsia="ar-SA"/>
              </w:rPr>
              <w:t>виновная Сторона выплачивает неустойку в размере 1/300 (одной трехсотой) ключевой ставки рефинансирования Центрального банка Российской Федерации, действующей на дату уплаты пени, за каждый день просрочки исполнения обязательств по Договору.</w:t>
            </w:r>
          </w:p>
          <w:p w:rsidR="002A33BC" w:rsidRPr="0005164E" w:rsidRDefault="002A33BC" w:rsidP="0005164E">
            <w:pPr>
              <w:pStyle w:val="a6"/>
              <w:numPr>
                <w:ilvl w:val="1"/>
                <w:numId w:val="23"/>
              </w:numPr>
              <w:ind w:left="34" w:right="57" w:hanging="34"/>
              <w:jc w:val="both"/>
              <w:rPr>
                <w:rFonts w:cs="Times New Roman"/>
                <w:sz w:val="24"/>
                <w:szCs w:val="24"/>
                <w:lang w:eastAsia="ar-SA"/>
              </w:rPr>
            </w:pPr>
            <w:r w:rsidRPr="0005164E">
              <w:rPr>
                <w:rFonts w:cs="Times New Roman"/>
                <w:iCs/>
                <w:sz w:val="24"/>
                <w:szCs w:val="24"/>
                <w:shd w:val="clear" w:color="auto" w:fill="FFFFFF"/>
              </w:rPr>
              <w:t xml:space="preserve">Формула расчета пени </w:t>
            </w:r>
            <w:r w:rsidRPr="0005164E">
              <w:rPr>
                <w:rFonts w:cs="Times New Roman"/>
                <w:sz w:val="24"/>
                <w:szCs w:val="24"/>
              </w:rPr>
              <w:t>согласно Постановлению Правительства РФ от 30.08.2017 № 1042:</w:t>
            </w:r>
          </w:p>
          <w:p w:rsidR="002A33BC" w:rsidRPr="0005164E" w:rsidRDefault="002A33BC" w:rsidP="0005164E">
            <w:pPr>
              <w:widowControl/>
              <w:suppressAutoHyphens/>
              <w:snapToGrid/>
              <w:ind w:left="34" w:right="57" w:hanging="34"/>
              <w:contextualSpacing/>
              <w:jc w:val="both"/>
              <w:rPr>
                <w:rFonts w:eastAsia="Lucida Sans Unicode"/>
                <w:color w:val="000000"/>
                <w:kern w:val="2"/>
                <w:lang w:eastAsia="ar-SA" w:bidi="hi-IN"/>
              </w:rPr>
            </w:pPr>
            <w:r w:rsidRPr="0005164E">
              <w:rPr>
                <w:rFonts w:eastAsia="Lucida Sans Unicode"/>
                <w:color w:val="000000"/>
                <w:kern w:val="2"/>
                <w:lang w:eastAsia="hi-IN" w:bidi="hi-IN"/>
              </w:rPr>
              <w:t xml:space="preserve"> </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u w:val="single"/>
                <w:lang w:eastAsia="ar-SA" w:bidi="hi-IN"/>
              </w:rPr>
              <w:t>Ц х С х Сцб х ДП</w:t>
            </w:r>
            <w:r w:rsidRPr="0005164E">
              <w:rPr>
                <w:rFonts w:eastAsia="Lucida Sans Unicode"/>
                <w:color w:val="000000"/>
                <w:kern w:val="2"/>
                <w:lang w:eastAsia="ar-SA" w:bidi="hi-IN"/>
              </w:rPr>
              <w:t xml:space="preserve">  , где</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ab/>
              <w:t>100</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Ц – цена Договора</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С - 1/300 (одна трехсотая) ставка рефинансирования Центрального банка Российской Федерации = 0,003</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Сцб – ставка рефинансирования Центрального банка Российской Федерации</w:t>
            </w:r>
          </w:p>
          <w:p w:rsidR="002A33BC" w:rsidRPr="0005164E" w:rsidRDefault="002A33BC" w:rsidP="0005164E">
            <w:pPr>
              <w:widowControl/>
              <w:suppressAutoHyphens/>
              <w:snapToGrid/>
              <w:ind w:left="34" w:right="57" w:firstLine="0"/>
              <w:contextualSpacing/>
              <w:jc w:val="both"/>
              <w:rPr>
                <w:rFonts w:eastAsia="Lucida Sans Unicode"/>
                <w:color w:val="000000"/>
                <w:kern w:val="2"/>
                <w:lang w:eastAsia="ar-SA" w:bidi="hi-IN"/>
              </w:rPr>
            </w:pPr>
            <w:r w:rsidRPr="0005164E">
              <w:rPr>
                <w:rFonts w:eastAsia="Lucida Sans Unicode"/>
                <w:color w:val="000000"/>
                <w:kern w:val="2"/>
                <w:lang w:eastAsia="ar-SA" w:bidi="hi-IN"/>
              </w:rPr>
              <w:t>ДП – день просрочки (расчет ведется за каждый день просрочки)</w:t>
            </w:r>
          </w:p>
          <w:p w:rsidR="002A33BC" w:rsidRPr="0005164E" w:rsidRDefault="002A33BC" w:rsidP="0005164E">
            <w:pPr>
              <w:snapToGrid/>
              <w:ind w:left="57" w:right="57" w:firstLine="0"/>
              <w:jc w:val="both"/>
              <w:rPr>
                <w:lang w:eastAsia="en-US"/>
              </w:rPr>
            </w:pPr>
            <w:r w:rsidRPr="0005164E">
              <w:rPr>
                <w:lang w:eastAsia="en-US"/>
              </w:rPr>
              <w:t>8.5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A33BC" w:rsidRPr="0005164E" w:rsidRDefault="002A33BC" w:rsidP="0005164E">
            <w:pPr>
              <w:snapToGrid/>
              <w:ind w:left="57" w:right="57" w:firstLine="0"/>
              <w:jc w:val="both"/>
              <w:rPr>
                <w:lang w:eastAsia="en-US"/>
              </w:rPr>
            </w:pPr>
            <w:r w:rsidRPr="0005164E">
              <w:rPr>
                <w:lang w:eastAsia="en-US"/>
              </w:rPr>
              <w:t>8.6. Уплата неустойки не освобождают Сторону, нарушившую настоящий Договор, от исполнения своих обязательств.</w:t>
            </w:r>
          </w:p>
          <w:p w:rsidR="002A33BC" w:rsidRPr="0005164E" w:rsidRDefault="002A33BC" w:rsidP="0005164E">
            <w:pPr>
              <w:snapToGrid/>
              <w:ind w:left="57" w:right="57" w:firstLine="0"/>
              <w:jc w:val="both"/>
              <w:rPr>
                <w:b/>
                <w:color w:val="000000"/>
                <w:lang w:eastAsia="en-US"/>
              </w:rPr>
            </w:pPr>
            <w:r w:rsidRPr="0005164E">
              <w:rPr>
                <w:lang w:eastAsia="en-US"/>
              </w:rPr>
              <w:t>Если вследствие просрочки Исполнителем исполнение Договора утратило интерес для Заказчика, он может отказаться от принятия исполнения и требовать возмещения убытков.</w:t>
            </w:r>
          </w:p>
          <w:p w:rsidR="002A33BC" w:rsidRPr="0005164E" w:rsidRDefault="002A33BC" w:rsidP="0005164E">
            <w:pPr>
              <w:snapToGrid/>
              <w:ind w:firstLine="0"/>
              <w:jc w:val="both"/>
              <w:rPr>
                <w:b/>
                <w:color w:val="000000"/>
                <w:lang w:eastAsia="en-US"/>
              </w:rPr>
            </w:pPr>
            <w:r w:rsidRPr="0005164E">
              <w:rPr>
                <w:b/>
                <w:color w:val="000000"/>
                <w:lang w:eastAsia="en-US"/>
              </w:rPr>
              <w:t xml:space="preserve">       </w:t>
            </w:r>
          </w:p>
          <w:p w:rsidR="002A33BC" w:rsidRPr="0005164E" w:rsidRDefault="002A33BC" w:rsidP="0005164E">
            <w:pPr>
              <w:widowControl/>
              <w:numPr>
                <w:ilvl w:val="0"/>
                <w:numId w:val="23"/>
              </w:numPr>
              <w:snapToGrid/>
              <w:spacing w:after="200" w:line="276" w:lineRule="auto"/>
              <w:ind w:firstLine="0"/>
              <w:contextualSpacing/>
              <w:jc w:val="both"/>
              <w:rPr>
                <w:b/>
              </w:rPr>
            </w:pPr>
            <w:r w:rsidRPr="0005164E">
              <w:rPr>
                <w:b/>
              </w:rPr>
              <w:t>Порядок рассмотрения споров</w:t>
            </w:r>
          </w:p>
          <w:p w:rsidR="002A33BC" w:rsidRPr="0005164E" w:rsidRDefault="002A33BC" w:rsidP="0005164E">
            <w:pPr>
              <w:widowControl/>
              <w:shd w:val="clear" w:color="auto" w:fill="FFFFFF"/>
              <w:snapToGrid/>
              <w:ind w:firstLine="0"/>
              <w:jc w:val="both"/>
            </w:pPr>
            <w:r w:rsidRPr="0005164E">
              <w:t>9.1. Споры и разногласия, которые могут возникнуть в ходе исполнения настоящего Договора, разрешаются Сторонами путем переговоров.</w:t>
            </w:r>
          </w:p>
          <w:p w:rsidR="002A33BC" w:rsidRPr="0005164E" w:rsidRDefault="002A33BC" w:rsidP="0005164E">
            <w:pPr>
              <w:widowControl/>
              <w:shd w:val="clear" w:color="auto" w:fill="FFFFFF"/>
              <w:tabs>
                <w:tab w:val="num" w:pos="1020"/>
              </w:tabs>
              <w:snapToGrid/>
              <w:ind w:firstLine="0"/>
              <w:jc w:val="both"/>
            </w:pPr>
            <w:r w:rsidRPr="0005164E">
              <w:t>9.2. Претензионный порядок разрешения споров обязателен. В случае невозможности урегулирования споров и разногласий путем переговоров, Стороны передают их на рассмотрение в Арбитражный суд Мурманской области.</w:t>
            </w:r>
          </w:p>
          <w:p w:rsidR="002A33BC" w:rsidRPr="0005164E" w:rsidRDefault="002A33BC" w:rsidP="0005164E">
            <w:pPr>
              <w:snapToGrid/>
              <w:ind w:firstLine="0"/>
              <w:jc w:val="both"/>
              <w:rPr>
                <w:b/>
                <w:color w:val="000000"/>
                <w:lang w:eastAsia="en-US"/>
              </w:rPr>
            </w:pPr>
          </w:p>
          <w:p w:rsidR="002A33BC" w:rsidRPr="0005164E" w:rsidRDefault="002A33BC" w:rsidP="0005164E">
            <w:pPr>
              <w:widowControl/>
              <w:numPr>
                <w:ilvl w:val="0"/>
                <w:numId w:val="23"/>
              </w:numPr>
              <w:snapToGrid/>
              <w:spacing w:after="200" w:line="276" w:lineRule="auto"/>
              <w:ind w:firstLine="0"/>
              <w:contextualSpacing/>
              <w:jc w:val="both"/>
              <w:rPr>
                <w:b/>
              </w:rPr>
            </w:pPr>
            <w:r w:rsidRPr="0005164E">
              <w:rPr>
                <w:b/>
              </w:rPr>
              <w:t>Форс-мажор</w:t>
            </w:r>
          </w:p>
          <w:p w:rsidR="002A33BC" w:rsidRPr="0005164E" w:rsidRDefault="002A33BC" w:rsidP="0005164E">
            <w:pPr>
              <w:widowControl/>
              <w:shd w:val="clear" w:color="auto" w:fill="FFFFFF"/>
              <w:snapToGrid/>
              <w:ind w:firstLine="0"/>
              <w:jc w:val="both"/>
            </w:pPr>
            <w:r w:rsidRPr="0005164E">
              <w:t>10.1. Стороны освобождаются от ответственности за частичное или полное невыполнение обязательств по данному Договору, если такое частичное или полное невыполнение обязательств было обусловлено форс-мажорными обстоятельствами.</w:t>
            </w:r>
          </w:p>
          <w:p w:rsidR="002A33BC" w:rsidRPr="0005164E" w:rsidRDefault="002A33BC" w:rsidP="0005164E">
            <w:pPr>
              <w:widowControl/>
              <w:shd w:val="clear" w:color="auto" w:fill="FFFFFF"/>
              <w:snapToGrid/>
              <w:ind w:firstLine="0"/>
              <w:jc w:val="both"/>
            </w:pPr>
            <w:r w:rsidRPr="0005164E">
              <w:lastRenderedPageBreak/>
              <w:t>10.2. Под «форс-мажором» понимаются любые военные перевороты, боевые действия, война, наводнения или другие обстоятельства, не зависящие от воли участников Договора, но оказывающие непосредственное влияние на возможность выполнения условий договора.</w:t>
            </w:r>
          </w:p>
          <w:p w:rsidR="002A33BC" w:rsidRPr="0005164E" w:rsidRDefault="002A33BC" w:rsidP="0005164E">
            <w:pPr>
              <w:widowControl/>
              <w:shd w:val="clear" w:color="auto" w:fill="FFFFFF"/>
              <w:snapToGrid/>
              <w:ind w:firstLine="0"/>
              <w:jc w:val="both"/>
            </w:pPr>
            <w:r w:rsidRPr="0005164E">
              <w:t>10.3. В случае возникновения обстоятельств, оговоренных в п. 10.2, пострадавшая Сторона обязана сразу же, в течение трех рабочих дней с того момента, когда ей стало известно о данных обстоятельствах, информировать об этом другую Сторону. Извещение об этом должно быть одновременно отправлено в форме факса (телекса, телеграммы) и заказного письма. В извещении должна содержаться информация о форс-мажорных обстоятельствах и об их влиянии на дальнейшее выполнение обязательств по Договору. Пострадавшая Сторона должна сделать все возможное для сведения к минимуму дальнейших последствий форс-мажорных обстоятельств. Наличие форс-мажорных обстоятельств должно быть подтверждено документально.</w:t>
            </w:r>
          </w:p>
          <w:p w:rsidR="002A33BC" w:rsidRPr="0005164E" w:rsidRDefault="002A33BC" w:rsidP="0005164E">
            <w:pPr>
              <w:widowControl/>
              <w:shd w:val="clear" w:color="auto" w:fill="FFFFFF"/>
              <w:snapToGrid/>
              <w:ind w:firstLine="0"/>
              <w:jc w:val="both"/>
            </w:pPr>
            <w:r w:rsidRPr="0005164E">
              <w:t>10.4. Если пострадавшая Сторона не высылает или задерживает уведомление, предусмотренное п. 10.3, она должна возместить другой Стороне убытки, связанные с задержкой или невысылкой данного уведомления.</w:t>
            </w:r>
          </w:p>
          <w:p w:rsidR="002A33BC" w:rsidRPr="0005164E" w:rsidRDefault="002A33BC" w:rsidP="0005164E">
            <w:pPr>
              <w:snapToGrid/>
              <w:ind w:firstLine="0"/>
              <w:jc w:val="both"/>
              <w:rPr>
                <w:b/>
              </w:rPr>
            </w:pPr>
          </w:p>
          <w:p w:rsidR="002A33BC" w:rsidRPr="0005164E" w:rsidRDefault="002A33BC" w:rsidP="0005164E">
            <w:pPr>
              <w:widowControl/>
              <w:numPr>
                <w:ilvl w:val="0"/>
                <w:numId w:val="23"/>
              </w:numPr>
              <w:snapToGrid/>
              <w:spacing w:after="200" w:line="276" w:lineRule="auto"/>
              <w:ind w:firstLine="0"/>
              <w:contextualSpacing/>
              <w:jc w:val="both"/>
              <w:rPr>
                <w:b/>
              </w:rPr>
            </w:pPr>
            <w:r w:rsidRPr="0005164E">
              <w:rPr>
                <w:b/>
              </w:rPr>
              <w:t>Заключительные положения</w:t>
            </w:r>
          </w:p>
          <w:p w:rsidR="002A33BC" w:rsidRPr="0005164E" w:rsidRDefault="002A33BC" w:rsidP="0005164E">
            <w:pPr>
              <w:widowControl/>
              <w:shd w:val="clear" w:color="auto" w:fill="FFFFFF"/>
              <w:tabs>
                <w:tab w:val="num" w:pos="1020"/>
              </w:tabs>
              <w:snapToGrid/>
              <w:ind w:firstLine="0"/>
              <w:jc w:val="both"/>
            </w:pPr>
            <w:r w:rsidRPr="0005164E">
              <w:t>11.1. По всем иным вопросам, не урегулированным в настоящем Договоре, Стороны будут руководствоваться нормами действующего законодательства РФ.</w:t>
            </w:r>
          </w:p>
          <w:p w:rsidR="002A33BC" w:rsidRPr="0005164E" w:rsidRDefault="002A33BC" w:rsidP="0005164E">
            <w:pPr>
              <w:widowControl/>
              <w:shd w:val="clear" w:color="auto" w:fill="FFFFFF"/>
              <w:tabs>
                <w:tab w:val="num" w:pos="1020"/>
              </w:tabs>
              <w:snapToGrid/>
              <w:ind w:firstLine="0"/>
              <w:jc w:val="both"/>
            </w:pPr>
            <w:r w:rsidRPr="0005164E">
              <w:t>11.2.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A33BC" w:rsidRPr="0005164E" w:rsidRDefault="002A33BC" w:rsidP="0005164E">
            <w:pPr>
              <w:widowControl/>
              <w:shd w:val="clear" w:color="auto" w:fill="FFFFFF"/>
              <w:tabs>
                <w:tab w:val="num" w:pos="1020"/>
              </w:tabs>
              <w:snapToGrid/>
              <w:ind w:firstLine="0"/>
              <w:jc w:val="both"/>
            </w:pPr>
            <w:r w:rsidRPr="0005164E">
              <w:t>11.3. Настоящий Договор составлен в двух экземплярах, имеющих равную юридическую силу, по одному для каждой из Сторон.</w:t>
            </w:r>
          </w:p>
          <w:p w:rsidR="002A33BC" w:rsidRPr="0005164E" w:rsidRDefault="002A33BC" w:rsidP="0005164E">
            <w:pPr>
              <w:widowControl/>
              <w:shd w:val="clear" w:color="auto" w:fill="FFFFFF"/>
              <w:tabs>
                <w:tab w:val="num" w:pos="1020"/>
              </w:tabs>
              <w:snapToGrid/>
              <w:ind w:firstLine="0"/>
              <w:jc w:val="both"/>
            </w:pPr>
            <w:r w:rsidRPr="0005164E">
              <w:t>11.4. Приложения к настоящему Договору являются его неотъемлемой частью.</w:t>
            </w:r>
          </w:p>
          <w:p w:rsidR="002A33BC" w:rsidRPr="0005164E" w:rsidRDefault="002A33BC" w:rsidP="0005164E">
            <w:pPr>
              <w:snapToGrid/>
              <w:ind w:firstLine="540"/>
              <w:jc w:val="both"/>
              <w:rPr>
                <w:b/>
              </w:rPr>
            </w:pPr>
          </w:p>
          <w:p w:rsidR="002A33BC" w:rsidRPr="0005164E" w:rsidRDefault="002A33BC" w:rsidP="0005164E">
            <w:pPr>
              <w:snapToGrid/>
              <w:ind w:firstLine="540"/>
              <w:jc w:val="both"/>
              <w:rPr>
                <w:b/>
              </w:rPr>
            </w:pPr>
            <w:r w:rsidRPr="0005164E">
              <w:rPr>
                <w:b/>
              </w:rPr>
              <w:t>12. Юридические адр</w:t>
            </w:r>
            <w:r w:rsidR="00FA5E91" w:rsidRPr="0005164E">
              <w:rPr>
                <w:b/>
              </w:rPr>
              <w:t>еса, реквизиты и подписи Сторон</w:t>
            </w:r>
          </w:p>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2"/>
              <w:gridCol w:w="3402"/>
            </w:tblGrid>
            <w:tr w:rsidR="002A33BC" w:rsidRPr="0005164E" w:rsidTr="0005164E">
              <w:tc>
                <w:tcPr>
                  <w:tcW w:w="3572" w:type="dxa"/>
                </w:tcPr>
                <w:p w:rsidR="002A33BC" w:rsidRPr="0005164E" w:rsidRDefault="002A33BC" w:rsidP="0005164E">
                  <w:pPr>
                    <w:snapToGrid/>
                    <w:ind w:firstLine="540"/>
                    <w:jc w:val="both"/>
                  </w:pPr>
                  <w:r w:rsidRPr="0005164E">
                    <w:t xml:space="preserve">Заказчик </w:t>
                  </w:r>
                </w:p>
                <w:p w:rsidR="002A33BC" w:rsidRPr="0005164E" w:rsidRDefault="002A33BC" w:rsidP="0005164E">
                  <w:pPr>
                    <w:snapToGrid/>
                    <w:ind w:firstLine="540"/>
                    <w:jc w:val="both"/>
                  </w:pPr>
                </w:p>
              </w:tc>
              <w:tc>
                <w:tcPr>
                  <w:tcW w:w="3402" w:type="dxa"/>
                </w:tcPr>
                <w:p w:rsidR="002A33BC" w:rsidRPr="0005164E" w:rsidRDefault="00FC5961" w:rsidP="0005164E">
                  <w:pPr>
                    <w:snapToGrid/>
                    <w:ind w:firstLine="540"/>
                    <w:jc w:val="both"/>
                  </w:pPr>
                  <w:r w:rsidRPr="0005164E">
                    <w:t>Поставщик</w:t>
                  </w:r>
                </w:p>
                <w:p w:rsidR="002A33BC" w:rsidRPr="0005164E" w:rsidRDefault="002A33BC" w:rsidP="0005164E">
                  <w:pPr>
                    <w:snapToGrid/>
                    <w:ind w:firstLine="540"/>
                    <w:jc w:val="both"/>
                  </w:pPr>
                </w:p>
              </w:tc>
            </w:tr>
            <w:tr w:rsidR="002A33BC" w:rsidRPr="0005164E" w:rsidTr="0005164E">
              <w:tc>
                <w:tcPr>
                  <w:tcW w:w="3572" w:type="dxa"/>
                </w:tcPr>
                <w:p w:rsidR="002A33BC" w:rsidRPr="0005164E" w:rsidRDefault="002A33BC" w:rsidP="0005164E">
                  <w:pPr>
                    <w:widowControl/>
                    <w:tabs>
                      <w:tab w:val="left" w:pos="1134"/>
                    </w:tabs>
                    <w:adjustRightInd w:val="0"/>
                    <w:snapToGrid/>
                    <w:spacing w:line="221" w:lineRule="auto"/>
                    <w:ind w:firstLine="0"/>
                    <w:jc w:val="both"/>
                  </w:pPr>
                  <w:r w:rsidRPr="0005164E">
                    <w:t>ГОАУСОН «КЦСОН</w:t>
                  </w:r>
                  <w:r w:rsidRPr="0005164E">
                    <w:rPr>
                      <w:bCs/>
                    </w:rPr>
                    <w:t xml:space="preserve"> ЗАТО г. Североморск»</w:t>
                  </w:r>
                </w:p>
                <w:p w:rsidR="002A33BC" w:rsidRPr="0005164E" w:rsidRDefault="002A33BC" w:rsidP="0005164E">
                  <w:pPr>
                    <w:widowControl/>
                    <w:tabs>
                      <w:tab w:val="left" w:pos="1134"/>
                    </w:tabs>
                    <w:adjustRightInd w:val="0"/>
                    <w:snapToGrid/>
                    <w:ind w:firstLine="0"/>
                    <w:jc w:val="both"/>
                  </w:pPr>
                  <w:r w:rsidRPr="0005164E">
                    <w:t>184604, Мурманская обл.,</w:t>
                  </w:r>
                </w:p>
                <w:p w:rsidR="002A33BC" w:rsidRPr="0005164E" w:rsidRDefault="002A33BC" w:rsidP="0005164E">
                  <w:pPr>
                    <w:widowControl/>
                    <w:tabs>
                      <w:tab w:val="left" w:pos="1134"/>
                    </w:tabs>
                    <w:adjustRightInd w:val="0"/>
                    <w:snapToGrid/>
                    <w:ind w:firstLine="0"/>
                    <w:jc w:val="both"/>
                  </w:pPr>
                  <w:r w:rsidRPr="0005164E">
                    <w:t xml:space="preserve"> г. Североморск, ул. Гвардейская, д. 5;</w:t>
                  </w:r>
                </w:p>
                <w:p w:rsidR="002A33BC" w:rsidRPr="0005164E" w:rsidRDefault="002A33BC" w:rsidP="0005164E">
                  <w:pPr>
                    <w:widowControl/>
                    <w:tabs>
                      <w:tab w:val="left" w:pos="1134"/>
                    </w:tabs>
                    <w:adjustRightInd w:val="0"/>
                    <w:snapToGrid/>
                    <w:ind w:firstLine="0"/>
                    <w:jc w:val="both"/>
                  </w:pPr>
                  <w:r w:rsidRPr="0005164E">
                    <w:t>ИНН/КПП 5110120814/511001001,</w:t>
                  </w:r>
                </w:p>
                <w:p w:rsidR="002A33BC" w:rsidRPr="0005164E" w:rsidRDefault="002A33BC" w:rsidP="0005164E">
                  <w:pPr>
                    <w:widowControl/>
                    <w:tabs>
                      <w:tab w:val="left" w:pos="1134"/>
                    </w:tabs>
                    <w:adjustRightInd w:val="0"/>
                    <w:snapToGrid/>
                    <w:ind w:firstLine="0"/>
                    <w:jc w:val="both"/>
                  </w:pPr>
                  <w:r w:rsidRPr="0005164E">
                    <w:t>лицевой счет 30496Ш98160 в УФК по Мурманской области,</w:t>
                  </w:r>
                </w:p>
                <w:p w:rsidR="002A33BC" w:rsidRPr="0005164E" w:rsidRDefault="002A33BC" w:rsidP="0005164E">
                  <w:pPr>
                    <w:widowControl/>
                    <w:tabs>
                      <w:tab w:val="left" w:pos="1134"/>
                    </w:tabs>
                    <w:adjustRightInd w:val="0"/>
                    <w:snapToGrid/>
                    <w:ind w:firstLine="0"/>
                    <w:jc w:val="both"/>
                  </w:pPr>
                  <w:r w:rsidRPr="0005164E">
                    <w:t>расчетный счет 40601810500001000001 в отделении Мурманск</w:t>
                  </w:r>
                </w:p>
                <w:p w:rsidR="002A33BC" w:rsidRPr="0005164E" w:rsidRDefault="002A33BC" w:rsidP="0005164E">
                  <w:pPr>
                    <w:widowControl/>
                    <w:tabs>
                      <w:tab w:val="left" w:pos="1134"/>
                    </w:tabs>
                    <w:adjustRightInd w:val="0"/>
                    <w:snapToGrid/>
                    <w:ind w:firstLine="34"/>
                    <w:jc w:val="both"/>
                  </w:pPr>
                  <w:r w:rsidRPr="0005164E">
                    <w:t>г. Мурманск БИК 044705001</w:t>
                  </w:r>
                </w:p>
                <w:p w:rsidR="002A33BC" w:rsidRPr="0005164E" w:rsidRDefault="00FA5E91" w:rsidP="0005164E">
                  <w:pPr>
                    <w:widowControl/>
                    <w:tabs>
                      <w:tab w:val="left" w:pos="5297"/>
                    </w:tabs>
                    <w:snapToGrid/>
                    <w:spacing w:line="360" w:lineRule="auto"/>
                    <w:ind w:firstLine="0"/>
                    <w:jc w:val="both"/>
                  </w:pPr>
                  <w:r w:rsidRPr="0005164E">
                    <w:t>тел. (8-815-37) 5-93-69</w:t>
                  </w:r>
                </w:p>
                <w:p w:rsidR="002A33BC" w:rsidRPr="0005164E" w:rsidRDefault="002A33BC" w:rsidP="0005164E">
                  <w:pPr>
                    <w:widowControl/>
                    <w:tabs>
                      <w:tab w:val="left" w:pos="5297"/>
                    </w:tabs>
                    <w:snapToGrid/>
                    <w:spacing w:line="480" w:lineRule="auto"/>
                    <w:ind w:firstLine="0"/>
                    <w:jc w:val="both"/>
                  </w:pPr>
                  <w:r w:rsidRPr="0005164E">
                    <w:t>Директор____________/</w:t>
                  </w:r>
                  <w:r w:rsidR="00FA5E91" w:rsidRPr="0005164E">
                    <w:t xml:space="preserve">____ </w:t>
                  </w:r>
                  <w:r w:rsidRPr="0005164E">
                    <w:t>/</w:t>
                  </w:r>
                </w:p>
                <w:p w:rsidR="00FA5E91" w:rsidRPr="0005164E" w:rsidRDefault="00FA5E91" w:rsidP="0005164E">
                  <w:pPr>
                    <w:widowControl/>
                    <w:tabs>
                      <w:tab w:val="left" w:pos="5297"/>
                    </w:tabs>
                    <w:snapToGrid/>
                    <w:spacing w:line="480" w:lineRule="auto"/>
                    <w:ind w:firstLine="34"/>
                    <w:jc w:val="both"/>
                  </w:pPr>
                  <w:r w:rsidRPr="0005164E">
                    <w:lastRenderedPageBreak/>
                    <w:t>«______»_____________ 2018 г.</w:t>
                  </w:r>
                </w:p>
                <w:p w:rsidR="002A33BC" w:rsidRPr="0005164E" w:rsidRDefault="002A33BC" w:rsidP="0005164E">
                  <w:pPr>
                    <w:widowControl/>
                    <w:tabs>
                      <w:tab w:val="left" w:pos="5297"/>
                    </w:tabs>
                    <w:snapToGrid/>
                    <w:spacing w:line="480" w:lineRule="auto"/>
                    <w:ind w:firstLine="34"/>
                    <w:jc w:val="both"/>
                  </w:pPr>
                  <w:r w:rsidRPr="0005164E">
                    <w:t>М.П.</w:t>
                  </w:r>
                </w:p>
              </w:tc>
              <w:tc>
                <w:tcPr>
                  <w:tcW w:w="3402" w:type="dxa"/>
                </w:tcPr>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540"/>
                    <w:jc w:val="both"/>
                  </w:pPr>
                </w:p>
                <w:p w:rsidR="002A33BC" w:rsidRPr="0005164E" w:rsidRDefault="002A33BC" w:rsidP="0005164E">
                  <w:pPr>
                    <w:snapToGrid/>
                    <w:ind w:firstLine="0"/>
                    <w:jc w:val="both"/>
                  </w:pPr>
                </w:p>
                <w:p w:rsidR="002A33BC" w:rsidRPr="0005164E" w:rsidRDefault="002A33BC" w:rsidP="0005164E">
                  <w:pPr>
                    <w:widowControl/>
                    <w:tabs>
                      <w:tab w:val="left" w:pos="5297"/>
                    </w:tabs>
                    <w:snapToGrid/>
                    <w:spacing w:line="480" w:lineRule="auto"/>
                    <w:ind w:firstLine="0"/>
                    <w:jc w:val="both"/>
                  </w:pPr>
                  <w:r w:rsidRPr="0005164E">
                    <w:t>Директор_________/________</w:t>
                  </w:r>
                  <w:r w:rsidRPr="0005164E">
                    <w:lastRenderedPageBreak/>
                    <w:t>__/</w:t>
                  </w:r>
                </w:p>
                <w:p w:rsidR="002A33BC" w:rsidRPr="0005164E" w:rsidRDefault="002A33BC" w:rsidP="0005164E">
                  <w:pPr>
                    <w:widowControl/>
                    <w:tabs>
                      <w:tab w:val="left" w:pos="5297"/>
                    </w:tabs>
                    <w:snapToGrid/>
                    <w:spacing w:line="480" w:lineRule="auto"/>
                    <w:ind w:firstLine="0"/>
                    <w:jc w:val="both"/>
                  </w:pPr>
                  <w:r w:rsidRPr="0005164E">
                    <w:t>«______»______________ 2018 г.</w:t>
                  </w:r>
                </w:p>
                <w:p w:rsidR="002A33BC" w:rsidRPr="0005164E" w:rsidRDefault="002A33BC" w:rsidP="0005164E">
                  <w:pPr>
                    <w:snapToGrid/>
                    <w:ind w:firstLine="540"/>
                    <w:jc w:val="both"/>
                  </w:pPr>
                  <w:r w:rsidRPr="0005164E">
                    <w:t>М.П.</w:t>
                  </w:r>
                </w:p>
              </w:tc>
            </w:tr>
          </w:tbl>
          <w:p w:rsidR="002A33BC" w:rsidRPr="0005164E" w:rsidRDefault="002A33BC" w:rsidP="0005164E">
            <w:pPr>
              <w:widowControl/>
              <w:snapToGrid/>
              <w:ind w:firstLine="0"/>
              <w:jc w:val="both"/>
            </w:pPr>
          </w:p>
          <w:p w:rsidR="002A33BC" w:rsidRPr="0005164E" w:rsidRDefault="002A33BC" w:rsidP="0005164E">
            <w:pPr>
              <w:widowControl/>
              <w:snapToGrid/>
              <w:ind w:firstLine="0"/>
              <w:jc w:val="both"/>
            </w:pPr>
          </w:p>
          <w:p w:rsidR="002A33BC" w:rsidRPr="0005164E" w:rsidRDefault="002A33BC" w:rsidP="0005164E">
            <w:pPr>
              <w:widowControl/>
              <w:snapToGrid/>
              <w:ind w:left="5760" w:firstLine="0"/>
              <w:jc w:val="both"/>
            </w:pPr>
          </w:p>
          <w:p w:rsidR="002A33BC" w:rsidRPr="0005164E" w:rsidRDefault="002A33BC" w:rsidP="0005164E">
            <w:pPr>
              <w:widowControl/>
              <w:suppressAutoHyphens/>
              <w:snapToGrid/>
              <w:ind w:firstLine="0"/>
              <w:jc w:val="both"/>
              <w:rPr>
                <w:lang w:eastAsia="ar-SA"/>
              </w:rPr>
            </w:pPr>
            <w:r w:rsidRPr="0005164E">
              <w:rPr>
                <w:lang w:eastAsia="ar-SA"/>
              </w:rPr>
              <w:t xml:space="preserve">                                                                                                                                            Приложение1</w:t>
            </w:r>
          </w:p>
          <w:p w:rsidR="002A33BC" w:rsidRPr="0005164E" w:rsidRDefault="002A33BC" w:rsidP="0005164E">
            <w:pPr>
              <w:widowControl/>
              <w:suppressAutoHyphens/>
              <w:snapToGrid/>
              <w:ind w:firstLine="0"/>
              <w:jc w:val="both"/>
              <w:rPr>
                <w:lang w:eastAsia="ar-SA"/>
              </w:rPr>
            </w:pPr>
            <w:r w:rsidRPr="0005164E">
              <w:rPr>
                <w:lang w:eastAsia="ar-SA"/>
              </w:rPr>
              <w:t xml:space="preserve">                                 </w:t>
            </w:r>
            <w:r w:rsidR="00FA5E91" w:rsidRPr="0005164E">
              <w:rPr>
                <w:lang w:eastAsia="ar-SA"/>
              </w:rPr>
              <w:t xml:space="preserve">               </w:t>
            </w:r>
            <w:r w:rsidRPr="0005164E">
              <w:rPr>
                <w:lang w:eastAsia="ar-SA"/>
              </w:rPr>
              <w:t>к Договору №_____ от ____________2018</w:t>
            </w:r>
          </w:p>
          <w:p w:rsidR="002A33BC" w:rsidRPr="0005164E" w:rsidRDefault="002A33BC" w:rsidP="0005164E">
            <w:pPr>
              <w:widowControl/>
              <w:suppressAutoHyphens/>
              <w:snapToGrid/>
              <w:ind w:firstLine="0"/>
              <w:jc w:val="both"/>
              <w:rPr>
                <w:b/>
                <w:lang w:eastAsia="ar-SA"/>
              </w:rPr>
            </w:pPr>
            <w:r w:rsidRPr="0005164E">
              <w:rPr>
                <w:b/>
                <w:lang w:eastAsia="ar-SA"/>
              </w:rPr>
              <w:t>Техническое задание</w:t>
            </w:r>
          </w:p>
          <w:p w:rsidR="004A6989" w:rsidRPr="0005164E" w:rsidRDefault="002A33BC" w:rsidP="0005164E">
            <w:pPr>
              <w:ind w:firstLine="0"/>
              <w:jc w:val="both"/>
              <w:rPr>
                <w:b/>
                <w:color w:val="000000"/>
                <w:spacing w:val="2"/>
              </w:rPr>
            </w:pPr>
            <w:r w:rsidRPr="0005164E">
              <w:rPr>
                <w:b/>
                <w:iCs/>
                <w:color w:val="000000"/>
                <w:shd w:val="clear" w:color="auto" w:fill="FFFFFF"/>
              </w:rPr>
              <w:t xml:space="preserve">на </w:t>
            </w:r>
            <w:r w:rsidR="004A6989" w:rsidRPr="0005164E">
              <w:rPr>
                <w:b/>
                <w:color w:val="000000"/>
                <w:spacing w:val="2"/>
              </w:rPr>
              <w:t>поставку предметов личной гигиены получателям социальных услуг стационарного отделения  квартирного типа в 2019 г.</w:t>
            </w:r>
          </w:p>
          <w:p w:rsidR="002A33BC" w:rsidRPr="0005164E" w:rsidRDefault="002A33BC" w:rsidP="0005164E">
            <w:pPr>
              <w:autoSpaceDE w:val="0"/>
              <w:autoSpaceDN w:val="0"/>
              <w:adjustRightInd w:val="0"/>
              <w:ind w:firstLine="709"/>
              <w:jc w:val="both"/>
              <w:outlineLvl w:val="2"/>
              <w:rPr>
                <w:b/>
              </w:rPr>
            </w:pPr>
          </w:p>
          <w:p w:rsidR="002A33BC" w:rsidRPr="0005164E" w:rsidRDefault="002A33BC" w:rsidP="0005164E">
            <w:pPr>
              <w:widowControl/>
              <w:shd w:val="clear" w:color="auto" w:fill="FFFFFF"/>
              <w:snapToGrid/>
              <w:ind w:firstLine="0"/>
              <w:jc w:val="both"/>
              <w:textAlignment w:val="baseline"/>
              <w:rPr>
                <w:b/>
              </w:rPr>
            </w:pPr>
            <w:r w:rsidRPr="0005164E">
              <w:rPr>
                <w:b/>
                <w:color w:val="222222"/>
              </w:rPr>
              <w:t xml:space="preserve">                                   </w:t>
            </w:r>
            <w:r w:rsidRPr="0005164E">
              <w:rPr>
                <w:b/>
              </w:rPr>
              <w:t>Перечень  и технические характеристики.</w:t>
            </w:r>
          </w:p>
          <w:tbl>
            <w:tblPr>
              <w:tblpPr w:leftFromText="180" w:rightFromText="180" w:vertAnchor="text" w:tblpX="-581" w:tblpY="1"/>
              <w:tblOverlap w:val="neve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268"/>
              <w:gridCol w:w="1134"/>
              <w:gridCol w:w="850"/>
              <w:gridCol w:w="709"/>
              <w:gridCol w:w="851"/>
            </w:tblGrid>
            <w:tr w:rsidR="00F314EA" w:rsidRPr="0005164E" w:rsidTr="0005164E">
              <w:tc>
                <w:tcPr>
                  <w:tcW w:w="1413" w:type="dxa"/>
                  <w:vAlign w:val="center"/>
                </w:tcPr>
                <w:p w:rsidR="00F314EA" w:rsidRPr="0005164E" w:rsidRDefault="00F314EA" w:rsidP="0005164E">
                  <w:pPr>
                    <w:suppressAutoHyphens/>
                    <w:ind w:right="317" w:firstLine="0"/>
                    <w:jc w:val="both"/>
                    <w:rPr>
                      <w:lang w:eastAsia="ar-SA"/>
                    </w:rPr>
                  </w:pPr>
                  <w:r w:rsidRPr="0005164E">
                    <w:rPr>
                      <w:lang w:eastAsia="ar-SA"/>
                    </w:rPr>
                    <w:t>Наименование товара</w:t>
                  </w:r>
                </w:p>
              </w:tc>
              <w:tc>
                <w:tcPr>
                  <w:tcW w:w="2268" w:type="dxa"/>
                  <w:vAlign w:val="center"/>
                </w:tcPr>
                <w:p w:rsidR="00F314EA" w:rsidRPr="0005164E" w:rsidRDefault="00F314EA" w:rsidP="0005164E">
                  <w:pPr>
                    <w:suppressAutoHyphens/>
                    <w:ind w:right="317" w:firstLine="0"/>
                    <w:jc w:val="both"/>
                    <w:rPr>
                      <w:lang w:eastAsia="ar-SA"/>
                    </w:rPr>
                  </w:pPr>
                  <w:r w:rsidRPr="0005164E">
                    <w:rPr>
                      <w:lang w:eastAsia="ar-SA"/>
                    </w:rPr>
                    <w:t>Техническое описание или качественные и функциональные характеристики товара</w:t>
                  </w:r>
                </w:p>
              </w:tc>
              <w:tc>
                <w:tcPr>
                  <w:tcW w:w="1134" w:type="dxa"/>
                  <w:vAlign w:val="center"/>
                </w:tcPr>
                <w:p w:rsidR="00F314EA" w:rsidRPr="0005164E" w:rsidRDefault="00F314EA" w:rsidP="0005164E">
                  <w:pPr>
                    <w:suppressAutoHyphens/>
                    <w:ind w:right="317" w:firstLine="0"/>
                    <w:jc w:val="both"/>
                    <w:rPr>
                      <w:lang w:eastAsia="ar-SA"/>
                    </w:rPr>
                  </w:pPr>
                  <w:r w:rsidRPr="0005164E">
                    <w:rPr>
                      <w:lang w:eastAsia="ar-SA"/>
                    </w:rPr>
                    <w:t>Ед. измерения</w:t>
                  </w:r>
                </w:p>
              </w:tc>
              <w:tc>
                <w:tcPr>
                  <w:tcW w:w="850" w:type="dxa"/>
                  <w:vAlign w:val="center"/>
                </w:tcPr>
                <w:p w:rsidR="00F314EA" w:rsidRPr="0005164E" w:rsidRDefault="00F314EA" w:rsidP="0005164E">
                  <w:pPr>
                    <w:suppressAutoHyphens/>
                    <w:ind w:right="33" w:firstLine="0"/>
                    <w:jc w:val="both"/>
                    <w:rPr>
                      <w:lang w:eastAsia="ar-SA"/>
                    </w:rPr>
                  </w:pPr>
                  <w:r w:rsidRPr="0005164E">
                    <w:rPr>
                      <w:lang w:eastAsia="ar-SA"/>
                    </w:rPr>
                    <w:t xml:space="preserve">Требуемое количество </w:t>
                  </w:r>
                </w:p>
              </w:tc>
              <w:tc>
                <w:tcPr>
                  <w:tcW w:w="709" w:type="dxa"/>
                </w:tcPr>
                <w:p w:rsidR="00F314EA" w:rsidRPr="0005164E" w:rsidRDefault="00F314EA" w:rsidP="0005164E">
                  <w:pPr>
                    <w:ind w:right="-108" w:firstLine="0"/>
                    <w:jc w:val="both"/>
                  </w:pPr>
                  <w:r w:rsidRPr="0005164E">
                    <w:t>Цена за ед.</w:t>
                  </w:r>
                </w:p>
              </w:tc>
              <w:tc>
                <w:tcPr>
                  <w:tcW w:w="851" w:type="dxa"/>
                </w:tcPr>
                <w:p w:rsidR="00F314EA" w:rsidRPr="0005164E" w:rsidRDefault="00F314EA" w:rsidP="0005164E">
                  <w:pPr>
                    <w:ind w:firstLine="0"/>
                    <w:jc w:val="both"/>
                  </w:pPr>
                  <w:r w:rsidRPr="0005164E">
                    <w:t>Общая сумма</w:t>
                  </w:r>
                </w:p>
              </w:tc>
            </w:tr>
            <w:tr w:rsidR="00F314EA" w:rsidRPr="0005164E" w:rsidTr="0005164E">
              <w:trPr>
                <w:trHeight w:val="1483"/>
              </w:trPr>
              <w:tc>
                <w:tcPr>
                  <w:tcW w:w="1413" w:type="dxa"/>
                </w:tcPr>
                <w:p w:rsidR="00F314EA" w:rsidRPr="0005164E" w:rsidRDefault="00F314EA" w:rsidP="0005164E">
                  <w:pPr>
                    <w:suppressAutoHyphens/>
                    <w:ind w:right="317" w:firstLine="0"/>
                    <w:jc w:val="both"/>
                    <w:rPr>
                      <w:rFonts w:eastAsia="Calibri"/>
                    </w:rPr>
                  </w:pPr>
                  <w:r w:rsidRPr="0005164E">
                    <w:rPr>
                      <w:rFonts w:eastAsia="Calibri"/>
                    </w:rPr>
                    <w:t>Шампунь 500 мл</w:t>
                  </w:r>
                </w:p>
                <w:p w:rsidR="00F314EA" w:rsidRPr="0005164E" w:rsidRDefault="00F314EA" w:rsidP="0005164E">
                  <w:pPr>
                    <w:suppressAutoHyphens/>
                    <w:ind w:right="317" w:firstLine="0"/>
                    <w:jc w:val="both"/>
                    <w:rPr>
                      <w:b/>
                      <w:color w:val="000000"/>
                      <w:lang w:eastAsia="ar-SA"/>
                    </w:rPr>
                  </w:pPr>
                  <w:r w:rsidRPr="0005164E">
                    <w:rPr>
                      <w:rFonts w:eastAsia="Calibri"/>
                    </w:rPr>
                    <w:t xml:space="preserve">«Прелесть БИО» или эквивалент </w:t>
                  </w:r>
                </w:p>
              </w:tc>
              <w:tc>
                <w:tcPr>
                  <w:tcW w:w="2268" w:type="dxa"/>
                </w:tcPr>
                <w:p w:rsidR="00F314EA" w:rsidRPr="0005164E" w:rsidRDefault="00F314EA" w:rsidP="0005164E">
                  <w:pPr>
                    <w:widowControl/>
                    <w:numPr>
                      <w:ilvl w:val="0"/>
                      <w:numId w:val="26"/>
                    </w:numPr>
                    <w:shd w:val="clear" w:color="auto" w:fill="FFFFFF"/>
                    <w:tabs>
                      <w:tab w:val="clear" w:pos="720"/>
                      <w:tab w:val="num" w:pos="360"/>
                    </w:tabs>
                    <w:suppressAutoHyphens/>
                    <w:snapToGrid/>
                    <w:spacing w:line="384" w:lineRule="atLeast"/>
                    <w:ind w:left="34" w:right="317" w:firstLine="0"/>
                    <w:jc w:val="both"/>
                  </w:pPr>
                  <w:r w:rsidRPr="0005164E">
                    <w:t>Действие: питание, против выпадения волос</w:t>
                  </w:r>
                </w:p>
                <w:p w:rsidR="00F314EA" w:rsidRPr="0005164E" w:rsidRDefault="00F314EA" w:rsidP="0005164E">
                  <w:pPr>
                    <w:widowControl/>
                    <w:numPr>
                      <w:ilvl w:val="0"/>
                      <w:numId w:val="26"/>
                    </w:numPr>
                    <w:shd w:val="clear" w:color="auto" w:fill="FFFFFF"/>
                    <w:tabs>
                      <w:tab w:val="clear" w:pos="720"/>
                      <w:tab w:val="num" w:pos="360"/>
                    </w:tabs>
                    <w:suppressAutoHyphens/>
                    <w:snapToGrid/>
                    <w:spacing w:line="384" w:lineRule="atLeast"/>
                    <w:ind w:left="34" w:right="317" w:firstLine="0"/>
                    <w:jc w:val="both"/>
                  </w:pPr>
                  <w:r w:rsidRPr="0005164E">
                    <w:t>Тип волос: для всех типов</w:t>
                  </w:r>
                </w:p>
                <w:p w:rsidR="00F314EA" w:rsidRPr="0005164E" w:rsidRDefault="00F314EA" w:rsidP="0005164E">
                  <w:pPr>
                    <w:widowControl/>
                    <w:numPr>
                      <w:ilvl w:val="0"/>
                      <w:numId w:val="26"/>
                    </w:numPr>
                    <w:shd w:val="clear" w:color="auto" w:fill="FFFFFF"/>
                    <w:tabs>
                      <w:tab w:val="clear" w:pos="720"/>
                      <w:tab w:val="num" w:pos="360"/>
                    </w:tabs>
                    <w:suppressAutoHyphens/>
                    <w:snapToGrid/>
                    <w:spacing w:line="384" w:lineRule="atLeast"/>
                    <w:ind w:left="34" w:right="317" w:firstLine="0"/>
                    <w:jc w:val="both"/>
                  </w:pPr>
                  <w:r w:rsidRPr="0005164E">
                    <w:t xml:space="preserve">Для ломких, тонких и поврежденных волос </w:t>
                  </w:r>
                </w:p>
                <w:p w:rsidR="00F314EA" w:rsidRPr="0005164E" w:rsidRDefault="00F314EA" w:rsidP="0005164E">
                  <w:pPr>
                    <w:ind w:right="317"/>
                    <w:jc w:val="both"/>
                    <w:rPr>
                      <w:rFonts w:eastAsia="Calibri"/>
                      <w:bCs/>
                      <w:highlight w:val="yellow"/>
                    </w:rPr>
                  </w:pPr>
                </w:p>
              </w:tc>
              <w:tc>
                <w:tcPr>
                  <w:tcW w:w="1134" w:type="dxa"/>
                  <w:vAlign w:val="center"/>
                </w:tcPr>
                <w:p w:rsidR="00F314EA" w:rsidRPr="0005164E" w:rsidRDefault="00F314EA" w:rsidP="0005164E">
                  <w:pPr>
                    <w:suppressAutoHyphens/>
                    <w:ind w:right="317" w:firstLine="0"/>
                    <w:jc w:val="both"/>
                    <w:rPr>
                      <w:lang w:eastAsia="ar-SA"/>
                    </w:rPr>
                  </w:pPr>
                  <w:r w:rsidRPr="0005164E">
                    <w:rPr>
                      <w:lang w:eastAsia="ar-SA"/>
                    </w:rPr>
                    <w:t>шт</w:t>
                  </w:r>
                </w:p>
              </w:tc>
              <w:tc>
                <w:tcPr>
                  <w:tcW w:w="850" w:type="dxa"/>
                  <w:vAlign w:val="center"/>
                </w:tcPr>
                <w:p w:rsidR="00F314EA" w:rsidRPr="0005164E" w:rsidRDefault="00F314EA" w:rsidP="0005164E">
                  <w:pPr>
                    <w:suppressAutoHyphens/>
                    <w:ind w:right="317" w:firstLine="0"/>
                    <w:jc w:val="both"/>
                    <w:rPr>
                      <w:b/>
                      <w:u w:val="single"/>
                      <w:lang w:eastAsia="ar-SA"/>
                    </w:rPr>
                  </w:pPr>
                  <w:r w:rsidRPr="0005164E">
                    <w:rPr>
                      <w:b/>
                      <w:u w:val="single"/>
                      <w:lang w:eastAsia="ar-SA"/>
                    </w:rPr>
                    <w:t>60</w:t>
                  </w:r>
                </w:p>
              </w:tc>
              <w:tc>
                <w:tcPr>
                  <w:tcW w:w="709" w:type="dxa"/>
                </w:tcPr>
                <w:p w:rsidR="00F314EA" w:rsidRPr="0005164E" w:rsidRDefault="00F314EA" w:rsidP="0005164E">
                  <w:pPr>
                    <w:suppressAutoHyphens/>
                    <w:ind w:right="317"/>
                    <w:jc w:val="both"/>
                    <w:rPr>
                      <w:b/>
                      <w:u w:val="single"/>
                      <w:lang w:eastAsia="ar-SA"/>
                    </w:rPr>
                  </w:pPr>
                </w:p>
              </w:tc>
              <w:tc>
                <w:tcPr>
                  <w:tcW w:w="851" w:type="dxa"/>
                </w:tcPr>
                <w:p w:rsidR="00F314EA" w:rsidRPr="0005164E" w:rsidRDefault="00F314EA" w:rsidP="0005164E">
                  <w:pPr>
                    <w:suppressAutoHyphens/>
                    <w:jc w:val="both"/>
                    <w:rPr>
                      <w:b/>
                      <w:u w:val="single"/>
                      <w:lang w:eastAsia="ar-SA"/>
                    </w:rPr>
                  </w:pPr>
                </w:p>
              </w:tc>
            </w:tr>
            <w:tr w:rsidR="00F314EA" w:rsidRPr="0005164E" w:rsidTr="0005164E">
              <w:tc>
                <w:tcPr>
                  <w:tcW w:w="1413" w:type="dxa"/>
                </w:tcPr>
                <w:p w:rsidR="00F314EA" w:rsidRPr="0005164E" w:rsidRDefault="00F314EA" w:rsidP="0005164E">
                  <w:pPr>
                    <w:suppressAutoHyphens/>
                    <w:ind w:right="317" w:firstLine="0"/>
                    <w:jc w:val="both"/>
                    <w:rPr>
                      <w:rFonts w:eastAsia="Calibri"/>
                    </w:rPr>
                  </w:pPr>
                  <w:r w:rsidRPr="0005164E">
                    <w:rPr>
                      <w:rFonts w:eastAsia="Calibri"/>
                    </w:rPr>
                    <w:t>Гель для душа 500 мл</w:t>
                  </w:r>
                </w:p>
                <w:p w:rsidR="00F314EA" w:rsidRPr="0005164E" w:rsidRDefault="00F314EA" w:rsidP="0005164E">
                  <w:pPr>
                    <w:suppressAutoHyphens/>
                    <w:ind w:right="317" w:firstLine="0"/>
                    <w:jc w:val="both"/>
                    <w:rPr>
                      <w:b/>
                      <w:lang w:eastAsia="ar-SA"/>
                    </w:rPr>
                  </w:pPr>
                  <w:r w:rsidRPr="0005164E">
                    <w:rPr>
                      <w:rFonts w:eastAsia="Calibri"/>
                    </w:rPr>
                    <w:t>«</w:t>
                  </w:r>
                  <w:r w:rsidRPr="0005164E">
                    <w:rPr>
                      <w:rFonts w:eastAsia="Calibri"/>
                      <w:lang w:val="en-US"/>
                    </w:rPr>
                    <w:t>LURE</w:t>
                  </w:r>
                  <w:r w:rsidRPr="0005164E">
                    <w:rPr>
                      <w:rFonts w:eastAsia="Calibri"/>
                    </w:rPr>
                    <w:t>»</w:t>
                  </w:r>
                  <w:r w:rsidRPr="0005164E">
                    <w:rPr>
                      <w:b/>
                      <w:lang w:eastAsia="ar-SA"/>
                    </w:rPr>
                    <w:t xml:space="preserve">  или эквивалент</w:t>
                  </w:r>
                </w:p>
              </w:tc>
              <w:tc>
                <w:tcPr>
                  <w:tcW w:w="2268" w:type="dxa"/>
                </w:tcPr>
                <w:p w:rsidR="00F314EA" w:rsidRPr="0005164E" w:rsidRDefault="00F314EA" w:rsidP="0005164E">
                  <w:pPr>
                    <w:suppressAutoHyphens/>
                    <w:ind w:right="317" w:firstLine="0"/>
                    <w:jc w:val="both"/>
                    <w:rPr>
                      <w:highlight w:val="yellow"/>
                      <w:lang w:eastAsia="ar-SA"/>
                    </w:rPr>
                  </w:pPr>
                  <w:r w:rsidRPr="0005164E">
                    <w:rPr>
                      <w:color w:val="000000"/>
                      <w:shd w:val="clear" w:color="auto" w:fill="FFFFFF"/>
                      <w:lang w:eastAsia="ar-SA"/>
                    </w:rPr>
                    <w:t>Гель для душа мягко увлажняет, очищает и ухаживает за кожей тела, предотвращает появление сухости и стянутости после мытья. </w:t>
                  </w:r>
                  <w:r w:rsidRPr="0005164E">
                    <w:rPr>
                      <w:color w:val="000000"/>
                      <w:lang w:eastAsia="ar-SA"/>
                    </w:rPr>
                    <w:br/>
                  </w:r>
                  <w:r w:rsidRPr="0005164E">
                    <w:rPr>
                      <w:color w:val="000000"/>
                      <w:shd w:val="clear" w:color="auto" w:fill="FFFFFF"/>
                      <w:lang w:eastAsia="ar-SA"/>
                    </w:rPr>
                    <w:t xml:space="preserve">Создаст </w:t>
                  </w:r>
                  <w:r w:rsidRPr="0005164E">
                    <w:rPr>
                      <w:color w:val="000000"/>
                      <w:shd w:val="clear" w:color="auto" w:fill="FFFFFF"/>
                      <w:lang w:eastAsia="ar-SA"/>
                    </w:rPr>
                    <w:lastRenderedPageBreak/>
                    <w:t>приятные ощущения чистоты и свежести. А разнообразные ароматы позволят Вам ощутить весь букет положительных эмоций.</w:t>
                  </w:r>
                </w:p>
              </w:tc>
              <w:tc>
                <w:tcPr>
                  <w:tcW w:w="1134" w:type="dxa"/>
                  <w:vAlign w:val="center"/>
                </w:tcPr>
                <w:p w:rsidR="00F314EA" w:rsidRPr="0005164E" w:rsidRDefault="00F314EA" w:rsidP="0005164E">
                  <w:pPr>
                    <w:suppressAutoHyphens/>
                    <w:ind w:right="317" w:firstLine="0"/>
                    <w:jc w:val="both"/>
                    <w:rPr>
                      <w:lang w:eastAsia="ar-SA"/>
                    </w:rPr>
                  </w:pPr>
                  <w:r w:rsidRPr="0005164E">
                    <w:rPr>
                      <w:lang w:eastAsia="ar-SA"/>
                    </w:rPr>
                    <w:lastRenderedPageBreak/>
                    <w:t>шт</w:t>
                  </w:r>
                </w:p>
              </w:tc>
              <w:tc>
                <w:tcPr>
                  <w:tcW w:w="850" w:type="dxa"/>
                  <w:vAlign w:val="center"/>
                </w:tcPr>
                <w:p w:rsidR="00F314EA" w:rsidRPr="0005164E" w:rsidRDefault="00F314EA" w:rsidP="0005164E">
                  <w:pPr>
                    <w:suppressAutoHyphens/>
                    <w:ind w:right="317" w:firstLine="0"/>
                    <w:jc w:val="both"/>
                    <w:rPr>
                      <w:b/>
                      <w:u w:val="single"/>
                      <w:lang w:eastAsia="ar-SA"/>
                    </w:rPr>
                  </w:pPr>
                  <w:r w:rsidRPr="0005164E">
                    <w:rPr>
                      <w:b/>
                      <w:u w:val="single"/>
                      <w:lang w:eastAsia="ar-SA"/>
                    </w:rPr>
                    <w:t>60</w:t>
                  </w:r>
                </w:p>
              </w:tc>
              <w:tc>
                <w:tcPr>
                  <w:tcW w:w="709" w:type="dxa"/>
                </w:tcPr>
                <w:p w:rsidR="00F314EA" w:rsidRPr="0005164E" w:rsidRDefault="00F314EA" w:rsidP="0005164E">
                  <w:pPr>
                    <w:suppressAutoHyphens/>
                    <w:ind w:right="317"/>
                    <w:jc w:val="both"/>
                    <w:rPr>
                      <w:b/>
                      <w:u w:val="single"/>
                      <w:lang w:eastAsia="ar-SA"/>
                    </w:rPr>
                  </w:pPr>
                </w:p>
              </w:tc>
              <w:tc>
                <w:tcPr>
                  <w:tcW w:w="851" w:type="dxa"/>
                </w:tcPr>
                <w:p w:rsidR="00F314EA" w:rsidRPr="0005164E" w:rsidRDefault="00F314EA" w:rsidP="0005164E">
                  <w:pPr>
                    <w:suppressAutoHyphens/>
                    <w:jc w:val="both"/>
                    <w:rPr>
                      <w:b/>
                      <w:u w:val="single"/>
                      <w:lang w:eastAsia="ar-SA"/>
                    </w:rPr>
                  </w:pPr>
                </w:p>
              </w:tc>
            </w:tr>
            <w:tr w:rsidR="00F314EA" w:rsidRPr="0005164E" w:rsidTr="0005164E">
              <w:tc>
                <w:tcPr>
                  <w:tcW w:w="1413" w:type="dxa"/>
                </w:tcPr>
                <w:p w:rsidR="00F314EA" w:rsidRPr="0005164E" w:rsidRDefault="00F314EA" w:rsidP="0005164E">
                  <w:pPr>
                    <w:suppressAutoHyphens/>
                    <w:ind w:right="317" w:firstLine="0"/>
                    <w:jc w:val="both"/>
                    <w:rPr>
                      <w:b/>
                      <w:lang w:eastAsia="ar-SA"/>
                    </w:rPr>
                  </w:pPr>
                  <w:r w:rsidRPr="0005164E">
                    <w:rPr>
                      <w:rFonts w:eastAsia="Calibri"/>
                    </w:rPr>
                    <w:t>Мыло туалетное «Детское» 90    гр</w:t>
                  </w:r>
                </w:p>
              </w:tc>
              <w:tc>
                <w:tcPr>
                  <w:tcW w:w="2268" w:type="dxa"/>
                </w:tcPr>
                <w:p w:rsidR="00F314EA" w:rsidRPr="0005164E" w:rsidRDefault="00F314EA" w:rsidP="0005164E">
                  <w:pPr>
                    <w:ind w:right="317" w:firstLine="0"/>
                    <w:jc w:val="both"/>
                  </w:pPr>
                  <w:r w:rsidRPr="0005164E">
                    <w:t>Мыло туалетное твердое.</w:t>
                  </w:r>
                </w:p>
                <w:p w:rsidR="00F314EA" w:rsidRPr="0005164E" w:rsidRDefault="00F314EA" w:rsidP="0005164E">
                  <w:pPr>
                    <w:ind w:right="317" w:firstLine="0"/>
                    <w:jc w:val="both"/>
                  </w:pPr>
                  <w:r w:rsidRPr="0005164E">
                    <w:t>Без тяжелых металлов</w:t>
                  </w:r>
                </w:p>
                <w:p w:rsidR="00F314EA" w:rsidRPr="0005164E" w:rsidRDefault="00F314EA" w:rsidP="0005164E">
                  <w:pPr>
                    <w:shd w:val="clear" w:color="auto" w:fill="FFFFFF"/>
                    <w:spacing w:before="100" w:beforeAutospacing="1" w:after="100" w:afterAutospacing="1"/>
                    <w:ind w:right="317" w:firstLine="0"/>
                    <w:jc w:val="both"/>
                  </w:pPr>
                  <w:r w:rsidRPr="0005164E">
                    <w:t>Хорошо удаляет загрязнения</w:t>
                  </w:r>
                </w:p>
                <w:p w:rsidR="00F314EA" w:rsidRPr="0005164E" w:rsidRDefault="00F314EA" w:rsidP="0005164E">
                  <w:pPr>
                    <w:shd w:val="clear" w:color="auto" w:fill="FFFFFF"/>
                    <w:spacing w:before="100" w:beforeAutospacing="1" w:after="100" w:afterAutospacing="1"/>
                    <w:ind w:right="317" w:firstLine="0"/>
                    <w:jc w:val="both"/>
                  </w:pPr>
                  <w:r w:rsidRPr="0005164E">
                    <w:t>Является неблагоприятной средой для размножения бактерий</w:t>
                  </w:r>
                </w:p>
                <w:p w:rsidR="00F314EA" w:rsidRPr="0005164E" w:rsidRDefault="00F314EA" w:rsidP="0005164E">
                  <w:pPr>
                    <w:shd w:val="clear" w:color="auto" w:fill="FFFFFF"/>
                    <w:spacing w:before="100" w:beforeAutospacing="1" w:after="100" w:afterAutospacing="1"/>
                    <w:ind w:right="317" w:firstLine="0"/>
                    <w:jc w:val="both"/>
                  </w:pPr>
                  <w:r w:rsidRPr="0005164E">
                    <w:t>Массовая доля хлористого натрия соответствует требованиям ГОСТа</w:t>
                  </w:r>
                </w:p>
                <w:p w:rsidR="00F314EA" w:rsidRPr="0005164E" w:rsidRDefault="00F314EA" w:rsidP="0005164E">
                  <w:pPr>
                    <w:suppressAutoHyphens/>
                    <w:ind w:right="317"/>
                    <w:jc w:val="both"/>
                    <w:rPr>
                      <w:highlight w:val="yellow"/>
                      <w:lang w:eastAsia="ar-SA"/>
                    </w:rPr>
                  </w:pPr>
                </w:p>
              </w:tc>
              <w:tc>
                <w:tcPr>
                  <w:tcW w:w="1134" w:type="dxa"/>
                  <w:vAlign w:val="center"/>
                </w:tcPr>
                <w:p w:rsidR="00F314EA" w:rsidRPr="0005164E" w:rsidRDefault="00F314EA" w:rsidP="0005164E">
                  <w:pPr>
                    <w:suppressAutoHyphens/>
                    <w:ind w:right="317" w:firstLine="0"/>
                    <w:jc w:val="both"/>
                    <w:rPr>
                      <w:lang w:eastAsia="ar-SA"/>
                    </w:rPr>
                  </w:pPr>
                  <w:r w:rsidRPr="0005164E">
                    <w:rPr>
                      <w:lang w:eastAsia="ar-SA"/>
                    </w:rPr>
                    <w:t>шт</w:t>
                  </w:r>
                </w:p>
              </w:tc>
              <w:tc>
                <w:tcPr>
                  <w:tcW w:w="850" w:type="dxa"/>
                  <w:vAlign w:val="center"/>
                </w:tcPr>
                <w:p w:rsidR="00F314EA" w:rsidRPr="0005164E" w:rsidRDefault="00F314EA" w:rsidP="0005164E">
                  <w:pPr>
                    <w:tabs>
                      <w:tab w:val="left" w:pos="317"/>
                    </w:tabs>
                    <w:suppressAutoHyphens/>
                    <w:ind w:right="317"/>
                    <w:jc w:val="both"/>
                    <w:rPr>
                      <w:b/>
                      <w:u w:val="single"/>
                      <w:lang w:eastAsia="ar-SA"/>
                    </w:rPr>
                  </w:pPr>
                  <w:r w:rsidRPr="0005164E">
                    <w:rPr>
                      <w:b/>
                      <w:u w:val="single"/>
                      <w:lang w:eastAsia="ar-SA"/>
                    </w:rPr>
                    <w:t>160</w:t>
                  </w:r>
                </w:p>
              </w:tc>
              <w:tc>
                <w:tcPr>
                  <w:tcW w:w="709" w:type="dxa"/>
                </w:tcPr>
                <w:p w:rsidR="00F314EA" w:rsidRPr="0005164E" w:rsidRDefault="00F314EA" w:rsidP="0005164E">
                  <w:pPr>
                    <w:suppressAutoHyphens/>
                    <w:ind w:right="317"/>
                    <w:jc w:val="both"/>
                    <w:rPr>
                      <w:b/>
                      <w:u w:val="single"/>
                      <w:lang w:eastAsia="ar-SA"/>
                    </w:rPr>
                  </w:pPr>
                </w:p>
              </w:tc>
              <w:tc>
                <w:tcPr>
                  <w:tcW w:w="851" w:type="dxa"/>
                </w:tcPr>
                <w:p w:rsidR="00F314EA" w:rsidRPr="0005164E" w:rsidRDefault="00F314EA" w:rsidP="0005164E">
                  <w:pPr>
                    <w:suppressAutoHyphens/>
                    <w:jc w:val="both"/>
                    <w:rPr>
                      <w:b/>
                      <w:u w:val="single"/>
                      <w:lang w:eastAsia="ar-SA"/>
                    </w:rPr>
                  </w:pPr>
                </w:p>
              </w:tc>
            </w:tr>
            <w:tr w:rsidR="00F314EA" w:rsidRPr="0005164E" w:rsidTr="0005164E">
              <w:trPr>
                <w:trHeight w:val="1667"/>
              </w:trPr>
              <w:tc>
                <w:tcPr>
                  <w:tcW w:w="1413" w:type="dxa"/>
                </w:tcPr>
                <w:p w:rsidR="00F314EA" w:rsidRPr="0005164E" w:rsidRDefault="00F314EA" w:rsidP="0005164E">
                  <w:pPr>
                    <w:suppressAutoHyphens/>
                    <w:ind w:right="317" w:firstLine="0"/>
                    <w:jc w:val="both"/>
                    <w:rPr>
                      <w:rFonts w:eastAsia="Calibri"/>
                    </w:rPr>
                  </w:pPr>
                  <w:r w:rsidRPr="0005164E">
                    <w:rPr>
                      <w:rFonts w:eastAsia="Calibri"/>
                    </w:rPr>
                    <w:t xml:space="preserve">Мыло хозяйственное с глицерином «Аист» или эквивалент </w:t>
                  </w:r>
                </w:p>
                <w:p w:rsidR="00F314EA" w:rsidRPr="0005164E" w:rsidRDefault="00F314EA" w:rsidP="0005164E">
                  <w:pPr>
                    <w:suppressAutoHyphens/>
                    <w:ind w:right="317" w:firstLine="0"/>
                    <w:jc w:val="both"/>
                    <w:rPr>
                      <w:rFonts w:eastAsia="Calibri"/>
                    </w:rPr>
                  </w:pPr>
                  <w:r w:rsidRPr="0005164E">
                    <w:rPr>
                      <w:rFonts w:eastAsia="Calibri"/>
                    </w:rPr>
                    <w:t>Объем не менее 180гр</w:t>
                  </w:r>
                </w:p>
              </w:tc>
              <w:tc>
                <w:tcPr>
                  <w:tcW w:w="2268" w:type="dxa"/>
                </w:tcPr>
                <w:p w:rsidR="00F314EA" w:rsidRPr="0005164E" w:rsidRDefault="00F314EA" w:rsidP="0005164E">
                  <w:pPr>
                    <w:ind w:right="317" w:firstLine="0"/>
                    <w:jc w:val="both"/>
                  </w:pPr>
                  <w:r w:rsidRPr="0005164E">
                    <w:t>Состав:</w:t>
                  </w:r>
                </w:p>
                <w:p w:rsidR="00F314EA" w:rsidRPr="0005164E" w:rsidRDefault="00F314EA" w:rsidP="0005164E">
                  <w:pPr>
                    <w:ind w:right="317" w:firstLine="0"/>
                    <w:jc w:val="both"/>
                  </w:pPr>
                  <w:r w:rsidRPr="0005164E">
                    <w:t>Натриевые соли жирных кислот  пищевых жиров, пальмового, кокосового или пальмоядрового масел, вода, глицерин, хлорид натрия, гидрокс ид натрия.</w:t>
                  </w:r>
                </w:p>
              </w:tc>
              <w:tc>
                <w:tcPr>
                  <w:tcW w:w="1134" w:type="dxa"/>
                  <w:vAlign w:val="center"/>
                </w:tcPr>
                <w:p w:rsidR="00F314EA" w:rsidRPr="0005164E" w:rsidRDefault="00F314EA" w:rsidP="0005164E">
                  <w:pPr>
                    <w:suppressAutoHyphens/>
                    <w:ind w:right="317" w:firstLine="0"/>
                    <w:jc w:val="both"/>
                    <w:rPr>
                      <w:lang w:eastAsia="ar-SA"/>
                    </w:rPr>
                  </w:pPr>
                  <w:r w:rsidRPr="0005164E">
                    <w:rPr>
                      <w:lang w:eastAsia="ar-SA"/>
                    </w:rPr>
                    <w:t>шт</w:t>
                  </w:r>
                </w:p>
              </w:tc>
              <w:tc>
                <w:tcPr>
                  <w:tcW w:w="850" w:type="dxa"/>
                  <w:vAlign w:val="center"/>
                </w:tcPr>
                <w:p w:rsidR="00F314EA" w:rsidRPr="0005164E" w:rsidRDefault="00F314EA" w:rsidP="0005164E">
                  <w:pPr>
                    <w:suppressAutoHyphens/>
                    <w:ind w:right="317" w:firstLine="0"/>
                    <w:jc w:val="both"/>
                    <w:rPr>
                      <w:b/>
                      <w:u w:val="single"/>
                      <w:lang w:eastAsia="ar-SA"/>
                    </w:rPr>
                  </w:pPr>
                  <w:r w:rsidRPr="0005164E">
                    <w:rPr>
                      <w:b/>
                      <w:u w:val="single"/>
                      <w:lang w:eastAsia="ar-SA"/>
                    </w:rPr>
                    <w:t>80</w:t>
                  </w:r>
                </w:p>
              </w:tc>
              <w:tc>
                <w:tcPr>
                  <w:tcW w:w="709" w:type="dxa"/>
                </w:tcPr>
                <w:p w:rsidR="00F314EA" w:rsidRPr="0005164E" w:rsidRDefault="00F314EA" w:rsidP="0005164E">
                  <w:pPr>
                    <w:suppressAutoHyphens/>
                    <w:ind w:right="317"/>
                    <w:jc w:val="both"/>
                    <w:rPr>
                      <w:b/>
                      <w:u w:val="single"/>
                      <w:lang w:eastAsia="ar-SA"/>
                    </w:rPr>
                  </w:pPr>
                </w:p>
              </w:tc>
              <w:tc>
                <w:tcPr>
                  <w:tcW w:w="851" w:type="dxa"/>
                </w:tcPr>
                <w:p w:rsidR="00F314EA" w:rsidRPr="0005164E" w:rsidRDefault="00F314EA" w:rsidP="0005164E">
                  <w:pPr>
                    <w:suppressAutoHyphens/>
                    <w:jc w:val="both"/>
                    <w:rPr>
                      <w:b/>
                      <w:u w:val="single"/>
                      <w:lang w:eastAsia="ar-SA"/>
                    </w:rPr>
                  </w:pPr>
                </w:p>
              </w:tc>
            </w:tr>
            <w:tr w:rsidR="00F314EA" w:rsidRPr="0005164E" w:rsidTr="0005164E">
              <w:trPr>
                <w:trHeight w:val="2049"/>
              </w:trPr>
              <w:tc>
                <w:tcPr>
                  <w:tcW w:w="1413" w:type="dxa"/>
                </w:tcPr>
                <w:p w:rsidR="00F314EA" w:rsidRPr="0005164E" w:rsidRDefault="00F314EA" w:rsidP="0005164E">
                  <w:pPr>
                    <w:suppressAutoHyphens/>
                    <w:ind w:right="317" w:firstLine="0"/>
                    <w:jc w:val="both"/>
                    <w:rPr>
                      <w:b/>
                      <w:lang w:eastAsia="ar-SA"/>
                    </w:rPr>
                  </w:pPr>
                  <w:r w:rsidRPr="0005164E">
                    <w:rPr>
                      <w:rFonts w:eastAsia="Calibri"/>
                    </w:rPr>
                    <w:t xml:space="preserve">Паста зубная « Жемчуг» или эквивалент(50мл) </w:t>
                  </w:r>
                </w:p>
              </w:tc>
              <w:tc>
                <w:tcPr>
                  <w:tcW w:w="2268" w:type="dxa"/>
                </w:tcPr>
                <w:p w:rsidR="00F314EA" w:rsidRPr="0005164E" w:rsidRDefault="00F314EA" w:rsidP="0005164E">
                  <w:pPr>
                    <w:suppressAutoHyphens/>
                    <w:ind w:right="317" w:firstLine="0"/>
                    <w:jc w:val="both"/>
                    <w:rPr>
                      <w:color w:val="000000"/>
                      <w:shd w:val="clear" w:color="auto" w:fill="FFFFFF"/>
                      <w:lang w:eastAsia="ar-SA"/>
                    </w:rPr>
                  </w:pPr>
                  <w:r w:rsidRPr="0005164E">
                    <w:rPr>
                      <w:shd w:val="clear" w:color="auto" w:fill="FFFFFF"/>
                      <w:lang w:eastAsia="ar-SA"/>
                    </w:rPr>
                    <w:t>Зубная паста имеет приятный мятный запах и привкус. Паста белого цвета, обычной однородной консистенции</w:t>
                  </w:r>
                  <w:r w:rsidRPr="0005164E">
                    <w:rPr>
                      <w:color w:val="000000"/>
                      <w:shd w:val="clear" w:color="auto" w:fill="FFFFFF"/>
                      <w:lang w:eastAsia="ar-SA"/>
                    </w:rPr>
                    <w:t>.</w:t>
                  </w:r>
                </w:p>
                <w:p w:rsidR="00F314EA" w:rsidRPr="0005164E" w:rsidRDefault="00F314EA" w:rsidP="0005164E">
                  <w:pPr>
                    <w:suppressAutoHyphens/>
                    <w:ind w:right="317" w:firstLine="0"/>
                    <w:jc w:val="both"/>
                    <w:rPr>
                      <w:highlight w:val="yellow"/>
                      <w:lang w:eastAsia="ar-SA"/>
                    </w:rPr>
                  </w:pPr>
                  <w:r w:rsidRPr="0005164E">
                    <w:rPr>
                      <w:color w:val="000000"/>
                      <w:shd w:val="clear" w:color="auto" w:fill="FFFFFF"/>
                      <w:lang w:eastAsia="ar-SA"/>
                    </w:rPr>
                    <w:lastRenderedPageBreak/>
                    <w:t>Состав:карбонет кальция, вода, сорбитол, диоксид кремния, цитрат кальция, натрия лаурилсульфат, ксантановая смола, ароматизатор, натрия метилпарабен, натрия сахарин, натрия пропилпарабен, эвгенол</w:t>
                  </w:r>
                  <w:r w:rsidRPr="0005164E">
                    <w:rPr>
                      <w:color w:val="000000"/>
                      <w:bdr w:val="none" w:sz="0" w:space="0" w:color="auto" w:frame="1"/>
                      <w:shd w:val="clear" w:color="auto" w:fill="FFFFFF"/>
                      <w:lang w:eastAsia="ar-SA"/>
                    </w:rPr>
                    <w:br/>
                  </w:r>
                </w:p>
              </w:tc>
              <w:tc>
                <w:tcPr>
                  <w:tcW w:w="1134" w:type="dxa"/>
                  <w:tcBorders>
                    <w:bottom w:val="single" w:sz="4" w:space="0" w:color="auto"/>
                  </w:tcBorders>
                  <w:vAlign w:val="center"/>
                </w:tcPr>
                <w:p w:rsidR="00F314EA" w:rsidRPr="0005164E" w:rsidRDefault="00F314EA" w:rsidP="0005164E">
                  <w:pPr>
                    <w:suppressAutoHyphens/>
                    <w:ind w:right="317" w:firstLine="0"/>
                    <w:jc w:val="both"/>
                    <w:rPr>
                      <w:lang w:eastAsia="ar-SA"/>
                    </w:rPr>
                  </w:pPr>
                  <w:r w:rsidRPr="0005164E">
                    <w:rPr>
                      <w:lang w:eastAsia="ar-SA"/>
                    </w:rPr>
                    <w:lastRenderedPageBreak/>
                    <w:t>шт</w:t>
                  </w:r>
                </w:p>
              </w:tc>
              <w:tc>
                <w:tcPr>
                  <w:tcW w:w="850" w:type="dxa"/>
                  <w:vAlign w:val="center"/>
                </w:tcPr>
                <w:p w:rsidR="00F314EA" w:rsidRPr="0005164E" w:rsidRDefault="00F314EA" w:rsidP="0005164E">
                  <w:pPr>
                    <w:suppressAutoHyphens/>
                    <w:ind w:right="317"/>
                    <w:jc w:val="both"/>
                    <w:rPr>
                      <w:b/>
                      <w:u w:val="single"/>
                      <w:lang w:eastAsia="ar-SA"/>
                    </w:rPr>
                  </w:pPr>
                  <w:r w:rsidRPr="0005164E">
                    <w:rPr>
                      <w:b/>
                      <w:u w:val="single"/>
                      <w:lang w:eastAsia="ar-SA"/>
                    </w:rPr>
                    <w:t>160</w:t>
                  </w:r>
                </w:p>
              </w:tc>
              <w:tc>
                <w:tcPr>
                  <w:tcW w:w="709" w:type="dxa"/>
                </w:tcPr>
                <w:p w:rsidR="00F314EA" w:rsidRPr="0005164E" w:rsidRDefault="00F314EA" w:rsidP="0005164E">
                  <w:pPr>
                    <w:suppressAutoHyphens/>
                    <w:ind w:right="317"/>
                    <w:jc w:val="both"/>
                    <w:rPr>
                      <w:b/>
                      <w:u w:val="single"/>
                      <w:lang w:eastAsia="ar-SA"/>
                    </w:rPr>
                  </w:pPr>
                </w:p>
              </w:tc>
              <w:tc>
                <w:tcPr>
                  <w:tcW w:w="851" w:type="dxa"/>
                </w:tcPr>
                <w:p w:rsidR="00F314EA" w:rsidRPr="0005164E" w:rsidRDefault="00F314EA" w:rsidP="0005164E">
                  <w:pPr>
                    <w:suppressAutoHyphens/>
                    <w:jc w:val="both"/>
                    <w:rPr>
                      <w:b/>
                      <w:u w:val="single"/>
                      <w:lang w:eastAsia="ar-SA"/>
                    </w:rPr>
                  </w:pPr>
                </w:p>
              </w:tc>
            </w:tr>
            <w:tr w:rsidR="00F314EA" w:rsidRPr="0005164E" w:rsidTr="0005164E">
              <w:trPr>
                <w:trHeight w:val="1726"/>
              </w:trPr>
              <w:tc>
                <w:tcPr>
                  <w:tcW w:w="1413" w:type="dxa"/>
                </w:tcPr>
                <w:p w:rsidR="00F314EA" w:rsidRPr="0005164E" w:rsidRDefault="00F314EA" w:rsidP="0005164E">
                  <w:pPr>
                    <w:tabs>
                      <w:tab w:val="left" w:pos="4533"/>
                    </w:tabs>
                    <w:suppressAutoHyphens/>
                    <w:ind w:right="317" w:firstLine="0"/>
                    <w:jc w:val="both"/>
                    <w:rPr>
                      <w:rFonts w:eastAsia="Calibri"/>
                      <w:lang w:eastAsia="ar-SA"/>
                    </w:rPr>
                  </w:pPr>
                  <w:r w:rsidRPr="0005164E">
                    <w:rPr>
                      <w:rFonts w:eastAsia="Calibri"/>
                      <w:lang w:eastAsia="ar-SA"/>
                    </w:rPr>
                    <w:t>Щетка зубная «</w:t>
                  </w:r>
                  <w:r w:rsidRPr="0005164E">
                    <w:rPr>
                      <w:rFonts w:eastAsia="Calibri"/>
                      <w:lang w:val="en-US" w:eastAsia="ar-SA"/>
                    </w:rPr>
                    <w:t>Standard</w:t>
                  </w:r>
                  <w:r w:rsidRPr="0005164E">
                    <w:rPr>
                      <w:rFonts w:eastAsia="Calibri"/>
                      <w:lang w:eastAsia="ar-SA"/>
                    </w:rPr>
                    <w:t>»  или эквивалент</w:t>
                  </w:r>
                </w:p>
              </w:tc>
              <w:tc>
                <w:tcPr>
                  <w:tcW w:w="2268" w:type="dxa"/>
                </w:tcPr>
                <w:p w:rsidR="00F314EA" w:rsidRPr="0005164E" w:rsidRDefault="00F314EA" w:rsidP="0005164E">
                  <w:pPr>
                    <w:suppressAutoHyphens/>
                    <w:ind w:right="317" w:firstLine="0"/>
                    <w:jc w:val="both"/>
                    <w:rPr>
                      <w:highlight w:val="yellow"/>
                      <w:lang w:eastAsia="ar-SA"/>
                    </w:rPr>
                  </w:pPr>
                  <w:r w:rsidRPr="0005164E">
                    <w:rPr>
                      <w:shd w:val="clear" w:color="auto" w:fill="FFFFFF"/>
                      <w:lang w:eastAsia="ar-SA"/>
                    </w:rPr>
                    <w:t>Щетинки V-образной формы глубоко и бережно очищают межзубные промежутки</w:t>
                  </w:r>
                  <w:r w:rsidRPr="0005164E">
                    <w:rPr>
                      <w:color w:val="2E4B50"/>
                      <w:lang w:eastAsia="ar-SA"/>
                    </w:rPr>
                    <w:br/>
                  </w:r>
                  <w:r w:rsidRPr="0005164E">
                    <w:rPr>
                      <w:color w:val="2E4B50"/>
                      <w:lang w:eastAsia="ar-SA"/>
                    </w:rPr>
                    <w:br/>
                  </w:r>
                  <w:r w:rsidRPr="0005164E">
                    <w:rPr>
                      <w:shd w:val="clear" w:color="auto" w:fill="FFFFFF"/>
                      <w:lang w:eastAsia="ar-SA"/>
                    </w:rPr>
                    <w:t>Зубная щетка мягкая.</w:t>
                  </w:r>
                </w:p>
              </w:tc>
              <w:tc>
                <w:tcPr>
                  <w:tcW w:w="1134" w:type="dxa"/>
                  <w:tcBorders>
                    <w:right w:val="single" w:sz="4" w:space="0" w:color="auto"/>
                  </w:tcBorders>
                  <w:vAlign w:val="center"/>
                </w:tcPr>
                <w:p w:rsidR="00F314EA" w:rsidRPr="0005164E" w:rsidRDefault="00F314EA" w:rsidP="0005164E">
                  <w:pPr>
                    <w:suppressAutoHyphens/>
                    <w:ind w:right="317" w:firstLine="0"/>
                    <w:jc w:val="both"/>
                    <w:rPr>
                      <w:b/>
                      <w:u w:val="single"/>
                      <w:lang w:eastAsia="ar-SA"/>
                    </w:rPr>
                  </w:pPr>
                  <w:r w:rsidRPr="0005164E">
                    <w:rPr>
                      <w:b/>
                      <w:u w:val="single"/>
                      <w:lang w:eastAsia="ar-SA"/>
                    </w:rPr>
                    <w:t>шт</w:t>
                  </w:r>
                </w:p>
              </w:tc>
              <w:tc>
                <w:tcPr>
                  <w:tcW w:w="850" w:type="dxa"/>
                  <w:tcBorders>
                    <w:right w:val="single" w:sz="4" w:space="0" w:color="auto"/>
                  </w:tcBorders>
                </w:tcPr>
                <w:p w:rsidR="00F314EA" w:rsidRPr="0005164E" w:rsidRDefault="00F314EA" w:rsidP="0005164E">
                  <w:pPr>
                    <w:suppressAutoHyphens/>
                    <w:jc w:val="both"/>
                    <w:rPr>
                      <w:b/>
                      <w:u w:val="single"/>
                      <w:lang w:eastAsia="ar-SA"/>
                    </w:rPr>
                  </w:pPr>
                </w:p>
                <w:p w:rsidR="00F314EA" w:rsidRPr="0005164E" w:rsidRDefault="00F314EA" w:rsidP="0005164E">
                  <w:pPr>
                    <w:jc w:val="both"/>
                    <w:rPr>
                      <w:lang w:eastAsia="ar-SA"/>
                    </w:rPr>
                  </w:pPr>
                </w:p>
                <w:p w:rsidR="00F314EA" w:rsidRPr="0005164E" w:rsidRDefault="00F314EA" w:rsidP="0005164E">
                  <w:pPr>
                    <w:ind w:firstLine="0"/>
                    <w:jc w:val="both"/>
                    <w:rPr>
                      <w:lang w:eastAsia="ar-SA"/>
                    </w:rPr>
                  </w:pPr>
                  <w:r w:rsidRPr="0005164E">
                    <w:rPr>
                      <w:b/>
                      <w:u w:val="single"/>
                      <w:lang w:eastAsia="ar-SA"/>
                    </w:rPr>
                    <w:t>100</w:t>
                  </w:r>
                </w:p>
              </w:tc>
              <w:tc>
                <w:tcPr>
                  <w:tcW w:w="709" w:type="dxa"/>
                </w:tcPr>
                <w:p w:rsidR="00F314EA" w:rsidRPr="0005164E" w:rsidRDefault="00F314EA" w:rsidP="0005164E">
                  <w:pPr>
                    <w:suppressAutoHyphens/>
                    <w:jc w:val="both"/>
                    <w:rPr>
                      <w:b/>
                      <w:u w:val="single"/>
                      <w:lang w:eastAsia="ar-SA"/>
                    </w:rPr>
                  </w:pPr>
                </w:p>
              </w:tc>
              <w:tc>
                <w:tcPr>
                  <w:tcW w:w="851" w:type="dxa"/>
                  <w:tcBorders>
                    <w:top w:val="nil"/>
                    <w:left w:val="single" w:sz="4" w:space="0" w:color="auto"/>
                    <w:bottom w:val="nil"/>
                  </w:tcBorders>
                  <w:shd w:val="clear" w:color="auto" w:fill="auto"/>
                  <w:vAlign w:val="center"/>
                </w:tcPr>
                <w:p w:rsidR="00F314EA" w:rsidRPr="0005164E" w:rsidRDefault="00F314EA" w:rsidP="0005164E">
                  <w:pPr>
                    <w:suppressAutoHyphens/>
                    <w:jc w:val="both"/>
                    <w:rPr>
                      <w:b/>
                      <w:u w:val="single"/>
                      <w:lang w:eastAsia="ar-SA"/>
                    </w:rPr>
                  </w:pPr>
                </w:p>
              </w:tc>
            </w:tr>
            <w:tr w:rsidR="00F314EA" w:rsidRPr="0005164E" w:rsidTr="0005164E">
              <w:trPr>
                <w:trHeight w:val="1726"/>
              </w:trPr>
              <w:tc>
                <w:tcPr>
                  <w:tcW w:w="1413" w:type="dxa"/>
                </w:tcPr>
                <w:p w:rsidR="00F314EA" w:rsidRPr="0005164E" w:rsidRDefault="00F314EA" w:rsidP="0005164E">
                  <w:pPr>
                    <w:tabs>
                      <w:tab w:val="left" w:pos="4533"/>
                    </w:tabs>
                    <w:suppressAutoHyphens/>
                    <w:ind w:right="317" w:firstLine="0"/>
                    <w:jc w:val="both"/>
                    <w:rPr>
                      <w:rFonts w:eastAsia="Calibri"/>
                      <w:lang w:eastAsia="ar-SA"/>
                    </w:rPr>
                  </w:pPr>
                  <w:r w:rsidRPr="0005164E">
                    <w:rPr>
                      <w:rFonts w:eastAsia="Calibri"/>
                      <w:lang w:eastAsia="ar-SA"/>
                    </w:rPr>
                    <w:t>Расческа с ручкой пластмассовой.</w:t>
                  </w:r>
                </w:p>
              </w:tc>
              <w:tc>
                <w:tcPr>
                  <w:tcW w:w="2268" w:type="dxa"/>
                </w:tcPr>
                <w:p w:rsidR="00F314EA" w:rsidRPr="0005164E" w:rsidRDefault="00F314EA" w:rsidP="0005164E">
                  <w:pPr>
                    <w:tabs>
                      <w:tab w:val="left" w:pos="1402"/>
                    </w:tabs>
                    <w:suppressAutoHyphens/>
                    <w:ind w:right="317" w:firstLine="0"/>
                    <w:jc w:val="both"/>
                    <w:rPr>
                      <w:rFonts w:eastAsia="Calibri"/>
                      <w:lang w:eastAsia="ar-SA"/>
                    </w:rPr>
                  </w:pPr>
                  <w:r w:rsidRPr="0005164E">
                    <w:rPr>
                      <w:rFonts w:eastAsia="Calibri"/>
                      <w:lang w:eastAsia="ar-SA"/>
                    </w:rPr>
                    <w:t>Расческа пластмассовая,  женская с ручкой.</w:t>
                  </w:r>
                </w:p>
                <w:p w:rsidR="00F314EA" w:rsidRPr="0005164E" w:rsidRDefault="00F314EA" w:rsidP="0005164E">
                  <w:pPr>
                    <w:tabs>
                      <w:tab w:val="left" w:pos="1402"/>
                    </w:tabs>
                    <w:suppressAutoHyphens/>
                    <w:ind w:right="317"/>
                    <w:jc w:val="both"/>
                    <w:rPr>
                      <w:rFonts w:eastAsia="Calibri"/>
                      <w:lang w:eastAsia="ar-SA"/>
                    </w:rPr>
                  </w:pPr>
                  <w:r w:rsidRPr="0005164E">
                    <w:rPr>
                      <w:rFonts w:eastAsia="Calibri"/>
                      <w:lang w:eastAsia="ar-SA"/>
                    </w:rPr>
                    <w:t>Цвет: микс</w:t>
                  </w:r>
                </w:p>
              </w:tc>
              <w:tc>
                <w:tcPr>
                  <w:tcW w:w="1134" w:type="dxa"/>
                  <w:vAlign w:val="center"/>
                </w:tcPr>
                <w:p w:rsidR="00F314EA" w:rsidRPr="0005164E" w:rsidRDefault="00F314EA" w:rsidP="0005164E">
                  <w:pPr>
                    <w:suppressAutoHyphens/>
                    <w:ind w:right="317" w:firstLine="0"/>
                    <w:jc w:val="both"/>
                    <w:rPr>
                      <w:lang w:eastAsia="ar-SA"/>
                    </w:rPr>
                  </w:pPr>
                  <w:r w:rsidRPr="0005164E">
                    <w:rPr>
                      <w:lang w:eastAsia="ar-SA"/>
                    </w:rPr>
                    <w:t>шт</w:t>
                  </w:r>
                </w:p>
              </w:tc>
              <w:tc>
                <w:tcPr>
                  <w:tcW w:w="850" w:type="dxa"/>
                  <w:vAlign w:val="center"/>
                </w:tcPr>
                <w:p w:rsidR="00F314EA" w:rsidRPr="0005164E" w:rsidRDefault="00F314EA" w:rsidP="0005164E">
                  <w:pPr>
                    <w:suppressAutoHyphens/>
                    <w:ind w:right="317" w:firstLine="0"/>
                    <w:jc w:val="both"/>
                    <w:rPr>
                      <w:b/>
                      <w:u w:val="single"/>
                      <w:lang w:eastAsia="ar-SA"/>
                    </w:rPr>
                  </w:pPr>
                  <w:r w:rsidRPr="0005164E">
                    <w:rPr>
                      <w:b/>
                      <w:u w:val="single"/>
                      <w:lang w:eastAsia="ar-SA"/>
                    </w:rPr>
                    <w:t>35</w:t>
                  </w:r>
                </w:p>
              </w:tc>
              <w:tc>
                <w:tcPr>
                  <w:tcW w:w="709" w:type="dxa"/>
                </w:tcPr>
                <w:p w:rsidR="00F314EA" w:rsidRPr="0005164E" w:rsidRDefault="00F314EA" w:rsidP="0005164E">
                  <w:pPr>
                    <w:suppressAutoHyphens/>
                    <w:ind w:right="317"/>
                    <w:jc w:val="both"/>
                    <w:rPr>
                      <w:b/>
                      <w:u w:val="single"/>
                      <w:lang w:eastAsia="ar-SA"/>
                    </w:rPr>
                  </w:pPr>
                </w:p>
              </w:tc>
              <w:tc>
                <w:tcPr>
                  <w:tcW w:w="851" w:type="dxa"/>
                </w:tcPr>
                <w:p w:rsidR="00F314EA" w:rsidRPr="0005164E" w:rsidRDefault="00F314EA" w:rsidP="0005164E">
                  <w:pPr>
                    <w:suppressAutoHyphens/>
                    <w:jc w:val="both"/>
                    <w:rPr>
                      <w:b/>
                      <w:u w:val="single"/>
                      <w:lang w:eastAsia="ar-SA"/>
                    </w:rPr>
                  </w:pPr>
                </w:p>
              </w:tc>
            </w:tr>
            <w:tr w:rsidR="00F314EA" w:rsidRPr="0005164E" w:rsidTr="0005164E">
              <w:trPr>
                <w:trHeight w:val="1726"/>
              </w:trPr>
              <w:tc>
                <w:tcPr>
                  <w:tcW w:w="1413" w:type="dxa"/>
                </w:tcPr>
                <w:p w:rsidR="00F314EA" w:rsidRPr="0005164E" w:rsidRDefault="00F314EA" w:rsidP="0005164E">
                  <w:pPr>
                    <w:tabs>
                      <w:tab w:val="left" w:pos="1402"/>
                    </w:tabs>
                    <w:suppressAutoHyphens/>
                    <w:ind w:right="317" w:firstLine="0"/>
                    <w:jc w:val="both"/>
                    <w:rPr>
                      <w:rFonts w:eastAsia="Calibri"/>
                      <w:lang w:eastAsia="ar-SA"/>
                    </w:rPr>
                  </w:pPr>
                  <w:r w:rsidRPr="0005164E">
                    <w:rPr>
                      <w:rFonts w:eastAsia="Calibri"/>
                      <w:lang w:eastAsia="ar-SA"/>
                    </w:rPr>
                    <w:t>Туалетная бумага(54 м) «Мягкий знак»  или эквивалент</w:t>
                  </w:r>
                </w:p>
                <w:p w:rsidR="00F314EA" w:rsidRPr="0005164E" w:rsidRDefault="00F314EA" w:rsidP="0005164E">
                  <w:pPr>
                    <w:tabs>
                      <w:tab w:val="left" w:pos="1402"/>
                    </w:tabs>
                    <w:suppressAutoHyphens/>
                    <w:ind w:right="317"/>
                    <w:jc w:val="both"/>
                    <w:rPr>
                      <w:rFonts w:eastAsia="Calibri"/>
                      <w:lang w:eastAsia="ar-SA"/>
                    </w:rPr>
                  </w:pPr>
                  <w:r w:rsidRPr="0005164E">
                    <w:rPr>
                      <w:rFonts w:eastAsia="Calibri"/>
                      <w:lang w:eastAsia="ar-SA"/>
                    </w:rPr>
                    <w:t xml:space="preserve"> </w:t>
                  </w:r>
                </w:p>
              </w:tc>
              <w:tc>
                <w:tcPr>
                  <w:tcW w:w="2268" w:type="dxa"/>
                </w:tcPr>
                <w:p w:rsidR="00F314EA" w:rsidRPr="0005164E" w:rsidRDefault="00F314EA" w:rsidP="0005164E">
                  <w:pPr>
                    <w:suppressAutoHyphens/>
                    <w:ind w:right="317" w:firstLine="0"/>
                    <w:jc w:val="both"/>
                    <w:rPr>
                      <w:highlight w:val="yellow"/>
                      <w:lang w:eastAsia="ar-SA"/>
                    </w:rPr>
                  </w:pPr>
                  <w:r w:rsidRPr="0005164E">
                    <w:rPr>
                      <w:shd w:val="clear" w:color="auto" w:fill="FFFFFF"/>
                      <w:lang w:eastAsia="ar-SA"/>
                    </w:rPr>
                    <w:t>Туалетная бумага «Мягкий знак» 1 сл, 1 рул, 100 % целлюлоза, 54 м</w:t>
                  </w:r>
                </w:p>
              </w:tc>
              <w:tc>
                <w:tcPr>
                  <w:tcW w:w="1134" w:type="dxa"/>
                  <w:vAlign w:val="center"/>
                </w:tcPr>
                <w:p w:rsidR="00F314EA" w:rsidRPr="0005164E" w:rsidRDefault="00F314EA" w:rsidP="0005164E">
                  <w:pPr>
                    <w:suppressAutoHyphens/>
                    <w:ind w:right="317" w:firstLine="0"/>
                    <w:jc w:val="both"/>
                    <w:rPr>
                      <w:lang w:eastAsia="ar-SA"/>
                    </w:rPr>
                  </w:pPr>
                  <w:r w:rsidRPr="0005164E">
                    <w:rPr>
                      <w:lang w:eastAsia="ar-SA"/>
                    </w:rPr>
                    <w:t>шт</w:t>
                  </w:r>
                </w:p>
              </w:tc>
              <w:tc>
                <w:tcPr>
                  <w:tcW w:w="850" w:type="dxa"/>
                  <w:vAlign w:val="center"/>
                </w:tcPr>
                <w:p w:rsidR="00F314EA" w:rsidRPr="0005164E" w:rsidRDefault="00F314EA" w:rsidP="0005164E">
                  <w:pPr>
                    <w:suppressAutoHyphens/>
                    <w:ind w:right="33" w:firstLine="0"/>
                    <w:jc w:val="both"/>
                    <w:rPr>
                      <w:b/>
                      <w:u w:val="single"/>
                      <w:lang w:eastAsia="ar-SA"/>
                    </w:rPr>
                  </w:pPr>
                  <w:r w:rsidRPr="0005164E">
                    <w:rPr>
                      <w:b/>
                      <w:u w:val="single"/>
                      <w:lang w:eastAsia="ar-SA"/>
                    </w:rPr>
                    <w:t>500</w:t>
                  </w:r>
                </w:p>
              </w:tc>
              <w:tc>
                <w:tcPr>
                  <w:tcW w:w="709" w:type="dxa"/>
                </w:tcPr>
                <w:p w:rsidR="00F314EA" w:rsidRPr="0005164E" w:rsidRDefault="00F314EA" w:rsidP="0005164E">
                  <w:pPr>
                    <w:suppressAutoHyphens/>
                    <w:ind w:right="317"/>
                    <w:jc w:val="both"/>
                    <w:rPr>
                      <w:b/>
                      <w:u w:val="single"/>
                      <w:lang w:eastAsia="ar-SA"/>
                    </w:rPr>
                  </w:pPr>
                </w:p>
              </w:tc>
              <w:tc>
                <w:tcPr>
                  <w:tcW w:w="851" w:type="dxa"/>
                </w:tcPr>
                <w:p w:rsidR="00F314EA" w:rsidRPr="0005164E" w:rsidRDefault="00F314EA" w:rsidP="0005164E">
                  <w:pPr>
                    <w:suppressAutoHyphens/>
                    <w:jc w:val="both"/>
                    <w:rPr>
                      <w:b/>
                      <w:u w:val="single"/>
                      <w:lang w:eastAsia="ar-SA"/>
                    </w:rPr>
                  </w:pPr>
                </w:p>
              </w:tc>
            </w:tr>
            <w:tr w:rsidR="00C84D82" w:rsidRPr="0005164E" w:rsidTr="0005164E">
              <w:trPr>
                <w:trHeight w:val="1726"/>
              </w:trPr>
              <w:tc>
                <w:tcPr>
                  <w:tcW w:w="1413" w:type="dxa"/>
                </w:tcPr>
                <w:p w:rsidR="00C84D82" w:rsidRPr="0005164E" w:rsidRDefault="00C84D82" w:rsidP="00C84D82">
                  <w:pPr>
                    <w:tabs>
                      <w:tab w:val="left" w:pos="1402"/>
                    </w:tabs>
                    <w:suppressAutoHyphens/>
                    <w:ind w:right="317" w:firstLine="0"/>
                    <w:jc w:val="both"/>
                    <w:rPr>
                      <w:rFonts w:eastAsia="Calibri"/>
                      <w:lang w:eastAsia="ar-SA"/>
                    </w:rPr>
                  </w:pPr>
                  <w:r w:rsidRPr="0005164E">
                    <w:rPr>
                      <w:rFonts w:eastAsia="Calibri"/>
                      <w:lang w:eastAsia="ar-SA"/>
                    </w:rPr>
                    <w:t>Набор станков одноразовых для бритья (3 штуки) «</w:t>
                  </w:r>
                  <w:r w:rsidRPr="0005164E">
                    <w:rPr>
                      <w:rFonts w:eastAsia="Calibri"/>
                      <w:lang w:val="en-US" w:eastAsia="ar-SA"/>
                    </w:rPr>
                    <w:t>Gillette</w:t>
                  </w:r>
                  <w:r w:rsidRPr="0005164E">
                    <w:rPr>
                      <w:rFonts w:eastAsia="Calibri"/>
                      <w:lang w:eastAsia="ar-SA"/>
                    </w:rPr>
                    <w:t>» или эквивал</w:t>
                  </w:r>
                  <w:r w:rsidRPr="0005164E">
                    <w:rPr>
                      <w:rFonts w:eastAsia="Calibri"/>
                      <w:lang w:eastAsia="ar-SA"/>
                    </w:rPr>
                    <w:lastRenderedPageBreak/>
                    <w:t>ент</w:t>
                  </w:r>
                </w:p>
              </w:tc>
              <w:tc>
                <w:tcPr>
                  <w:tcW w:w="2268" w:type="dxa"/>
                </w:tcPr>
                <w:p w:rsidR="00C84D82" w:rsidRPr="0005164E" w:rsidRDefault="00C84D82" w:rsidP="00C84D82">
                  <w:pPr>
                    <w:tabs>
                      <w:tab w:val="left" w:pos="1402"/>
                    </w:tabs>
                    <w:suppressAutoHyphens/>
                    <w:ind w:firstLine="0"/>
                    <w:jc w:val="both"/>
                    <w:rPr>
                      <w:rFonts w:eastAsia="Calibri"/>
                      <w:lang w:eastAsia="ar-SA"/>
                    </w:rPr>
                  </w:pPr>
                  <w:r w:rsidRPr="0005164E">
                    <w:rPr>
                      <w:rFonts w:eastAsia="Calibri"/>
                      <w:lang w:eastAsia="ar-SA"/>
                    </w:rPr>
                    <w:lastRenderedPageBreak/>
                    <w:t xml:space="preserve">Набор станков одноразовых для бритья </w:t>
                  </w:r>
                  <w:r>
                    <w:rPr>
                      <w:rFonts w:eastAsia="Calibri"/>
                      <w:lang w:eastAsia="ar-SA"/>
                    </w:rPr>
                    <w:t xml:space="preserve">для мужчин </w:t>
                  </w:r>
                  <w:r w:rsidRPr="0005164E">
                    <w:rPr>
                      <w:rFonts w:eastAsia="Calibri"/>
                      <w:lang w:eastAsia="ar-SA"/>
                    </w:rPr>
                    <w:t>(</w:t>
                  </w:r>
                  <w:r>
                    <w:rPr>
                      <w:rFonts w:eastAsia="Calibri"/>
                      <w:lang w:eastAsia="ar-SA"/>
                    </w:rPr>
                    <w:t xml:space="preserve">в наборе не менее </w:t>
                  </w:r>
                  <w:r w:rsidRPr="0005164E">
                    <w:rPr>
                      <w:rFonts w:eastAsia="Calibri"/>
                      <w:lang w:eastAsia="ar-SA"/>
                    </w:rPr>
                    <w:t>3 штук)</w:t>
                  </w:r>
                </w:p>
              </w:tc>
              <w:tc>
                <w:tcPr>
                  <w:tcW w:w="1134" w:type="dxa"/>
                  <w:vAlign w:val="center"/>
                </w:tcPr>
                <w:p w:rsidR="00C84D82" w:rsidRPr="0005164E" w:rsidRDefault="00C84D82" w:rsidP="00C84D82">
                  <w:pPr>
                    <w:suppressAutoHyphens/>
                    <w:ind w:right="34" w:firstLine="0"/>
                    <w:jc w:val="both"/>
                    <w:rPr>
                      <w:lang w:eastAsia="ar-SA"/>
                    </w:rPr>
                  </w:pPr>
                  <w:r w:rsidRPr="0005164E">
                    <w:rPr>
                      <w:lang w:eastAsia="ar-SA"/>
                    </w:rPr>
                    <w:t>наборов</w:t>
                  </w:r>
                </w:p>
              </w:tc>
              <w:tc>
                <w:tcPr>
                  <w:tcW w:w="850" w:type="dxa"/>
                  <w:vAlign w:val="center"/>
                </w:tcPr>
                <w:p w:rsidR="00C84D82" w:rsidRPr="0005164E" w:rsidRDefault="00C84D82" w:rsidP="00C84D82">
                  <w:pPr>
                    <w:suppressAutoHyphens/>
                    <w:ind w:firstLine="0"/>
                    <w:jc w:val="both"/>
                    <w:rPr>
                      <w:b/>
                      <w:u w:val="single"/>
                      <w:lang w:eastAsia="ar-SA"/>
                    </w:rPr>
                  </w:pPr>
                  <w:r w:rsidRPr="0005164E">
                    <w:rPr>
                      <w:b/>
                      <w:u w:val="single"/>
                      <w:lang w:eastAsia="ar-SA"/>
                    </w:rPr>
                    <w:t>120</w:t>
                  </w:r>
                </w:p>
              </w:tc>
              <w:tc>
                <w:tcPr>
                  <w:tcW w:w="709" w:type="dxa"/>
                </w:tcPr>
                <w:p w:rsidR="00C84D82" w:rsidRPr="0005164E" w:rsidRDefault="00C84D82" w:rsidP="00C84D82">
                  <w:pPr>
                    <w:suppressAutoHyphens/>
                    <w:ind w:right="317"/>
                    <w:jc w:val="both"/>
                    <w:rPr>
                      <w:b/>
                      <w:u w:val="single"/>
                      <w:lang w:eastAsia="ar-SA"/>
                    </w:rPr>
                  </w:pPr>
                </w:p>
              </w:tc>
              <w:tc>
                <w:tcPr>
                  <w:tcW w:w="851" w:type="dxa"/>
                </w:tcPr>
                <w:p w:rsidR="00C84D82" w:rsidRPr="0005164E" w:rsidRDefault="00C84D82" w:rsidP="00C84D82">
                  <w:pPr>
                    <w:suppressAutoHyphens/>
                    <w:jc w:val="both"/>
                    <w:rPr>
                      <w:b/>
                      <w:u w:val="single"/>
                      <w:lang w:eastAsia="ar-SA"/>
                    </w:rPr>
                  </w:pPr>
                </w:p>
              </w:tc>
            </w:tr>
            <w:tr w:rsidR="00F314EA" w:rsidRPr="0005164E" w:rsidTr="0005164E">
              <w:trPr>
                <w:trHeight w:val="1726"/>
              </w:trPr>
              <w:tc>
                <w:tcPr>
                  <w:tcW w:w="1413" w:type="dxa"/>
                </w:tcPr>
                <w:p w:rsidR="00F314EA" w:rsidRPr="0005164E" w:rsidRDefault="00F314EA" w:rsidP="0005164E">
                  <w:pPr>
                    <w:tabs>
                      <w:tab w:val="left" w:pos="1402"/>
                    </w:tabs>
                    <w:suppressAutoHyphens/>
                    <w:ind w:right="317" w:firstLine="0"/>
                    <w:jc w:val="both"/>
                    <w:rPr>
                      <w:rFonts w:eastAsia="Calibri"/>
                      <w:lang w:eastAsia="ar-SA"/>
                    </w:rPr>
                  </w:pPr>
                  <w:r w:rsidRPr="0005164E">
                    <w:rPr>
                      <w:rFonts w:eastAsia="Calibri"/>
                      <w:lang w:eastAsia="ar-SA"/>
                    </w:rPr>
                    <w:t>Мыльница (дорожная)</w:t>
                  </w:r>
                </w:p>
              </w:tc>
              <w:tc>
                <w:tcPr>
                  <w:tcW w:w="2268" w:type="dxa"/>
                </w:tcPr>
                <w:p w:rsidR="00F314EA" w:rsidRPr="0005164E" w:rsidRDefault="00F314EA" w:rsidP="0005164E">
                  <w:pPr>
                    <w:tabs>
                      <w:tab w:val="left" w:pos="1402"/>
                    </w:tabs>
                    <w:suppressAutoHyphens/>
                    <w:ind w:right="317" w:firstLine="0"/>
                    <w:jc w:val="both"/>
                    <w:rPr>
                      <w:rFonts w:eastAsia="Calibri"/>
                      <w:lang w:eastAsia="ar-SA"/>
                    </w:rPr>
                  </w:pPr>
                  <w:r w:rsidRPr="0005164E">
                    <w:rPr>
                      <w:rFonts w:eastAsia="Calibri"/>
                      <w:lang w:eastAsia="ar-SA"/>
                    </w:rPr>
                    <w:t>Мыльница (дорожная), пластмассовая</w:t>
                  </w:r>
                </w:p>
              </w:tc>
              <w:tc>
                <w:tcPr>
                  <w:tcW w:w="1134" w:type="dxa"/>
                  <w:vAlign w:val="center"/>
                </w:tcPr>
                <w:p w:rsidR="00F314EA" w:rsidRPr="0005164E" w:rsidRDefault="00F314EA" w:rsidP="0005164E">
                  <w:pPr>
                    <w:suppressAutoHyphens/>
                    <w:ind w:right="317" w:firstLine="0"/>
                    <w:jc w:val="both"/>
                    <w:rPr>
                      <w:lang w:eastAsia="ar-SA"/>
                    </w:rPr>
                  </w:pPr>
                  <w:r w:rsidRPr="0005164E">
                    <w:rPr>
                      <w:lang w:eastAsia="ar-SA"/>
                    </w:rPr>
                    <w:t>шт</w:t>
                  </w:r>
                </w:p>
              </w:tc>
              <w:tc>
                <w:tcPr>
                  <w:tcW w:w="850" w:type="dxa"/>
                  <w:vAlign w:val="center"/>
                </w:tcPr>
                <w:p w:rsidR="00F314EA" w:rsidRPr="0005164E" w:rsidRDefault="00F314EA" w:rsidP="0005164E">
                  <w:pPr>
                    <w:suppressAutoHyphens/>
                    <w:ind w:right="317" w:firstLine="0"/>
                    <w:jc w:val="both"/>
                    <w:rPr>
                      <w:b/>
                      <w:u w:val="single"/>
                      <w:lang w:eastAsia="ar-SA"/>
                    </w:rPr>
                  </w:pPr>
                  <w:r w:rsidRPr="0005164E">
                    <w:rPr>
                      <w:b/>
                      <w:u w:val="single"/>
                      <w:lang w:eastAsia="ar-SA"/>
                    </w:rPr>
                    <w:t>35</w:t>
                  </w:r>
                </w:p>
              </w:tc>
              <w:tc>
                <w:tcPr>
                  <w:tcW w:w="709" w:type="dxa"/>
                </w:tcPr>
                <w:p w:rsidR="00F314EA" w:rsidRPr="0005164E" w:rsidRDefault="00F314EA" w:rsidP="0005164E">
                  <w:pPr>
                    <w:suppressAutoHyphens/>
                    <w:ind w:right="317"/>
                    <w:jc w:val="both"/>
                    <w:rPr>
                      <w:b/>
                      <w:u w:val="single"/>
                      <w:lang w:eastAsia="ar-SA"/>
                    </w:rPr>
                  </w:pPr>
                </w:p>
              </w:tc>
              <w:tc>
                <w:tcPr>
                  <w:tcW w:w="851" w:type="dxa"/>
                </w:tcPr>
                <w:p w:rsidR="00F314EA" w:rsidRPr="0005164E" w:rsidRDefault="00F314EA" w:rsidP="0005164E">
                  <w:pPr>
                    <w:suppressAutoHyphens/>
                    <w:jc w:val="both"/>
                    <w:rPr>
                      <w:b/>
                      <w:u w:val="single"/>
                      <w:lang w:eastAsia="ar-SA"/>
                    </w:rPr>
                  </w:pPr>
                </w:p>
              </w:tc>
            </w:tr>
            <w:tr w:rsidR="00F314EA" w:rsidRPr="0005164E" w:rsidTr="0005164E">
              <w:trPr>
                <w:trHeight w:val="1726"/>
              </w:trPr>
              <w:tc>
                <w:tcPr>
                  <w:tcW w:w="1413" w:type="dxa"/>
                </w:tcPr>
                <w:p w:rsidR="00F314EA" w:rsidRPr="0005164E" w:rsidRDefault="00F314EA" w:rsidP="0005164E">
                  <w:pPr>
                    <w:tabs>
                      <w:tab w:val="left" w:pos="1402"/>
                    </w:tabs>
                    <w:suppressAutoHyphens/>
                    <w:ind w:right="317" w:firstLine="0"/>
                    <w:jc w:val="both"/>
                    <w:rPr>
                      <w:rFonts w:eastAsia="Calibri"/>
                      <w:lang w:eastAsia="ar-SA"/>
                    </w:rPr>
                  </w:pPr>
                  <w:r w:rsidRPr="0005164E">
                    <w:rPr>
                      <w:rFonts w:eastAsia="Calibri"/>
                      <w:lang w:eastAsia="ar-SA"/>
                    </w:rPr>
                    <w:t>Щетка для одежды(утюжок)</w:t>
                  </w:r>
                </w:p>
              </w:tc>
              <w:tc>
                <w:tcPr>
                  <w:tcW w:w="2268" w:type="dxa"/>
                </w:tcPr>
                <w:p w:rsidR="00F314EA" w:rsidRPr="0005164E" w:rsidRDefault="00F314EA" w:rsidP="0005164E">
                  <w:pPr>
                    <w:tabs>
                      <w:tab w:val="left" w:pos="1402"/>
                    </w:tabs>
                    <w:suppressAutoHyphens/>
                    <w:ind w:right="317" w:firstLine="0"/>
                    <w:jc w:val="both"/>
                    <w:rPr>
                      <w:rFonts w:eastAsia="Calibri"/>
                      <w:lang w:eastAsia="ar-SA"/>
                    </w:rPr>
                  </w:pPr>
                  <w:r w:rsidRPr="0005164E">
                    <w:rPr>
                      <w:rFonts w:eastAsia="Calibri"/>
                      <w:lang w:eastAsia="ar-SA"/>
                    </w:rPr>
                    <w:t>Щетка для одежды, с ручкой(утюжок), искусственная щетина</w:t>
                  </w:r>
                </w:p>
              </w:tc>
              <w:tc>
                <w:tcPr>
                  <w:tcW w:w="1134" w:type="dxa"/>
                  <w:vAlign w:val="center"/>
                </w:tcPr>
                <w:p w:rsidR="00F314EA" w:rsidRPr="0005164E" w:rsidRDefault="00F314EA" w:rsidP="0005164E">
                  <w:pPr>
                    <w:suppressAutoHyphens/>
                    <w:ind w:right="317" w:firstLine="0"/>
                    <w:jc w:val="both"/>
                    <w:rPr>
                      <w:lang w:eastAsia="ar-SA"/>
                    </w:rPr>
                  </w:pPr>
                  <w:r w:rsidRPr="0005164E">
                    <w:rPr>
                      <w:lang w:eastAsia="ar-SA"/>
                    </w:rPr>
                    <w:t>шт</w:t>
                  </w:r>
                </w:p>
              </w:tc>
              <w:tc>
                <w:tcPr>
                  <w:tcW w:w="850" w:type="dxa"/>
                  <w:vAlign w:val="center"/>
                </w:tcPr>
                <w:p w:rsidR="00F314EA" w:rsidRPr="0005164E" w:rsidRDefault="00F314EA" w:rsidP="0005164E">
                  <w:pPr>
                    <w:suppressAutoHyphens/>
                    <w:ind w:right="317" w:firstLine="0"/>
                    <w:jc w:val="both"/>
                    <w:rPr>
                      <w:b/>
                      <w:u w:val="single"/>
                      <w:lang w:eastAsia="ar-SA"/>
                    </w:rPr>
                  </w:pPr>
                  <w:r w:rsidRPr="0005164E">
                    <w:rPr>
                      <w:b/>
                      <w:u w:val="single"/>
                      <w:lang w:eastAsia="ar-SA"/>
                    </w:rPr>
                    <w:t>35</w:t>
                  </w:r>
                </w:p>
              </w:tc>
              <w:tc>
                <w:tcPr>
                  <w:tcW w:w="709" w:type="dxa"/>
                </w:tcPr>
                <w:p w:rsidR="00F314EA" w:rsidRPr="0005164E" w:rsidRDefault="00F314EA" w:rsidP="0005164E">
                  <w:pPr>
                    <w:suppressAutoHyphens/>
                    <w:ind w:right="317"/>
                    <w:jc w:val="both"/>
                    <w:rPr>
                      <w:b/>
                      <w:u w:val="single"/>
                      <w:lang w:eastAsia="ar-SA"/>
                    </w:rPr>
                  </w:pPr>
                </w:p>
              </w:tc>
              <w:tc>
                <w:tcPr>
                  <w:tcW w:w="851" w:type="dxa"/>
                </w:tcPr>
                <w:p w:rsidR="00F314EA" w:rsidRPr="0005164E" w:rsidRDefault="00F314EA" w:rsidP="0005164E">
                  <w:pPr>
                    <w:suppressAutoHyphens/>
                    <w:jc w:val="both"/>
                    <w:rPr>
                      <w:b/>
                      <w:u w:val="single"/>
                      <w:lang w:eastAsia="ar-SA"/>
                    </w:rPr>
                  </w:pPr>
                </w:p>
              </w:tc>
            </w:tr>
            <w:tr w:rsidR="00F314EA" w:rsidRPr="0005164E" w:rsidTr="0005164E">
              <w:trPr>
                <w:trHeight w:val="1726"/>
              </w:trPr>
              <w:tc>
                <w:tcPr>
                  <w:tcW w:w="1413" w:type="dxa"/>
                </w:tcPr>
                <w:p w:rsidR="00F314EA" w:rsidRPr="0005164E" w:rsidRDefault="00F314EA" w:rsidP="0005164E">
                  <w:pPr>
                    <w:tabs>
                      <w:tab w:val="left" w:pos="1402"/>
                    </w:tabs>
                    <w:suppressAutoHyphens/>
                    <w:ind w:right="317" w:firstLine="0"/>
                    <w:jc w:val="both"/>
                    <w:rPr>
                      <w:rFonts w:eastAsia="Calibri"/>
                      <w:lang w:eastAsia="ar-SA"/>
                    </w:rPr>
                  </w:pPr>
                  <w:r w:rsidRPr="0005164E">
                    <w:rPr>
                      <w:rFonts w:eastAsia="Calibri"/>
                      <w:lang w:eastAsia="ar-SA"/>
                    </w:rPr>
                    <w:t>Крем-блеск для обуви</w:t>
                  </w:r>
                </w:p>
              </w:tc>
              <w:tc>
                <w:tcPr>
                  <w:tcW w:w="2268" w:type="dxa"/>
                </w:tcPr>
                <w:p w:rsidR="00F314EA" w:rsidRPr="0005164E" w:rsidRDefault="00F314EA" w:rsidP="0005164E">
                  <w:pPr>
                    <w:tabs>
                      <w:tab w:val="left" w:pos="1402"/>
                    </w:tabs>
                    <w:suppressAutoHyphens/>
                    <w:ind w:right="317" w:firstLine="0"/>
                    <w:jc w:val="both"/>
                    <w:rPr>
                      <w:rFonts w:eastAsia="Calibri"/>
                      <w:lang w:eastAsia="ar-SA"/>
                    </w:rPr>
                  </w:pPr>
                  <w:r w:rsidRPr="0005164E">
                    <w:rPr>
                      <w:rFonts w:eastAsia="Calibri"/>
                      <w:lang w:eastAsia="ar-SA"/>
                    </w:rPr>
                    <w:t>Крем –блеск для обуви с губкой, черный, 50мл.</w:t>
                  </w:r>
                </w:p>
              </w:tc>
              <w:tc>
                <w:tcPr>
                  <w:tcW w:w="1134" w:type="dxa"/>
                  <w:vAlign w:val="center"/>
                </w:tcPr>
                <w:p w:rsidR="00F314EA" w:rsidRPr="0005164E" w:rsidRDefault="00F314EA" w:rsidP="0005164E">
                  <w:pPr>
                    <w:suppressAutoHyphens/>
                    <w:ind w:right="317" w:firstLine="0"/>
                    <w:jc w:val="both"/>
                    <w:rPr>
                      <w:lang w:eastAsia="ar-SA"/>
                    </w:rPr>
                  </w:pPr>
                  <w:r w:rsidRPr="0005164E">
                    <w:rPr>
                      <w:lang w:eastAsia="ar-SA"/>
                    </w:rPr>
                    <w:t>шт</w:t>
                  </w:r>
                </w:p>
              </w:tc>
              <w:tc>
                <w:tcPr>
                  <w:tcW w:w="850" w:type="dxa"/>
                  <w:vAlign w:val="center"/>
                </w:tcPr>
                <w:p w:rsidR="00F314EA" w:rsidRPr="0005164E" w:rsidRDefault="00F314EA" w:rsidP="0005164E">
                  <w:pPr>
                    <w:suppressAutoHyphens/>
                    <w:ind w:right="317" w:firstLine="0"/>
                    <w:jc w:val="both"/>
                    <w:rPr>
                      <w:b/>
                      <w:u w:val="single"/>
                      <w:lang w:eastAsia="ar-SA"/>
                    </w:rPr>
                  </w:pPr>
                  <w:r w:rsidRPr="0005164E">
                    <w:rPr>
                      <w:b/>
                      <w:u w:val="single"/>
                      <w:lang w:eastAsia="ar-SA"/>
                    </w:rPr>
                    <w:t>35</w:t>
                  </w:r>
                </w:p>
              </w:tc>
              <w:tc>
                <w:tcPr>
                  <w:tcW w:w="709" w:type="dxa"/>
                </w:tcPr>
                <w:p w:rsidR="00F314EA" w:rsidRPr="0005164E" w:rsidRDefault="00F314EA" w:rsidP="0005164E">
                  <w:pPr>
                    <w:suppressAutoHyphens/>
                    <w:ind w:right="317"/>
                    <w:jc w:val="both"/>
                    <w:rPr>
                      <w:b/>
                      <w:u w:val="single"/>
                      <w:lang w:eastAsia="ar-SA"/>
                    </w:rPr>
                  </w:pPr>
                </w:p>
              </w:tc>
              <w:tc>
                <w:tcPr>
                  <w:tcW w:w="851" w:type="dxa"/>
                </w:tcPr>
                <w:p w:rsidR="00F314EA" w:rsidRPr="0005164E" w:rsidRDefault="00F314EA" w:rsidP="0005164E">
                  <w:pPr>
                    <w:suppressAutoHyphens/>
                    <w:jc w:val="both"/>
                    <w:rPr>
                      <w:b/>
                      <w:u w:val="single"/>
                      <w:lang w:eastAsia="ar-SA"/>
                    </w:rPr>
                  </w:pPr>
                </w:p>
              </w:tc>
            </w:tr>
          </w:tbl>
          <w:p w:rsidR="0032577E" w:rsidRPr="0005164E" w:rsidRDefault="0032577E" w:rsidP="0005164E">
            <w:pPr>
              <w:widowControl/>
              <w:suppressAutoHyphens/>
              <w:snapToGrid/>
              <w:ind w:right="-5" w:firstLine="0"/>
              <w:jc w:val="both"/>
              <w:rPr>
                <w:b/>
                <w:lang w:eastAsia="ar-SA"/>
              </w:rPr>
            </w:pPr>
          </w:p>
          <w:p w:rsidR="0005164E" w:rsidRPr="0005164E" w:rsidRDefault="0005164E" w:rsidP="0005164E">
            <w:pPr>
              <w:widowControl/>
              <w:suppressAutoHyphens/>
              <w:snapToGrid/>
              <w:ind w:firstLine="0"/>
              <w:jc w:val="both"/>
              <w:rPr>
                <w:rFonts w:eastAsia="Arial"/>
                <w:b/>
                <w:lang w:eastAsia="ar-SA"/>
              </w:rPr>
            </w:pPr>
            <w:r w:rsidRPr="0005164E">
              <w:rPr>
                <w:rFonts w:eastAsia="Arial"/>
                <w:b/>
                <w:lang w:eastAsia="ar-SA"/>
              </w:rPr>
              <w:t xml:space="preserve">Все средства должны быть разрешены к использованию, должны иметь сертификаты, соответствовать санитарным нормам. </w:t>
            </w:r>
          </w:p>
          <w:p w:rsidR="0005164E" w:rsidRPr="0005164E" w:rsidRDefault="0005164E" w:rsidP="0005164E">
            <w:pPr>
              <w:widowControl/>
              <w:suppressAutoHyphens/>
              <w:snapToGrid/>
              <w:ind w:right="-5" w:firstLine="0"/>
              <w:jc w:val="both"/>
              <w:rPr>
                <w:b/>
                <w:lang w:eastAsia="ar-SA"/>
              </w:rPr>
            </w:pPr>
          </w:p>
          <w:p w:rsidR="0005164E" w:rsidRPr="0005164E" w:rsidRDefault="0005164E" w:rsidP="0005164E">
            <w:pPr>
              <w:widowControl/>
              <w:suppressAutoHyphens/>
              <w:snapToGrid/>
              <w:ind w:right="-5" w:firstLine="0"/>
              <w:jc w:val="both"/>
              <w:rPr>
                <w:b/>
                <w:lang w:eastAsia="ar-SA"/>
              </w:rPr>
            </w:pPr>
            <w:r w:rsidRPr="0005164E">
              <w:rPr>
                <w:b/>
                <w:lang w:eastAsia="ar-SA"/>
              </w:rPr>
              <w:t>Требования к гарантийному сроку и объему предоставления гарантий качества товара (работы, услуги), поставку товара;</w:t>
            </w:r>
          </w:p>
          <w:p w:rsidR="0005164E" w:rsidRPr="0005164E" w:rsidRDefault="0005164E" w:rsidP="0005164E">
            <w:pPr>
              <w:widowControl/>
              <w:suppressAutoHyphens/>
              <w:snapToGrid/>
              <w:ind w:right="-5" w:firstLine="0"/>
              <w:jc w:val="both"/>
              <w:rPr>
                <w:lang w:eastAsia="ar-SA"/>
              </w:rPr>
            </w:pPr>
            <w:r w:rsidRPr="0005164E">
              <w:rPr>
                <w:bCs/>
                <w:lang w:eastAsia="ar-SA"/>
              </w:rPr>
              <w:t xml:space="preserve">Поставщик гарантирует качество и безопасность поставляемого товара в соответствии с условиями настоящего Договора, </w:t>
            </w:r>
            <w:r w:rsidRPr="0005164E">
              <w:rPr>
                <w:rFonts w:eastAsia="Arial Unicode MS"/>
                <w:lang w:eastAsia="ar-SA"/>
              </w:rPr>
              <w:t xml:space="preserve">сертификации, безопасности (санитарным нормам и правилам, государственным стандартам и т.п.) </w:t>
            </w:r>
            <w:r w:rsidRPr="0005164E">
              <w:rPr>
                <w:bCs/>
                <w:lang w:eastAsia="ar-SA"/>
              </w:rPr>
              <w:t xml:space="preserve"> установленными в Российской Федерации.</w:t>
            </w:r>
          </w:p>
          <w:p w:rsidR="0005164E" w:rsidRPr="0005164E" w:rsidRDefault="0005164E" w:rsidP="0005164E">
            <w:pPr>
              <w:widowControl/>
              <w:suppressAutoHyphens/>
              <w:snapToGrid/>
              <w:ind w:right="-5" w:firstLine="0"/>
              <w:jc w:val="both"/>
              <w:rPr>
                <w:lang w:eastAsia="ar-SA"/>
              </w:rPr>
            </w:pPr>
            <w:r w:rsidRPr="0005164E">
              <w:rPr>
                <w:lang w:eastAsia="ar-SA"/>
              </w:rPr>
              <w:t>Требования к качеству товара: товар поставляется в заводской упаковке, проверен до отправки на отсутствие дефектов упаковки (сколов, трещин, вмятин и т.п.).</w:t>
            </w:r>
          </w:p>
          <w:p w:rsidR="0005164E" w:rsidRPr="0005164E" w:rsidRDefault="0005164E" w:rsidP="0005164E">
            <w:pPr>
              <w:widowControl/>
              <w:suppressAutoHyphens/>
              <w:snapToGrid/>
              <w:ind w:right="-5" w:firstLine="0"/>
              <w:jc w:val="both"/>
              <w:rPr>
                <w:lang w:eastAsia="ar-SA"/>
              </w:rPr>
            </w:pPr>
            <w:r w:rsidRPr="0005164E">
              <w:rPr>
                <w:lang w:eastAsia="ar-SA"/>
              </w:rPr>
              <w:t xml:space="preserve">Требования к размерам, упаковке, отгрузке товара: упаковка товара должна обеспечивать его сохранность при транспортировке, предохранять от утраты товарного вида и всякого рода повреждений при транспортировке и погрузочно-разгрузочных работах. </w:t>
            </w:r>
          </w:p>
          <w:p w:rsidR="0005164E" w:rsidRPr="0005164E" w:rsidRDefault="0005164E" w:rsidP="0005164E">
            <w:pPr>
              <w:widowControl/>
              <w:suppressAutoHyphens/>
              <w:snapToGrid/>
              <w:ind w:right="-5" w:firstLine="0"/>
              <w:jc w:val="both"/>
              <w:rPr>
                <w:lang w:eastAsia="ar-SA"/>
              </w:rPr>
            </w:pPr>
            <w:r w:rsidRPr="0005164E">
              <w:rPr>
                <w:lang w:eastAsia="ar-SA"/>
              </w:rPr>
              <w:t xml:space="preserve">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w:t>
            </w:r>
          </w:p>
          <w:p w:rsidR="0005164E" w:rsidRPr="0005164E" w:rsidRDefault="0005164E" w:rsidP="0005164E">
            <w:pPr>
              <w:widowControl/>
              <w:snapToGrid/>
              <w:spacing w:after="120" w:line="240" w:lineRule="exact"/>
              <w:ind w:right="-5" w:firstLine="0"/>
              <w:jc w:val="both"/>
              <w:rPr>
                <w:b/>
              </w:rPr>
            </w:pPr>
            <w:r w:rsidRPr="0005164E">
              <w:rPr>
                <w:b/>
              </w:rPr>
              <w:t>Требования к месту, условиям и срокам (этапам) поставки товара, выполнения работ, оказания услуг.</w:t>
            </w:r>
          </w:p>
          <w:p w:rsidR="0005164E" w:rsidRPr="0005164E" w:rsidRDefault="0005164E" w:rsidP="0005164E">
            <w:pPr>
              <w:widowControl/>
              <w:suppressAutoHyphens/>
              <w:snapToGrid/>
              <w:ind w:right="-5" w:firstLine="0"/>
              <w:jc w:val="both"/>
              <w:rPr>
                <w:lang w:eastAsia="ar-SA"/>
              </w:rPr>
            </w:pPr>
            <w:r w:rsidRPr="0005164E">
              <w:rPr>
                <w:lang w:eastAsia="ar-SA"/>
              </w:rPr>
              <w:t>Место поставки товара: Мурманская область, г. Североморск, ул. Гвардейская, д. 5 ГОАУСОН «КЦСОН ЗАТО г.Североморск».</w:t>
            </w:r>
          </w:p>
          <w:p w:rsidR="0005164E" w:rsidRPr="0005164E" w:rsidRDefault="0005164E" w:rsidP="0005164E">
            <w:pPr>
              <w:widowControl/>
              <w:suppressAutoHyphens/>
              <w:snapToGrid/>
              <w:ind w:right="-5" w:firstLine="0"/>
              <w:jc w:val="both"/>
              <w:rPr>
                <w:lang w:eastAsia="ar-SA"/>
              </w:rPr>
            </w:pPr>
            <w:r w:rsidRPr="0005164E">
              <w:rPr>
                <w:lang w:eastAsia="ar-SA"/>
              </w:rPr>
              <w:t>Срок (период) поставки товара: с момента заключения договора до 31.03.2019 г.</w:t>
            </w:r>
          </w:p>
          <w:p w:rsidR="0005164E" w:rsidRPr="0005164E" w:rsidRDefault="0005164E" w:rsidP="0005164E">
            <w:pPr>
              <w:ind w:firstLine="0"/>
              <w:jc w:val="both"/>
              <w:rPr>
                <w:lang w:eastAsia="ar-SA"/>
              </w:rPr>
            </w:pPr>
            <w:r w:rsidRPr="0005164E">
              <w:rPr>
                <w:lang w:eastAsia="ar-SA"/>
              </w:rPr>
              <w:t xml:space="preserve">Поставка товара осуществляется на условиях доставки, разгрузки в месте доставки. Поставка товара осуществляется единовременно в </w:t>
            </w:r>
            <w:r w:rsidRPr="0005164E">
              <w:rPr>
                <w:lang w:eastAsia="ar-SA"/>
              </w:rPr>
              <w:lastRenderedPageBreak/>
              <w:t>срок с 09:00 до 13:00 часов и с 14:00 до 15:00 по Московскому времени, по рабочим дням с понедельника по пятницу.</w:t>
            </w:r>
          </w:p>
          <w:p w:rsidR="002A33BC" w:rsidRPr="0005164E" w:rsidRDefault="002A33BC" w:rsidP="0005164E">
            <w:pPr>
              <w:widowControl/>
              <w:suppressAutoHyphens/>
              <w:snapToGrid/>
              <w:ind w:firstLine="0"/>
              <w:jc w:val="both"/>
              <w:rPr>
                <w:lang w:eastAsia="ar-S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3544"/>
            </w:tblGrid>
            <w:tr w:rsidR="002A33BC" w:rsidRPr="0005164E" w:rsidTr="00FA5E91">
              <w:tc>
                <w:tcPr>
                  <w:tcW w:w="3714" w:type="dxa"/>
                </w:tcPr>
                <w:p w:rsidR="002A33BC" w:rsidRPr="0005164E" w:rsidRDefault="00FA5E91" w:rsidP="0005164E">
                  <w:pPr>
                    <w:widowControl/>
                    <w:tabs>
                      <w:tab w:val="left" w:pos="5297"/>
                    </w:tabs>
                    <w:snapToGrid/>
                    <w:spacing w:line="480" w:lineRule="auto"/>
                    <w:ind w:firstLine="0"/>
                    <w:jc w:val="both"/>
                  </w:pPr>
                  <w:r w:rsidRPr="0005164E">
                    <w:t>Д</w:t>
                  </w:r>
                  <w:r w:rsidR="002A33BC" w:rsidRPr="0005164E">
                    <w:t>иректор</w:t>
                  </w:r>
                </w:p>
                <w:p w:rsidR="002A33BC" w:rsidRPr="0005164E" w:rsidRDefault="002A33BC" w:rsidP="0005164E">
                  <w:pPr>
                    <w:widowControl/>
                    <w:tabs>
                      <w:tab w:val="left" w:pos="5297"/>
                    </w:tabs>
                    <w:snapToGrid/>
                    <w:spacing w:line="480" w:lineRule="auto"/>
                    <w:ind w:firstLine="0"/>
                    <w:jc w:val="both"/>
                  </w:pPr>
                  <w:r w:rsidRPr="0005164E">
                    <w:t>_________________/</w:t>
                  </w:r>
                  <w:r w:rsidR="00FA5E91" w:rsidRPr="0005164E">
                    <w:t>_________</w:t>
                  </w:r>
                  <w:r w:rsidRPr="0005164E">
                    <w:t>/</w:t>
                  </w:r>
                </w:p>
                <w:p w:rsidR="002A33BC" w:rsidRPr="0005164E" w:rsidRDefault="002A33BC" w:rsidP="0005164E">
                  <w:pPr>
                    <w:widowControl/>
                    <w:tabs>
                      <w:tab w:val="left" w:pos="5297"/>
                    </w:tabs>
                    <w:snapToGrid/>
                    <w:spacing w:line="480" w:lineRule="auto"/>
                    <w:ind w:firstLine="34"/>
                    <w:jc w:val="both"/>
                  </w:pPr>
                  <w:r w:rsidRPr="0005164E">
                    <w:t>«______»______________ 2018 г.</w:t>
                  </w:r>
                </w:p>
                <w:p w:rsidR="002A33BC" w:rsidRPr="0005164E" w:rsidRDefault="002A33BC" w:rsidP="0005164E">
                  <w:pPr>
                    <w:widowControl/>
                    <w:tabs>
                      <w:tab w:val="left" w:pos="5297"/>
                    </w:tabs>
                    <w:snapToGrid/>
                    <w:spacing w:line="360" w:lineRule="auto"/>
                    <w:ind w:firstLine="540"/>
                    <w:jc w:val="both"/>
                  </w:pPr>
                  <w:r w:rsidRPr="0005164E">
                    <w:t>М.П.</w:t>
                  </w:r>
                </w:p>
              </w:tc>
              <w:tc>
                <w:tcPr>
                  <w:tcW w:w="3544" w:type="dxa"/>
                </w:tcPr>
                <w:p w:rsidR="002A33BC" w:rsidRPr="0005164E" w:rsidRDefault="00FC5961" w:rsidP="0005164E">
                  <w:pPr>
                    <w:snapToGrid/>
                    <w:ind w:firstLine="0"/>
                    <w:jc w:val="both"/>
                  </w:pPr>
                  <w:r w:rsidRPr="0005164E">
                    <w:t>Руководитель</w:t>
                  </w:r>
                </w:p>
                <w:p w:rsidR="002A33BC" w:rsidRPr="0005164E" w:rsidRDefault="002A33BC" w:rsidP="0005164E">
                  <w:pPr>
                    <w:snapToGrid/>
                    <w:ind w:firstLine="540"/>
                    <w:jc w:val="both"/>
                  </w:pPr>
                </w:p>
                <w:p w:rsidR="002A33BC" w:rsidRPr="0005164E" w:rsidRDefault="002A33BC" w:rsidP="0005164E">
                  <w:pPr>
                    <w:widowControl/>
                    <w:tabs>
                      <w:tab w:val="left" w:pos="5297"/>
                    </w:tabs>
                    <w:snapToGrid/>
                    <w:spacing w:line="480" w:lineRule="auto"/>
                    <w:ind w:firstLine="0"/>
                    <w:jc w:val="both"/>
                  </w:pPr>
                  <w:r w:rsidRPr="0005164E">
                    <w:t>_________________/________/</w:t>
                  </w:r>
                </w:p>
                <w:p w:rsidR="002A33BC" w:rsidRPr="0005164E" w:rsidRDefault="00FA5E91" w:rsidP="0005164E">
                  <w:pPr>
                    <w:widowControl/>
                    <w:tabs>
                      <w:tab w:val="left" w:pos="5297"/>
                    </w:tabs>
                    <w:snapToGrid/>
                    <w:spacing w:line="480" w:lineRule="auto"/>
                    <w:ind w:firstLine="0"/>
                    <w:jc w:val="both"/>
                  </w:pPr>
                  <w:r w:rsidRPr="0005164E">
                    <w:t>«______»_____________</w:t>
                  </w:r>
                  <w:r w:rsidR="002A33BC" w:rsidRPr="0005164E">
                    <w:t xml:space="preserve"> 2018 г.</w:t>
                  </w:r>
                </w:p>
                <w:p w:rsidR="002A33BC" w:rsidRPr="0005164E" w:rsidRDefault="002A33BC" w:rsidP="0005164E">
                  <w:pPr>
                    <w:snapToGrid/>
                    <w:ind w:firstLine="540"/>
                    <w:jc w:val="both"/>
                  </w:pPr>
                  <w:r w:rsidRPr="0005164E">
                    <w:t>М.П.</w:t>
                  </w:r>
                </w:p>
              </w:tc>
            </w:tr>
          </w:tbl>
          <w:p w:rsidR="002A33BC" w:rsidRPr="0005164E" w:rsidRDefault="002A33BC" w:rsidP="0005164E">
            <w:pPr>
              <w:widowControl/>
              <w:suppressAutoHyphens/>
              <w:snapToGrid/>
              <w:ind w:firstLine="0"/>
              <w:jc w:val="both"/>
              <w:rPr>
                <w:lang w:eastAsia="ar-SA"/>
              </w:rPr>
            </w:pPr>
          </w:p>
          <w:p w:rsidR="002A33BC" w:rsidRPr="0005164E" w:rsidRDefault="002A33BC" w:rsidP="0005164E">
            <w:pPr>
              <w:widowControl/>
              <w:suppressAutoHyphens/>
              <w:snapToGrid/>
              <w:ind w:firstLine="0"/>
              <w:jc w:val="both"/>
              <w:rPr>
                <w:lang w:eastAsia="ar-SA"/>
              </w:rPr>
            </w:pPr>
          </w:p>
          <w:p w:rsidR="0005164E" w:rsidRPr="0005164E" w:rsidRDefault="0005164E" w:rsidP="0005164E">
            <w:pPr>
              <w:widowControl/>
              <w:suppressAutoHyphens/>
              <w:snapToGrid/>
              <w:ind w:firstLine="0"/>
              <w:jc w:val="both"/>
              <w:rPr>
                <w:lang w:eastAsia="ar-SA"/>
              </w:rPr>
            </w:pPr>
          </w:p>
          <w:p w:rsidR="002A33BC" w:rsidRPr="0005164E" w:rsidRDefault="002A33BC" w:rsidP="0005164E">
            <w:pPr>
              <w:widowControl/>
              <w:suppressAutoHyphens/>
              <w:snapToGrid/>
              <w:ind w:firstLine="0"/>
              <w:jc w:val="both"/>
              <w:rPr>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2A33BC" w:rsidRPr="0005164E" w:rsidTr="002A33BC">
              <w:tc>
                <w:tcPr>
                  <w:tcW w:w="4785" w:type="dxa"/>
                </w:tcPr>
                <w:p w:rsidR="002A33BC" w:rsidRPr="0005164E" w:rsidRDefault="002A33BC" w:rsidP="0005164E">
                  <w:pPr>
                    <w:widowControl/>
                    <w:snapToGrid/>
                    <w:ind w:firstLine="0"/>
                    <w:jc w:val="both"/>
                    <w:rPr>
                      <w:lang w:eastAsia="ar-SA"/>
                    </w:rPr>
                  </w:pPr>
                </w:p>
              </w:tc>
              <w:tc>
                <w:tcPr>
                  <w:tcW w:w="4786" w:type="dxa"/>
                </w:tcPr>
                <w:p w:rsidR="002A33BC" w:rsidRPr="0005164E" w:rsidRDefault="002A33BC" w:rsidP="0005164E">
                  <w:pPr>
                    <w:widowControl/>
                    <w:snapToGrid/>
                    <w:ind w:firstLine="0"/>
                    <w:jc w:val="both"/>
                    <w:rPr>
                      <w:lang w:eastAsia="ar-SA"/>
                    </w:rPr>
                  </w:pPr>
                </w:p>
              </w:tc>
            </w:tr>
          </w:tbl>
          <w:p w:rsidR="002A33BC" w:rsidRPr="0005164E" w:rsidRDefault="002A33BC" w:rsidP="0005164E">
            <w:pPr>
              <w:widowControl/>
              <w:suppressAutoHyphens/>
              <w:snapToGrid/>
              <w:ind w:firstLine="0"/>
              <w:jc w:val="both"/>
              <w:rPr>
                <w:lang w:eastAsia="ar-SA"/>
              </w:rPr>
            </w:pPr>
            <w:r w:rsidRPr="0005164E">
              <w:rPr>
                <w:lang w:eastAsia="ar-SA"/>
              </w:rPr>
              <w:t xml:space="preserve">                       </w:t>
            </w:r>
            <w:r w:rsidR="00FA5E91" w:rsidRPr="0005164E">
              <w:rPr>
                <w:lang w:eastAsia="ar-SA"/>
              </w:rPr>
              <w:t xml:space="preserve">                    </w:t>
            </w:r>
            <w:r w:rsidRPr="0005164E">
              <w:rPr>
                <w:lang w:eastAsia="ar-SA"/>
              </w:rPr>
              <w:t>Приложение № 2 к Договору от __.__.2018г.</w:t>
            </w:r>
          </w:p>
          <w:p w:rsidR="002A33BC" w:rsidRPr="0005164E" w:rsidRDefault="002A33BC" w:rsidP="0005164E">
            <w:pPr>
              <w:widowControl/>
              <w:suppressAutoHyphens/>
              <w:snapToGrid/>
              <w:ind w:firstLine="0"/>
              <w:jc w:val="both"/>
              <w:rPr>
                <w:lang w:eastAsia="ar-SA"/>
              </w:rPr>
            </w:pPr>
          </w:p>
          <w:p w:rsidR="002A33BC" w:rsidRPr="0005164E" w:rsidRDefault="002A33BC" w:rsidP="0005164E">
            <w:pPr>
              <w:widowControl/>
              <w:suppressAutoHyphens/>
              <w:snapToGrid/>
              <w:ind w:firstLine="0"/>
              <w:jc w:val="both"/>
              <w:rPr>
                <w:lang w:eastAsia="ar-SA"/>
              </w:rPr>
            </w:pPr>
          </w:p>
          <w:p w:rsidR="002A33BC" w:rsidRPr="0005164E" w:rsidRDefault="002A33BC" w:rsidP="0005164E">
            <w:pPr>
              <w:widowControl/>
              <w:suppressAutoHyphens/>
              <w:snapToGrid/>
              <w:ind w:firstLine="0"/>
              <w:jc w:val="both"/>
              <w:rPr>
                <w:lang w:eastAsia="ar-SA"/>
              </w:rPr>
            </w:pPr>
            <w:r w:rsidRPr="0005164E">
              <w:rPr>
                <w:lang w:eastAsia="ar-SA"/>
              </w:rPr>
              <w:t>Спецификация (*)</w:t>
            </w:r>
          </w:p>
          <w:p w:rsidR="002A33BC" w:rsidRPr="0005164E" w:rsidRDefault="002A33BC" w:rsidP="0005164E">
            <w:pPr>
              <w:widowControl/>
              <w:suppressAutoHyphens/>
              <w:snapToGrid/>
              <w:ind w:firstLine="0"/>
              <w:jc w:val="both"/>
              <w:rPr>
                <w:rFonts w:eastAsia="Calibri"/>
                <w:lang w:eastAsia="ar-SA"/>
              </w:rPr>
            </w:pPr>
            <w:r w:rsidRPr="0005164E">
              <w:rPr>
                <w:lang w:eastAsia="ar-SA"/>
              </w:rPr>
              <w:t>на</w:t>
            </w:r>
            <w:r w:rsidRPr="0005164E">
              <w:rPr>
                <w:bCs/>
                <w:lang w:eastAsia="ar-SA"/>
              </w:rPr>
              <w:t xml:space="preserve"> </w:t>
            </w:r>
            <w:r w:rsidRPr="0005164E">
              <w:rPr>
                <w:color w:val="000000"/>
                <w:spacing w:val="2"/>
                <w:lang w:eastAsia="ar-SA"/>
              </w:rPr>
              <w:t>поставку канцелярских товаров</w:t>
            </w:r>
          </w:p>
          <w:p w:rsidR="002A33BC" w:rsidRPr="0005164E" w:rsidRDefault="002A33BC" w:rsidP="0005164E">
            <w:pPr>
              <w:widowControl/>
              <w:suppressAutoHyphens/>
              <w:snapToGrid/>
              <w:ind w:firstLine="0"/>
              <w:jc w:val="both"/>
              <w:rPr>
                <w:lang w:eastAsia="ar-SA"/>
              </w:rPr>
            </w:pPr>
          </w:p>
          <w:tbl>
            <w:tblPr>
              <w:tblW w:w="7258" w:type="dxa"/>
              <w:tblLayout w:type="fixed"/>
              <w:tblLook w:val="0000" w:firstRow="0" w:lastRow="0" w:firstColumn="0" w:lastColumn="0" w:noHBand="0" w:noVBand="0"/>
            </w:tblPr>
            <w:tblGrid>
              <w:gridCol w:w="596"/>
              <w:gridCol w:w="79"/>
              <w:gridCol w:w="1905"/>
              <w:gridCol w:w="992"/>
              <w:gridCol w:w="709"/>
              <w:gridCol w:w="709"/>
              <w:gridCol w:w="992"/>
              <w:gridCol w:w="1276"/>
            </w:tblGrid>
            <w:tr w:rsidR="00FA5E91" w:rsidRPr="0005164E" w:rsidTr="00FA5E91">
              <w:trPr>
                <w:trHeight w:val="616"/>
                <w:tblHeader/>
              </w:trPr>
              <w:tc>
                <w:tcPr>
                  <w:tcW w:w="675" w:type="dxa"/>
                  <w:gridSpan w:val="2"/>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w:t>
                  </w:r>
                </w:p>
                <w:p w:rsidR="00FA5E91" w:rsidRPr="0005164E" w:rsidRDefault="00FA5E91" w:rsidP="0005164E">
                  <w:pPr>
                    <w:widowControl/>
                    <w:suppressAutoHyphens/>
                    <w:snapToGrid/>
                    <w:ind w:firstLine="0"/>
                    <w:jc w:val="both"/>
                    <w:rPr>
                      <w:b/>
                      <w:bCs/>
                      <w:lang w:eastAsia="ar-SA"/>
                    </w:rPr>
                  </w:pPr>
                  <w:r w:rsidRPr="0005164E">
                    <w:rPr>
                      <w:b/>
                      <w:bCs/>
                      <w:lang w:eastAsia="ar-SA"/>
                    </w:rPr>
                    <w:t>п/п</w:t>
                  </w:r>
                </w:p>
              </w:tc>
              <w:tc>
                <w:tcPr>
                  <w:tcW w:w="1905"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Наименование</w:t>
                  </w:r>
                </w:p>
              </w:tc>
              <w:tc>
                <w:tcPr>
                  <w:tcW w:w="992"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widowControl/>
                    <w:suppressAutoHyphens/>
                    <w:ind w:firstLine="0"/>
                    <w:jc w:val="both"/>
                    <w:rPr>
                      <w:b/>
                      <w:bCs/>
                      <w:lang w:eastAsia="ar-SA"/>
                    </w:rPr>
                  </w:pPr>
                  <w:r w:rsidRPr="0005164E">
                    <w:rPr>
                      <w:b/>
                      <w:bCs/>
                      <w:lang w:eastAsia="ar-SA"/>
                    </w:rPr>
                    <w:t>Страна производитель</w:t>
                  </w:r>
                </w:p>
              </w:tc>
              <w:tc>
                <w:tcPr>
                  <w:tcW w:w="709"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Кол-во</w:t>
                  </w:r>
                </w:p>
              </w:tc>
              <w:tc>
                <w:tcPr>
                  <w:tcW w:w="709"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Ед.изм</w:t>
                  </w:r>
                </w:p>
              </w:tc>
              <w:tc>
                <w:tcPr>
                  <w:tcW w:w="992"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Цена за ед.</w:t>
                  </w:r>
                </w:p>
                <w:p w:rsidR="00FA5E91" w:rsidRPr="0005164E" w:rsidRDefault="00FA5E91" w:rsidP="0005164E">
                  <w:pPr>
                    <w:widowControl/>
                    <w:suppressAutoHyphens/>
                    <w:snapToGrid/>
                    <w:ind w:firstLine="0"/>
                    <w:jc w:val="both"/>
                    <w:rPr>
                      <w:b/>
                      <w:bCs/>
                      <w:lang w:eastAsia="ar-SA"/>
                    </w:rPr>
                  </w:pPr>
                  <w:r w:rsidRPr="0005164E">
                    <w:rPr>
                      <w:b/>
                      <w:bCs/>
                      <w:lang w:eastAsia="ar-SA"/>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5E91" w:rsidRPr="0005164E" w:rsidRDefault="00FA5E91" w:rsidP="0005164E">
                  <w:pPr>
                    <w:widowControl/>
                    <w:suppressAutoHyphens/>
                    <w:ind w:firstLine="0"/>
                    <w:jc w:val="both"/>
                    <w:rPr>
                      <w:b/>
                      <w:bCs/>
                      <w:lang w:eastAsia="ar-SA"/>
                    </w:rPr>
                  </w:pPr>
                  <w:r w:rsidRPr="0005164E">
                    <w:rPr>
                      <w:b/>
                      <w:bCs/>
                      <w:lang w:eastAsia="ar-SA"/>
                    </w:rPr>
                    <w:t>Стоимость   (руб.)</w:t>
                  </w:r>
                </w:p>
              </w:tc>
            </w:tr>
            <w:tr w:rsidR="00FA5E91" w:rsidRPr="0005164E" w:rsidTr="00FA5E91">
              <w:trPr>
                <w:trHeight w:val="299"/>
              </w:trPr>
              <w:tc>
                <w:tcPr>
                  <w:tcW w:w="675" w:type="dxa"/>
                  <w:gridSpan w:val="2"/>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lang w:eastAsia="ar-SA"/>
                    </w:rPr>
                  </w:pPr>
                  <w:r w:rsidRPr="0005164E">
                    <w:rPr>
                      <w:lang w:eastAsia="ar-SA"/>
                    </w:rPr>
                    <w:t>1.</w:t>
                  </w:r>
                </w:p>
              </w:tc>
              <w:tc>
                <w:tcPr>
                  <w:tcW w:w="1905"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tabs>
                      <w:tab w:val="left" w:pos="507"/>
                    </w:tabs>
                    <w:suppressAutoHyphens/>
                    <w:ind w:firstLine="0"/>
                    <w:jc w:val="both"/>
                    <w:rPr>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widowControl/>
                    <w:suppressAutoHyphens/>
                    <w:ind w:firstLine="0"/>
                    <w:jc w:val="both"/>
                    <w:rPr>
                      <w:lang w:eastAsia="ar-SA"/>
                    </w:rPr>
                  </w:pPr>
                </w:p>
              </w:tc>
              <w:tc>
                <w:tcPr>
                  <w:tcW w:w="709"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lang w:eastAsia="ar-SA"/>
                    </w:rPr>
                  </w:pPr>
                </w:p>
              </w:tc>
              <w:tc>
                <w:tcPr>
                  <w:tcW w:w="709"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0"/>
                    <w:jc w:val="both"/>
                    <w:rPr>
                      <w:lang w:eastAsia="ar-SA"/>
                    </w:rPr>
                  </w:pPr>
                </w:p>
              </w:tc>
              <w:tc>
                <w:tcPr>
                  <w:tcW w:w="992" w:type="dxa"/>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540"/>
                    <w:jc w:val="both"/>
                    <w:rPr>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5E91" w:rsidRPr="0005164E" w:rsidRDefault="00FA5E91" w:rsidP="0005164E">
                  <w:pPr>
                    <w:widowControl/>
                    <w:suppressAutoHyphens/>
                    <w:ind w:firstLine="540"/>
                    <w:jc w:val="both"/>
                    <w:rPr>
                      <w:lang w:eastAsia="ar-SA"/>
                    </w:rPr>
                  </w:pPr>
                </w:p>
              </w:tc>
            </w:tr>
            <w:tr w:rsidR="00FA5E91" w:rsidRPr="0005164E" w:rsidTr="00FA5E91">
              <w:trPr>
                <w:trHeight w:val="316"/>
              </w:trPr>
              <w:tc>
                <w:tcPr>
                  <w:tcW w:w="596" w:type="dxa"/>
                  <w:tcBorders>
                    <w:top w:val="single" w:sz="4" w:space="0" w:color="000000"/>
                    <w:left w:val="single" w:sz="4" w:space="0" w:color="000000"/>
                    <w:bottom w:val="single" w:sz="4" w:space="0" w:color="000000"/>
                  </w:tcBorders>
                </w:tcPr>
                <w:p w:rsidR="00FA5E91" w:rsidRPr="0005164E" w:rsidRDefault="00FA5E91" w:rsidP="0005164E">
                  <w:pPr>
                    <w:widowControl/>
                    <w:suppressAutoHyphens/>
                    <w:ind w:firstLine="540"/>
                    <w:jc w:val="both"/>
                    <w:rPr>
                      <w:lang w:eastAsia="ar-SA"/>
                    </w:rPr>
                  </w:pPr>
                </w:p>
              </w:tc>
              <w:tc>
                <w:tcPr>
                  <w:tcW w:w="5386" w:type="dxa"/>
                  <w:gridSpan w:val="6"/>
                  <w:tcBorders>
                    <w:top w:val="single" w:sz="4" w:space="0" w:color="000000"/>
                    <w:left w:val="single" w:sz="4" w:space="0" w:color="000000"/>
                    <w:bottom w:val="single" w:sz="4" w:space="0" w:color="000000"/>
                  </w:tcBorders>
                  <w:shd w:val="clear" w:color="auto" w:fill="auto"/>
                </w:tcPr>
                <w:p w:rsidR="00FA5E91" w:rsidRPr="0005164E" w:rsidRDefault="00FA5E91" w:rsidP="0005164E">
                  <w:pPr>
                    <w:widowControl/>
                    <w:suppressAutoHyphens/>
                    <w:ind w:firstLine="540"/>
                    <w:jc w:val="both"/>
                    <w:rPr>
                      <w:lang w:eastAsia="ar-SA"/>
                    </w:rPr>
                  </w:pPr>
                  <w:r w:rsidRPr="0005164E">
                    <w:rPr>
                      <w:lang w:eastAsia="ar-SA"/>
                    </w:rPr>
                    <w:t xml:space="preserve">                                                                                                                           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A5E91" w:rsidRPr="0005164E" w:rsidRDefault="00FA5E91" w:rsidP="0005164E">
                  <w:pPr>
                    <w:widowControl/>
                    <w:suppressAutoHyphens/>
                    <w:ind w:firstLine="540"/>
                    <w:jc w:val="both"/>
                    <w:rPr>
                      <w:lang w:eastAsia="ar-SA"/>
                    </w:rPr>
                  </w:pPr>
                </w:p>
              </w:tc>
            </w:tr>
          </w:tbl>
          <w:p w:rsidR="002A33BC" w:rsidRPr="0005164E" w:rsidRDefault="002A33BC" w:rsidP="0005164E">
            <w:pPr>
              <w:widowControl/>
              <w:suppressAutoHyphens/>
              <w:snapToGrid/>
              <w:ind w:firstLine="0"/>
              <w:jc w:val="both"/>
              <w:rPr>
                <w:lang w:eastAsia="ar-SA"/>
              </w:rPr>
            </w:pPr>
          </w:p>
          <w:p w:rsidR="002A33BC" w:rsidRPr="0005164E" w:rsidRDefault="002A33BC" w:rsidP="0005164E">
            <w:pPr>
              <w:widowControl/>
              <w:suppressAutoHyphens/>
              <w:snapToGrid/>
              <w:spacing w:line="200" w:lineRule="atLeast"/>
              <w:ind w:firstLine="0"/>
              <w:jc w:val="both"/>
              <w:rPr>
                <w:rFonts w:eastAsia="Arial"/>
                <w:lang w:eastAsia="ar-SA"/>
              </w:rPr>
            </w:pPr>
            <w:r w:rsidRPr="0005164E">
              <w:rPr>
                <w:rFonts w:eastAsia="Arial"/>
                <w:lang w:eastAsia="ar-SA"/>
              </w:rPr>
              <w:t>(*) – заполняется в соответствии с предложением победителя запроса котировок цен</w:t>
            </w:r>
          </w:p>
          <w:p w:rsidR="002A33BC" w:rsidRPr="0005164E" w:rsidRDefault="002A33BC" w:rsidP="0005164E">
            <w:pPr>
              <w:widowControl/>
              <w:suppressAutoHyphens/>
              <w:snapToGrid/>
              <w:ind w:firstLine="0"/>
              <w:jc w:val="both"/>
              <w:rPr>
                <w:lang w:eastAsia="ar-SA"/>
              </w:rPr>
            </w:pPr>
          </w:p>
          <w:p w:rsidR="002A33BC" w:rsidRPr="0005164E" w:rsidRDefault="002A33BC" w:rsidP="0005164E">
            <w:pPr>
              <w:widowControl/>
              <w:suppressAutoHyphens/>
              <w:snapToGrid/>
              <w:ind w:firstLine="0"/>
              <w:jc w:val="both"/>
              <w:rPr>
                <w:lang w:eastAsia="ar-SA"/>
              </w:rPr>
            </w:pPr>
          </w:p>
          <w:p w:rsidR="002A33BC" w:rsidRPr="0005164E" w:rsidRDefault="002A33BC" w:rsidP="0005164E">
            <w:pPr>
              <w:widowControl/>
              <w:suppressAutoHyphens/>
              <w:snapToGrid/>
              <w:ind w:firstLine="0"/>
              <w:jc w:val="both"/>
              <w:rPr>
                <w:lang w:eastAsia="ar-SA"/>
              </w:rPr>
            </w:pP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3544"/>
            </w:tblGrid>
            <w:tr w:rsidR="00FA5E91" w:rsidRPr="0005164E" w:rsidTr="00212750">
              <w:tc>
                <w:tcPr>
                  <w:tcW w:w="3714" w:type="dxa"/>
                </w:tcPr>
                <w:p w:rsidR="00FA5E91" w:rsidRPr="0005164E" w:rsidRDefault="00FA5E91" w:rsidP="0005164E">
                  <w:pPr>
                    <w:widowControl/>
                    <w:tabs>
                      <w:tab w:val="left" w:pos="5297"/>
                    </w:tabs>
                    <w:snapToGrid/>
                    <w:spacing w:line="480" w:lineRule="auto"/>
                    <w:ind w:firstLine="0"/>
                    <w:jc w:val="both"/>
                  </w:pPr>
                  <w:r w:rsidRPr="0005164E">
                    <w:t>Директор</w:t>
                  </w:r>
                </w:p>
                <w:p w:rsidR="00FA5E91" w:rsidRPr="0005164E" w:rsidRDefault="00FA5E91" w:rsidP="0005164E">
                  <w:pPr>
                    <w:widowControl/>
                    <w:tabs>
                      <w:tab w:val="left" w:pos="5297"/>
                    </w:tabs>
                    <w:snapToGrid/>
                    <w:spacing w:line="480" w:lineRule="auto"/>
                    <w:ind w:firstLine="0"/>
                    <w:jc w:val="both"/>
                  </w:pPr>
                  <w:r w:rsidRPr="0005164E">
                    <w:t>_________________/_________/</w:t>
                  </w:r>
                </w:p>
                <w:p w:rsidR="00FA5E91" w:rsidRPr="0005164E" w:rsidRDefault="00FA5E91" w:rsidP="0005164E">
                  <w:pPr>
                    <w:widowControl/>
                    <w:tabs>
                      <w:tab w:val="left" w:pos="5297"/>
                    </w:tabs>
                    <w:snapToGrid/>
                    <w:spacing w:line="480" w:lineRule="auto"/>
                    <w:ind w:firstLine="34"/>
                    <w:jc w:val="both"/>
                  </w:pPr>
                  <w:r w:rsidRPr="0005164E">
                    <w:t>«______»______________ 2018 г.</w:t>
                  </w:r>
                </w:p>
                <w:p w:rsidR="00FA5E91" w:rsidRPr="0005164E" w:rsidRDefault="00FA5E91" w:rsidP="0005164E">
                  <w:pPr>
                    <w:widowControl/>
                    <w:tabs>
                      <w:tab w:val="left" w:pos="5297"/>
                    </w:tabs>
                    <w:snapToGrid/>
                    <w:spacing w:line="360" w:lineRule="auto"/>
                    <w:ind w:firstLine="540"/>
                    <w:jc w:val="both"/>
                  </w:pPr>
                  <w:r w:rsidRPr="0005164E">
                    <w:t>М.П.</w:t>
                  </w:r>
                </w:p>
              </w:tc>
              <w:tc>
                <w:tcPr>
                  <w:tcW w:w="3544" w:type="dxa"/>
                </w:tcPr>
                <w:p w:rsidR="00FA5E91" w:rsidRPr="0005164E" w:rsidRDefault="00FC5961" w:rsidP="0005164E">
                  <w:pPr>
                    <w:snapToGrid/>
                    <w:ind w:firstLine="0"/>
                    <w:jc w:val="both"/>
                  </w:pPr>
                  <w:r w:rsidRPr="0005164E">
                    <w:t>Руководитель</w:t>
                  </w:r>
                </w:p>
                <w:p w:rsidR="00FA5E91" w:rsidRPr="0005164E" w:rsidRDefault="00FA5E91" w:rsidP="0005164E">
                  <w:pPr>
                    <w:snapToGrid/>
                    <w:ind w:firstLine="540"/>
                    <w:jc w:val="both"/>
                  </w:pPr>
                </w:p>
                <w:p w:rsidR="00FA5E91" w:rsidRPr="0005164E" w:rsidRDefault="00FA5E91" w:rsidP="0005164E">
                  <w:pPr>
                    <w:widowControl/>
                    <w:tabs>
                      <w:tab w:val="left" w:pos="5297"/>
                    </w:tabs>
                    <w:snapToGrid/>
                    <w:spacing w:line="480" w:lineRule="auto"/>
                    <w:ind w:firstLine="0"/>
                    <w:jc w:val="both"/>
                  </w:pPr>
                  <w:r w:rsidRPr="0005164E">
                    <w:t>_________________/________/</w:t>
                  </w:r>
                </w:p>
                <w:p w:rsidR="00FA5E91" w:rsidRPr="0005164E" w:rsidRDefault="00FA5E91" w:rsidP="0005164E">
                  <w:pPr>
                    <w:widowControl/>
                    <w:tabs>
                      <w:tab w:val="left" w:pos="5297"/>
                    </w:tabs>
                    <w:snapToGrid/>
                    <w:spacing w:line="480" w:lineRule="auto"/>
                    <w:ind w:firstLine="0"/>
                    <w:jc w:val="both"/>
                  </w:pPr>
                  <w:r w:rsidRPr="0005164E">
                    <w:t>«______»_____________ 2018 г.</w:t>
                  </w:r>
                </w:p>
                <w:p w:rsidR="00FA5E91" w:rsidRPr="0005164E" w:rsidRDefault="00FA5E91" w:rsidP="0005164E">
                  <w:pPr>
                    <w:snapToGrid/>
                    <w:ind w:firstLine="540"/>
                    <w:jc w:val="both"/>
                  </w:pPr>
                  <w:r w:rsidRPr="0005164E">
                    <w:t>М.П.</w:t>
                  </w:r>
                </w:p>
              </w:tc>
            </w:tr>
          </w:tbl>
          <w:p w:rsidR="005A4D11" w:rsidRPr="0005164E" w:rsidRDefault="005A4D11" w:rsidP="0005164E">
            <w:pPr>
              <w:autoSpaceDE w:val="0"/>
              <w:spacing w:line="256" w:lineRule="auto"/>
              <w:ind w:firstLine="0"/>
              <w:jc w:val="both"/>
            </w:pPr>
          </w:p>
        </w:tc>
      </w:tr>
      <w:tr w:rsidR="005A4D11" w:rsidRPr="0005164E" w:rsidTr="0005164E">
        <w:trPr>
          <w:trHeight w:val="131"/>
        </w:trPr>
        <w:tc>
          <w:tcPr>
            <w:tcW w:w="2552" w:type="dxa"/>
            <w:tcBorders>
              <w:top w:val="single" w:sz="4" w:space="0" w:color="000000"/>
              <w:left w:val="single" w:sz="4" w:space="0" w:color="000000"/>
              <w:bottom w:val="single" w:sz="4" w:space="0" w:color="000000"/>
              <w:right w:val="nil"/>
            </w:tcBorders>
            <w:hideMark/>
          </w:tcPr>
          <w:p w:rsidR="005A4D11" w:rsidRPr="0005164E" w:rsidRDefault="00113677" w:rsidP="0005164E">
            <w:pPr>
              <w:spacing w:line="256" w:lineRule="auto"/>
              <w:ind w:firstLine="0"/>
              <w:jc w:val="both"/>
              <w:rPr>
                <w:rStyle w:val="a8"/>
                <w:rFonts w:eastAsia="Arial Unicode MS"/>
              </w:rPr>
            </w:pPr>
            <w:r w:rsidRPr="0005164E">
              <w:rPr>
                <w:rStyle w:val="a8"/>
                <w:rFonts w:eastAsia="Arial Unicode MS"/>
              </w:rPr>
              <w:lastRenderedPageBreak/>
              <w:t>Сведения о необходимости предоставления обеспечения  исполнения обязательств, связанных с подачей заявки</w:t>
            </w:r>
          </w:p>
        </w:tc>
        <w:tc>
          <w:tcPr>
            <w:tcW w:w="7371" w:type="dxa"/>
            <w:tcBorders>
              <w:top w:val="single" w:sz="4" w:space="0" w:color="000000"/>
              <w:left w:val="single" w:sz="4" w:space="0" w:color="000000"/>
              <w:bottom w:val="single" w:sz="4" w:space="0" w:color="000000"/>
              <w:right w:val="single" w:sz="4" w:space="0" w:color="000000"/>
            </w:tcBorders>
            <w:hideMark/>
          </w:tcPr>
          <w:p w:rsidR="005A4D11" w:rsidRPr="0005164E" w:rsidRDefault="005A4D11" w:rsidP="0005164E">
            <w:pPr>
              <w:autoSpaceDE w:val="0"/>
              <w:spacing w:line="256" w:lineRule="auto"/>
              <w:ind w:firstLine="0"/>
              <w:jc w:val="both"/>
            </w:pPr>
            <w:r w:rsidRPr="0005164E">
              <w:t>Не устанавливаются</w:t>
            </w:r>
          </w:p>
        </w:tc>
      </w:tr>
      <w:tr w:rsidR="008B77D8" w:rsidRPr="0005164E" w:rsidTr="0005164E">
        <w:trPr>
          <w:trHeight w:val="768"/>
        </w:trPr>
        <w:tc>
          <w:tcPr>
            <w:tcW w:w="2552" w:type="dxa"/>
            <w:tcBorders>
              <w:top w:val="single" w:sz="4" w:space="0" w:color="000000"/>
              <w:left w:val="single" w:sz="4" w:space="0" w:color="000000"/>
              <w:bottom w:val="single" w:sz="4" w:space="0" w:color="000000"/>
              <w:right w:val="nil"/>
            </w:tcBorders>
          </w:tcPr>
          <w:p w:rsidR="008B77D8" w:rsidRPr="0005164E" w:rsidRDefault="008B77D8" w:rsidP="0005164E">
            <w:pPr>
              <w:ind w:firstLine="0"/>
              <w:jc w:val="both"/>
              <w:rPr>
                <w:b/>
              </w:rPr>
            </w:pPr>
            <w:r w:rsidRPr="0005164E">
              <w:rPr>
                <w:b/>
              </w:rPr>
              <w:t>Ограничение участия</w:t>
            </w:r>
          </w:p>
        </w:tc>
        <w:tc>
          <w:tcPr>
            <w:tcW w:w="7371" w:type="dxa"/>
            <w:tcBorders>
              <w:top w:val="single" w:sz="4" w:space="0" w:color="000000"/>
              <w:left w:val="single" w:sz="4" w:space="0" w:color="000000"/>
              <w:bottom w:val="single" w:sz="4" w:space="0" w:color="000000"/>
              <w:right w:val="single" w:sz="4" w:space="0" w:color="000000"/>
            </w:tcBorders>
          </w:tcPr>
          <w:p w:rsidR="008B77D8" w:rsidRPr="0005164E" w:rsidRDefault="008B77D8" w:rsidP="0005164E">
            <w:pPr>
              <w:ind w:firstLine="0"/>
              <w:jc w:val="both"/>
            </w:pPr>
            <w:r w:rsidRPr="0005164E">
              <w:t>Не устанавливаются</w:t>
            </w:r>
          </w:p>
        </w:tc>
      </w:tr>
      <w:tr w:rsidR="00FA5E91" w:rsidRPr="0005164E" w:rsidTr="0005164E">
        <w:trPr>
          <w:trHeight w:val="131"/>
        </w:trPr>
        <w:tc>
          <w:tcPr>
            <w:tcW w:w="2552" w:type="dxa"/>
            <w:tcBorders>
              <w:top w:val="single" w:sz="4" w:space="0" w:color="000000"/>
              <w:left w:val="single" w:sz="4" w:space="0" w:color="000000"/>
              <w:bottom w:val="single" w:sz="4" w:space="0" w:color="000000"/>
              <w:right w:val="nil"/>
            </w:tcBorders>
          </w:tcPr>
          <w:p w:rsidR="00FA5E91" w:rsidRPr="0005164E" w:rsidRDefault="00FA5E91" w:rsidP="0005164E">
            <w:pPr>
              <w:spacing w:line="256" w:lineRule="auto"/>
              <w:ind w:firstLine="0"/>
              <w:jc w:val="both"/>
              <w:rPr>
                <w:rFonts w:eastAsia="Arial Unicode MS"/>
                <w:b/>
                <w:bCs/>
              </w:rPr>
            </w:pPr>
            <w:r w:rsidRPr="0005164E">
              <w:rPr>
                <w:rFonts w:eastAsia="Arial Unicode MS"/>
                <w:b/>
                <w:bCs/>
              </w:rPr>
              <w:lastRenderedPageBreak/>
              <w:t>Перечень оснований для отказа в допуске к участию в закупке</w:t>
            </w:r>
          </w:p>
        </w:tc>
        <w:tc>
          <w:tcPr>
            <w:tcW w:w="7371"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autoSpaceDE w:val="0"/>
              <w:spacing w:line="256" w:lineRule="auto"/>
              <w:ind w:firstLine="0"/>
              <w:jc w:val="both"/>
            </w:pPr>
            <w:r w:rsidRPr="0005164E">
              <w:t>На основании п.8.6.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A5E91" w:rsidRPr="0005164E" w:rsidRDefault="00FA5E91" w:rsidP="0005164E">
            <w:pPr>
              <w:autoSpaceDE w:val="0"/>
              <w:autoSpaceDN w:val="0"/>
              <w:adjustRightInd w:val="0"/>
              <w:ind w:firstLine="0"/>
              <w:jc w:val="both"/>
            </w:pPr>
            <w:r w:rsidRPr="0005164E">
              <w:t>- непредставление документов, установленных документацией о закупке либо наличия в таких документах недостоверных сведений;</w:t>
            </w:r>
          </w:p>
          <w:p w:rsidR="00FA5E91" w:rsidRPr="0005164E" w:rsidRDefault="00FA5E91" w:rsidP="0005164E">
            <w:pPr>
              <w:autoSpaceDE w:val="0"/>
              <w:autoSpaceDN w:val="0"/>
              <w:adjustRightInd w:val="0"/>
              <w:ind w:firstLine="0"/>
              <w:jc w:val="both"/>
            </w:pPr>
            <w:r w:rsidRPr="0005164E">
              <w:t>- несоответствия участника закупки требованиям, установленным документацией о закупке;</w:t>
            </w:r>
          </w:p>
          <w:p w:rsidR="00FA5E91" w:rsidRPr="0005164E" w:rsidRDefault="00FA5E91" w:rsidP="0005164E">
            <w:pPr>
              <w:autoSpaceDE w:val="0"/>
              <w:autoSpaceDN w:val="0"/>
              <w:adjustRightInd w:val="0"/>
              <w:ind w:firstLine="0"/>
              <w:jc w:val="both"/>
            </w:pPr>
            <w:r w:rsidRPr="0005164E">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A5E91" w:rsidRPr="0005164E" w:rsidRDefault="00FA5E91" w:rsidP="0005164E">
            <w:pPr>
              <w:autoSpaceDE w:val="0"/>
              <w:autoSpaceDN w:val="0"/>
              <w:adjustRightInd w:val="0"/>
              <w:ind w:firstLine="0"/>
              <w:jc w:val="both"/>
            </w:pPr>
            <w:r w:rsidRPr="0005164E">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A5E91" w:rsidRPr="0005164E" w:rsidRDefault="00FA5E91" w:rsidP="0005164E">
            <w:pPr>
              <w:autoSpaceDE w:val="0"/>
              <w:autoSpaceDN w:val="0"/>
              <w:adjustRightInd w:val="0"/>
              <w:ind w:firstLine="0"/>
              <w:jc w:val="both"/>
            </w:pPr>
            <w:r w:rsidRPr="0005164E">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FA5E91" w:rsidRPr="0005164E" w:rsidTr="0005164E">
        <w:trPr>
          <w:trHeight w:val="985"/>
        </w:trPr>
        <w:tc>
          <w:tcPr>
            <w:tcW w:w="2552" w:type="dxa"/>
            <w:tcBorders>
              <w:top w:val="single" w:sz="4" w:space="0" w:color="000000"/>
              <w:left w:val="single" w:sz="4" w:space="0" w:color="000000"/>
              <w:bottom w:val="single" w:sz="4" w:space="0" w:color="000000"/>
              <w:right w:val="nil"/>
            </w:tcBorders>
          </w:tcPr>
          <w:p w:rsidR="00FA5E91" w:rsidRPr="0005164E" w:rsidRDefault="00FA5E91" w:rsidP="0005164E">
            <w:pPr>
              <w:spacing w:line="256" w:lineRule="auto"/>
              <w:ind w:firstLine="0"/>
              <w:jc w:val="both"/>
              <w:rPr>
                <w:rFonts w:eastAsia="Arial Unicode MS"/>
                <w:b/>
                <w:bCs/>
              </w:rPr>
            </w:pPr>
            <w:r w:rsidRPr="0005164E">
              <w:rPr>
                <w:rFonts w:eastAsia="Arial Unicode MS"/>
                <w:b/>
                <w:bCs/>
              </w:rPr>
              <w:t>Причины отклонения котировочных заявок</w:t>
            </w:r>
          </w:p>
        </w:tc>
        <w:tc>
          <w:tcPr>
            <w:tcW w:w="7371"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tabs>
                <w:tab w:val="left" w:pos="3614"/>
              </w:tabs>
              <w:ind w:firstLine="0"/>
              <w:jc w:val="both"/>
            </w:pPr>
            <w:r w:rsidRPr="0005164E">
              <w:t xml:space="preserve">В соответствии с п. 7.10.4.4. Положения о закупке </w:t>
            </w:r>
            <w:r w:rsidRPr="0005164E">
              <w:rPr>
                <w:rFonts w:eastAsia="Calibri"/>
                <w:bCs/>
                <w:lang w:eastAsia="en-US"/>
              </w:rPr>
              <w:t>Государственного областного автономного учреждения социального обслуживания населения</w:t>
            </w:r>
            <w:r w:rsidRPr="0005164E">
              <w:rPr>
                <w:rFonts w:eastAsia="Calibri"/>
                <w:lang w:eastAsia="en-US"/>
              </w:rPr>
              <w:t xml:space="preserve"> «Комплексный центр социального обслуживания населения ЗАТО г.Североморск» (ГОАУСОН «КЦСОН ЗАТО г.Североморск»), </w:t>
            </w:r>
            <w:r w:rsidRPr="0005164E">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FA5E91" w:rsidRPr="0005164E" w:rsidRDefault="00FA5E91" w:rsidP="0005164E">
            <w:pPr>
              <w:autoSpaceDE w:val="0"/>
              <w:spacing w:line="256" w:lineRule="auto"/>
              <w:jc w:val="both"/>
            </w:pPr>
          </w:p>
        </w:tc>
      </w:tr>
      <w:tr w:rsidR="00FA5E91" w:rsidRPr="0005164E" w:rsidTr="0005164E">
        <w:trPr>
          <w:trHeight w:val="131"/>
        </w:trPr>
        <w:tc>
          <w:tcPr>
            <w:tcW w:w="2552" w:type="dxa"/>
            <w:tcBorders>
              <w:top w:val="single" w:sz="4" w:space="0" w:color="000000"/>
              <w:left w:val="single" w:sz="4" w:space="0" w:color="000000"/>
              <w:bottom w:val="single" w:sz="4" w:space="0" w:color="000000"/>
              <w:right w:val="nil"/>
            </w:tcBorders>
          </w:tcPr>
          <w:p w:rsidR="00FA5E91" w:rsidRPr="0005164E" w:rsidRDefault="00FA5E91" w:rsidP="0005164E">
            <w:pPr>
              <w:spacing w:line="256" w:lineRule="auto"/>
              <w:ind w:firstLine="0"/>
              <w:jc w:val="both"/>
              <w:rPr>
                <w:rFonts w:eastAsia="Arial Unicode MS"/>
                <w:b/>
                <w:bCs/>
              </w:rPr>
            </w:pPr>
            <w:r w:rsidRPr="0005164E">
              <w:rPr>
                <w:rFonts w:eastAsia="Arial Unicode MS"/>
                <w:b/>
                <w:bCs/>
              </w:rPr>
              <w:t>Внимание!</w:t>
            </w:r>
          </w:p>
        </w:tc>
        <w:tc>
          <w:tcPr>
            <w:tcW w:w="7371" w:type="dxa"/>
            <w:tcBorders>
              <w:top w:val="single" w:sz="4" w:space="0" w:color="000000"/>
              <w:left w:val="single" w:sz="4" w:space="0" w:color="000000"/>
              <w:bottom w:val="single" w:sz="4" w:space="0" w:color="000000"/>
              <w:right w:val="single" w:sz="4" w:space="0" w:color="000000"/>
            </w:tcBorders>
          </w:tcPr>
          <w:p w:rsidR="00FA5E91" w:rsidRPr="0005164E" w:rsidRDefault="00FA5E91" w:rsidP="0005164E">
            <w:pPr>
              <w:ind w:firstLine="0"/>
              <w:jc w:val="both"/>
              <w:rPr>
                <w:b/>
              </w:rPr>
            </w:pPr>
            <w:r w:rsidRPr="0005164E">
              <w:rPr>
                <w:b/>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FA5E91" w:rsidRPr="0005164E" w:rsidRDefault="00FA5E91" w:rsidP="0005164E">
            <w:pPr>
              <w:autoSpaceDE w:val="0"/>
              <w:spacing w:line="256" w:lineRule="auto"/>
              <w:jc w:val="both"/>
            </w:pPr>
          </w:p>
        </w:tc>
      </w:tr>
    </w:tbl>
    <w:p w:rsidR="00741EFB" w:rsidRPr="0005164E" w:rsidRDefault="00741EFB" w:rsidP="0005164E">
      <w:pPr>
        <w:ind w:firstLine="0"/>
        <w:jc w:val="both"/>
      </w:pPr>
      <w:r w:rsidRPr="0005164E">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D135F7" w:rsidRPr="0005164E" w:rsidRDefault="00D135F7" w:rsidP="0005164E">
      <w:pPr>
        <w:autoSpaceDE w:val="0"/>
        <w:jc w:val="both"/>
      </w:pPr>
    </w:p>
    <w:p w:rsidR="00D135F7" w:rsidRPr="0005164E" w:rsidRDefault="00D135F7" w:rsidP="0005164E">
      <w:pPr>
        <w:autoSpaceDE w:val="0"/>
        <w:jc w:val="both"/>
      </w:pPr>
    </w:p>
    <w:p w:rsidR="00A60A9C" w:rsidRPr="0005164E" w:rsidRDefault="0032577E" w:rsidP="0005164E">
      <w:pPr>
        <w:ind w:firstLine="0"/>
        <w:jc w:val="both"/>
        <w:rPr>
          <w:b/>
        </w:rPr>
      </w:pPr>
      <w:r w:rsidRPr="0005164E">
        <w:rPr>
          <w:b/>
        </w:rPr>
        <w:t>Д</w:t>
      </w:r>
      <w:r w:rsidR="00A60A9C" w:rsidRPr="0005164E">
        <w:rPr>
          <w:b/>
        </w:rPr>
        <w:t>иректор</w:t>
      </w:r>
    </w:p>
    <w:p w:rsidR="00741EFB" w:rsidRPr="0005164E" w:rsidRDefault="00A60A9C" w:rsidP="0005164E">
      <w:pPr>
        <w:ind w:firstLine="0"/>
        <w:jc w:val="both"/>
      </w:pPr>
      <w:r w:rsidRPr="0005164E">
        <w:rPr>
          <w:b/>
        </w:rPr>
        <w:t xml:space="preserve">ГОАУСОН </w:t>
      </w:r>
      <w:r w:rsidR="00741EFB" w:rsidRPr="0005164E">
        <w:rPr>
          <w:b/>
        </w:rPr>
        <w:t>«</w:t>
      </w:r>
      <w:r w:rsidR="00DC6654" w:rsidRPr="0005164E">
        <w:rPr>
          <w:b/>
        </w:rPr>
        <w:t>КЦСОН</w:t>
      </w:r>
      <w:r w:rsidRPr="0005164E">
        <w:rPr>
          <w:b/>
        </w:rPr>
        <w:t xml:space="preserve"> ЗАТО г.Североморск</w:t>
      </w:r>
      <w:r w:rsidR="00741EFB" w:rsidRPr="0005164E">
        <w:rPr>
          <w:b/>
        </w:rPr>
        <w:t xml:space="preserve">»                                                  </w:t>
      </w:r>
      <w:r w:rsidR="0032577E" w:rsidRPr="0005164E">
        <w:rPr>
          <w:b/>
        </w:rPr>
        <w:t>В.К. Бирюков</w:t>
      </w:r>
      <w:r w:rsidR="00DC6654" w:rsidRPr="0005164E">
        <w:rPr>
          <w:b/>
        </w:rPr>
        <w:t xml:space="preserve">              </w:t>
      </w:r>
      <w:r w:rsidR="00A55650" w:rsidRPr="0005164E">
        <w:rPr>
          <w:b/>
        </w:rPr>
        <w:t xml:space="preserve"> </w:t>
      </w:r>
    </w:p>
    <w:p w:rsidR="00CB6BEC" w:rsidRPr="0005164E" w:rsidRDefault="00CB6BEC" w:rsidP="0005164E">
      <w:pPr>
        <w:jc w:val="both"/>
      </w:pPr>
    </w:p>
    <w:p w:rsidR="00CB6BEC" w:rsidRPr="0005164E" w:rsidRDefault="00CB6BEC" w:rsidP="0005164E">
      <w:pPr>
        <w:jc w:val="both"/>
      </w:pPr>
    </w:p>
    <w:p w:rsidR="00CB6BEC" w:rsidRPr="0005164E" w:rsidRDefault="00CB6BEC" w:rsidP="0005164E">
      <w:pPr>
        <w:jc w:val="both"/>
      </w:pPr>
    </w:p>
    <w:p w:rsidR="00CB6BEC" w:rsidRPr="0005164E" w:rsidRDefault="00CB6BEC" w:rsidP="0005164E">
      <w:pPr>
        <w:jc w:val="both"/>
      </w:pPr>
    </w:p>
    <w:p w:rsidR="00CB6BEC" w:rsidRPr="0005164E" w:rsidRDefault="00CB6BEC" w:rsidP="0005164E">
      <w:pPr>
        <w:jc w:val="both"/>
      </w:pPr>
    </w:p>
    <w:p w:rsidR="00DC6654" w:rsidRPr="0005164E" w:rsidRDefault="00DC6654" w:rsidP="0005164E">
      <w:pPr>
        <w:ind w:firstLine="0"/>
        <w:jc w:val="both"/>
      </w:pPr>
    </w:p>
    <w:p w:rsidR="00DC6654" w:rsidRPr="0005164E" w:rsidRDefault="00DC6654" w:rsidP="0005164E">
      <w:pPr>
        <w:widowControl/>
        <w:suppressAutoHyphens/>
        <w:snapToGrid/>
        <w:ind w:firstLine="0"/>
        <w:jc w:val="both"/>
        <w:rPr>
          <w:lang w:eastAsia="ar-SA"/>
        </w:rPr>
      </w:pPr>
      <w:r w:rsidRPr="0005164E">
        <w:rPr>
          <w:lang w:eastAsia="ar-SA"/>
        </w:rPr>
        <w:t>Исп. Т.В. Мочалова</w:t>
      </w:r>
    </w:p>
    <w:p w:rsidR="00DC6654" w:rsidRPr="0005164E" w:rsidRDefault="00DC6654" w:rsidP="0005164E">
      <w:pPr>
        <w:widowControl/>
        <w:suppressAutoHyphens/>
        <w:snapToGrid/>
        <w:ind w:firstLine="0"/>
        <w:jc w:val="both"/>
        <w:rPr>
          <w:lang w:eastAsia="ar-SA"/>
        </w:rPr>
      </w:pPr>
      <w:r w:rsidRPr="0005164E">
        <w:rPr>
          <w:lang w:eastAsia="ar-SA"/>
        </w:rPr>
        <w:t>8 (81537) 5-73-10</w:t>
      </w:r>
    </w:p>
    <w:p w:rsidR="0005164E" w:rsidRPr="0005164E" w:rsidRDefault="0005164E">
      <w:pPr>
        <w:jc w:val="both"/>
      </w:pPr>
    </w:p>
    <w:sectPr w:rsidR="0005164E" w:rsidRPr="0005164E"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9E" w:rsidRDefault="0085469E" w:rsidP="00147C87">
      <w:r>
        <w:separator/>
      </w:r>
    </w:p>
  </w:endnote>
  <w:endnote w:type="continuationSeparator" w:id="0">
    <w:p w:rsidR="0085469E" w:rsidRDefault="0085469E"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9E" w:rsidRDefault="0085469E" w:rsidP="00147C87">
      <w:r>
        <w:separator/>
      </w:r>
    </w:p>
  </w:footnote>
  <w:footnote w:type="continuationSeparator" w:id="0">
    <w:p w:rsidR="0085469E" w:rsidRDefault="0085469E"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FEE54A2"/>
    <w:multiLevelType w:val="multilevel"/>
    <w:tmpl w:val="351E2A0C"/>
    <w:lvl w:ilvl="0">
      <w:start w:val="3"/>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1733263C"/>
    <w:multiLevelType w:val="hybridMultilevel"/>
    <w:tmpl w:val="0EE48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5" w15:restartNumberingAfterBreak="0">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2F4C37"/>
    <w:multiLevelType w:val="multilevel"/>
    <w:tmpl w:val="2DB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3307EC"/>
    <w:multiLevelType w:val="hybridMultilevel"/>
    <w:tmpl w:val="65D89F72"/>
    <w:lvl w:ilvl="0" w:tplc="023C1798">
      <w:start w:val="4"/>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15:restartNumberingAfterBreak="0">
    <w:nsid w:val="39CC0AAA"/>
    <w:multiLevelType w:val="multilevel"/>
    <w:tmpl w:val="7C66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635318F"/>
    <w:multiLevelType w:val="multilevel"/>
    <w:tmpl w:val="F2F2E584"/>
    <w:lvl w:ilvl="0">
      <w:start w:val="8"/>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15:restartNumberingAfterBreak="0">
    <w:nsid w:val="493258EB"/>
    <w:multiLevelType w:val="hybridMultilevel"/>
    <w:tmpl w:val="2B2A6D4A"/>
    <w:lvl w:ilvl="0" w:tplc="85663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B66427A"/>
    <w:multiLevelType w:val="multilevel"/>
    <w:tmpl w:val="14263620"/>
    <w:lvl w:ilvl="0">
      <w:start w:val="3"/>
      <w:numFmt w:val="decimal"/>
      <w:lvlText w:val="%1"/>
      <w:lvlJc w:val="left"/>
      <w:pPr>
        <w:ind w:left="420" w:hanging="420"/>
      </w:pPr>
      <w:rPr>
        <w:rFonts w:hint="default"/>
      </w:rPr>
    </w:lvl>
    <w:lvl w:ilvl="1">
      <w:start w:val="10"/>
      <w:numFmt w:val="decimal"/>
      <w:lvlText w:val="%1.%2"/>
      <w:lvlJc w:val="left"/>
      <w:pPr>
        <w:ind w:left="1020" w:hanging="4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15:restartNumberingAfterBreak="0">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53C579CA"/>
    <w:multiLevelType w:val="multilevel"/>
    <w:tmpl w:val="3062AFE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F812E1"/>
    <w:multiLevelType w:val="hybridMultilevel"/>
    <w:tmpl w:val="35767768"/>
    <w:lvl w:ilvl="0" w:tplc="79DED07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0" w15:restartNumberingAfterBreak="0">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21" w15:restartNumberingAfterBreak="0">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BE27EA"/>
    <w:multiLevelType w:val="hybridMultilevel"/>
    <w:tmpl w:val="01A0C3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3"/>
  </w:num>
  <w:num w:numId="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num>
  <w:num w:numId="13">
    <w:abstractNumId w:val="0"/>
  </w:num>
  <w:num w:numId="14">
    <w:abstractNumId w:val="5"/>
  </w:num>
  <w:num w:numId="15">
    <w:abstractNumId w:val="3"/>
  </w:num>
  <w:num w:numId="16">
    <w:abstractNumId w:val="24"/>
  </w:num>
  <w:num w:numId="17">
    <w:abstractNumId w:val="1"/>
  </w:num>
  <w:num w:numId="18">
    <w:abstractNumId w:val="15"/>
  </w:num>
  <w:num w:numId="19">
    <w:abstractNumId w:val="14"/>
  </w:num>
  <w:num w:numId="20">
    <w:abstractNumId w:val="10"/>
  </w:num>
  <w:num w:numId="21">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3"/>
  </w:num>
  <w:num w:numId="24">
    <w:abstractNumId w:val="19"/>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4C9C"/>
    <w:rsid w:val="000054B0"/>
    <w:rsid w:val="00012D78"/>
    <w:rsid w:val="000141CE"/>
    <w:rsid w:val="00023BBF"/>
    <w:rsid w:val="0005164E"/>
    <w:rsid w:val="00064C51"/>
    <w:rsid w:val="00077883"/>
    <w:rsid w:val="00097E18"/>
    <w:rsid w:val="000B04F3"/>
    <w:rsid w:val="000B2E3B"/>
    <w:rsid w:val="000E4A8A"/>
    <w:rsid w:val="000E5519"/>
    <w:rsid w:val="000E5614"/>
    <w:rsid w:val="000E5BFC"/>
    <w:rsid w:val="00100157"/>
    <w:rsid w:val="001018B8"/>
    <w:rsid w:val="0010622E"/>
    <w:rsid w:val="00106AB9"/>
    <w:rsid w:val="00112268"/>
    <w:rsid w:val="0011274C"/>
    <w:rsid w:val="00113677"/>
    <w:rsid w:val="0013055B"/>
    <w:rsid w:val="00130CD3"/>
    <w:rsid w:val="00132188"/>
    <w:rsid w:val="00133FD2"/>
    <w:rsid w:val="00143AF5"/>
    <w:rsid w:val="0014569C"/>
    <w:rsid w:val="00147C87"/>
    <w:rsid w:val="00151027"/>
    <w:rsid w:val="001573F4"/>
    <w:rsid w:val="00182E84"/>
    <w:rsid w:val="0018429C"/>
    <w:rsid w:val="001A085F"/>
    <w:rsid w:val="001A0E02"/>
    <w:rsid w:val="001A1BE4"/>
    <w:rsid w:val="001A3C40"/>
    <w:rsid w:val="001B2E63"/>
    <w:rsid w:val="001B35C0"/>
    <w:rsid w:val="001B4BAF"/>
    <w:rsid w:val="001D0D07"/>
    <w:rsid w:val="001D207F"/>
    <w:rsid w:val="001D5DD7"/>
    <w:rsid w:val="001E6299"/>
    <w:rsid w:val="00204EBD"/>
    <w:rsid w:val="0020785A"/>
    <w:rsid w:val="002117D6"/>
    <w:rsid w:val="00212750"/>
    <w:rsid w:val="00215C99"/>
    <w:rsid w:val="00216BA7"/>
    <w:rsid w:val="00220E51"/>
    <w:rsid w:val="002213A5"/>
    <w:rsid w:val="00222F99"/>
    <w:rsid w:val="002360D2"/>
    <w:rsid w:val="00240D37"/>
    <w:rsid w:val="002503DA"/>
    <w:rsid w:val="00254C49"/>
    <w:rsid w:val="00256DDB"/>
    <w:rsid w:val="002616ED"/>
    <w:rsid w:val="00265A17"/>
    <w:rsid w:val="00271886"/>
    <w:rsid w:val="00277B32"/>
    <w:rsid w:val="002941AE"/>
    <w:rsid w:val="002A33BC"/>
    <w:rsid w:val="002A376C"/>
    <w:rsid w:val="002B67DA"/>
    <w:rsid w:val="002C37E5"/>
    <w:rsid w:val="002C6447"/>
    <w:rsid w:val="002D0103"/>
    <w:rsid w:val="002D0564"/>
    <w:rsid w:val="002D3B19"/>
    <w:rsid w:val="002D3CA0"/>
    <w:rsid w:val="002E789E"/>
    <w:rsid w:val="002F2342"/>
    <w:rsid w:val="00300E03"/>
    <w:rsid w:val="003012E6"/>
    <w:rsid w:val="00302EC0"/>
    <w:rsid w:val="00303E96"/>
    <w:rsid w:val="00307DF0"/>
    <w:rsid w:val="00321DB2"/>
    <w:rsid w:val="00322A7E"/>
    <w:rsid w:val="0032577E"/>
    <w:rsid w:val="00335890"/>
    <w:rsid w:val="003369E9"/>
    <w:rsid w:val="0034051F"/>
    <w:rsid w:val="00343B78"/>
    <w:rsid w:val="0035431A"/>
    <w:rsid w:val="0035528F"/>
    <w:rsid w:val="0035547F"/>
    <w:rsid w:val="003566D3"/>
    <w:rsid w:val="003572F9"/>
    <w:rsid w:val="00372ABD"/>
    <w:rsid w:val="003937A6"/>
    <w:rsid w:val="003A0873"/>
    <w:rsid w:val="003A691B"/>
    <w:rsid w:val="003C3F62"/>
    <w:rsid w:val="003D1281"/>
    <w:rsid w:val="003D55EB"/>
    <w:rsid w:val="003E2B1A"/>
    <w:rsid w:val="003E4494"/>
    <w:rsid w:val="003F4A2C"/>
    <w:rsid w:val="003F7DD9"/>
    <w:rsid w:val="004005F8"/>
    <w:rsid w:val="004039E6"/>
    <w:rsid w:val="0040555A"/>
    <w:rsid w:val="00413E07"/>
    <w:rsid w:val="0041690C"/>
    <w:rsid w:val="00420F3D"/>
    <w:rsid w:val="00430067"/>
    <w:rsid w:val="00436734"/>
    <w:rsid w:val="00440703"/>
    <w:rsid w:val="004432D2"/>
    <w:rsid w:val="00451767"/>
    <w:rsid w:val="00452E12"/>
    <w:rsid w:val="00462081"/>
    <w:rsid w:val="004656C6"/>
    <w:rsid w:val="0046771F"/>
    <w:rsid w:val="00477DB1"/>
    <w:rsid w:val="0048083A"/>
    <w:rsid w:val="00482F40"/>
    <w:rsid w:val="00486302"/>
    <w:rsid w:val="004A05C7"/>
    <w:rsid w:val="004A2ACC"/>
    <w:rsid w:val="004A6989"/>
    <w:rsid w:val="004B16B7"/>
    <w:rsid w:val="004B5678"/>
    <w:rsid w:val="004B6FAA"/>
    <w:rsid w:val="004D1805"/>
    <w:rsid w:val="004E2F59"/>
    <w:rsid w:val="004F1007"/>
    <w:rsid w:val="004F13A4"/>
    <w:rsid w:val="005004D3"/>
    <w:rsid w:val="005070F4"/>
    <w:rsid w:val="005075DF"/>
    <w:rsid w:val="00512581"/>
    <w:rsid w:val="0052658E"/>
    <w:rsid w:val="00536BFA"/>
    <w:rsid w:val="00542DF3"/>
    <w:rsid w:val="00545252"/>
    <w:rsid w:val="00555012"/>
    <w:rsid w:val="00557FAA"/>
    <w:rsid w:val="00564EFD"/>
    <w:rsid w:val="00574F2B"/>
    <w:rsid w:val="005860A5"/>
    <w:rsid w:val="0059213A"/>
    <w:rsid w:val="005A4D11"/>
    <w:rsid w:val="005A7525"/>
    <w:rsid w:val="005B6A34"/>
    <w:rsid w:val="005D5BB6"/>
    <w:rsid w:val="005D5FB0"/>
    <w:rsid w:val="005E1664"/>
    <w:rsid w:val="005E233D"/>
    <w:rsid w:val="005F6ED7"/>
    <w:rsid w:val="0060396F"/>
    <w:rsid w:val="0063284C"/>
    <w:rsid w:val="0063373F"/>
    <w:rsid w:val="006421AF"/>
    <w:rsid w:val="00646600"/>
    <w:rsid w:val="006516BC"/>
    <w:rsid w:val="006526E0"/>
    <w:rsid w:val="00657B2F"/>
    <w:rsid w:val="00686FBA"/>
    <w:rsid w:val="006A0B18"/>
    <w:rsid w:val="006A48FA"/>
    <w:rsid w:val="006A6E3C"/>
    <w:rsid w:val="006B7063"/>
    <w:rsid w:val="006C057E"/>
    <w:rsid w:val="006C6590"/>
    <w:rsid w:val="006C6972"/>
    <w:rsid w:val="006F1D97"/>
    <w:rsid w:val="006F27C2"/>
    <w:rsid w:val="006F6358"/>
    <w:rsid w:val="0071146E"/>
    <w:rsid w:val="007146C4"/>
    <w:rsid w:val="00720260"/>
    <w:rsid w:val="0073431A"/>
    <w:rsid w:val="00734D62"/>
    <w:rsid w:val="00740899"/>
    <w:rsid w:val="00741EFB"/>
    <w:rsid w:val="00745451"/>
    <w:rsid w:val="00753216"/>
    <w:rsid w:val="00753F41"/>
    <w:rsid w:val="0075640B"/>
    <w:rsid w:val="00763B7B"/>
    <w:rsid w:val="0076511A"/>
    <w:rsid w:val="00765D4D"/>
    <w:rsid w:val="007708D5"/>
    <w:rsid w:val="00777489"/>
    <w:rsid w:val="00781573"/>
    <w:rsid w:val="00784795"/>
    <w:rsid w:val="00797DC1"/>
    <w:rsid w:val="007A1D12"/>
    <w:rsid w:val="007A36EC"/>
    <w:rsid w:val="007B11B6"/>
    <w:rsid w:val="007B3AAA"/>
    <w:rsid w:val="007B5073"/>
    <w:rsid w:val="007C121C"/>
    <w:rsid w:val="007C1E7B"/>
    <w:rsid w:val="007D4AB4"/>
    <w:rsid w:val="007D64AB"/>
    <w:rsid w:val="007E1E54"/>
    <w:rsid w:val="007E3C2E"/>
    <w:rsid w:val="007F6D40"/>
    <w:rsid w:val="00817033"/>
    <w:rsid w:val="00830605"/>
    <w:rsid w:val="00831373"/>
    <w:rsid w:val="00835FA6"/>
    <w:rsid w:val="008454D3"/>
    <w:rsid w:val="0085469E"/>
    <w:rsid w:val="00863151"/>
    <w:rsid w:val="008809E6"/>
    <w:rsid w:val="008A7F12"/>
    <w:rsid w:val="008B2F67"/>
    <w:rsid w:val="008B6845"/>
    <w:rsid w:val="008B77D8"/>
    <w:rsid w:val="008C2988"/>
    <w:rsid w:val="008C5816"/>
    <w:rsid w:val="008E2679"/>
    <w:rsid w:val="008E3B6E"/>
    <w:rsid w:val="008E4F3F"/>
    <w:rsid w:val="008F3AAD"/>
    <w:rsid w:val="009171E0"/>
    <w:rsid w:val="009174B4"/>
    <w:rsid w:val="00921E25"/>
    <w:rsid w:val="009229F4"/>
    <w:rsid w:val="00926BDA"/>
    <w:rsid w:val="009336AA"/>
    <w:rsid w:val="009417A2"/>
    <w:rsid w:val="00944A0E"/>
    <w:rsid w:val="0095294A"/>
    <w:rsid w:val="009600BB"/>
    <w:rsid w:val="0097299F"/>
    <w:rsid w:val="00972DFE"/>
    <w:rsid w:val="0098076D"/>
    <w:rsid w:val="00980ED5"/>
    <w:rsid w:val="00993E01"/>
    <w:rsid w:val="00996FAE"/>
    <w:rsid w:val="009B16A0"/>
    <w:rsid w:val="009B27C7"/>
    <w:rsid w:val="009B2A2D"/>
    <w:rsid w:val="009C091C"/>
    <w:rsid w:val="009D2278"/>
    <w:rsid w:val="009F1A8B"/>
    <w:rsid w:val="009F58BB"/>
    <w:rsid w:val="009F64A4"/>
    <w:rsid w:val="00A00F40"/>
    <w:rsid w:val="00A0291A"/>
    <w:rsid w:val="00A11143"/>
    <w:rsid w:val="00A13B24"/>
    <w:rsid w:val="00A14785"/>
    <w:rsid w:val="00A279E1"/>
    <w:rsid w:val="00A309CC"/>
    <w:rsid w:val="00A47335"/>
    <w:rsid w:val="00A52BF3"/>
    <w:rsid w:val="00A55650"/>
    <w:rsid w:val="00A60A9C"/>
    <w:rsid w:val="00A60D32"/>
    <w:rsid w:val="00A61B42"/>
    <w:rsid w:val="00A75AE9"/>
    <w:rsid w:val="00A92525"/>
    <w:rsid w:val="00A94227"/>
    <w:rsid w:val="00A94C5B"/>
    <w:rsid w:val="00AA673E"/>
    <w:rsid w:val="00AC29C2"/>
    <w:rsid w:val="00AD479E"/>
    <w:rsid w:val="00AD5256"/>
    <w:rsid w:val="00AD6010"/>
    <w:rsid w:val="00AD6051"/>
    <w:rsid w:val="00AE2D7B"/>
    <w:rsid w:val="00AE3044"/>
    <w:rsid w:val="00AE4CFB"/>
    <w:rsid w:val="00AF3BC2"/>
    <w:rsid w:val="00AF6004"/>
    <w:rsid w:val="00B13BED"/>
    <w:rsid w:val="00B14BE7"/>
    <w:rsid w:val="00B17C4C"/>
    <w:rsid w:val="00B2083F"/>
    <w:rsid w:val="00B21BA3"/>
    <w:rsid w:val="00B338F8"/>
    <w:rsid w:val="00B34989"/>
    <w:rsid w:val="00B40083"/>
    <w:rsid w:val="00B513B8"/>
    <w:rsid w:val="00B77610"/>
    <w:rsid w:val="00BA3966"/>
    <w:rsid w:val="00BA45D7"/>
    <w:rsid w:val="00BA49EA"/>
    <w:rsid w:val="00BD2BE2"/>
    <w:rsid w:val="00BD5246"/>
    <w:rsid w:val="00BF0419"/>
    <w:rsid w:val="00BF323B"/>
    <w:rsid w:val="00BF47CF"/>
    <w:rsid w:val="00BF480D"/>
    <w:rsid w:val="00BF4C28"/>
    <w:rsid w:val="00BF6770"/>
    <w:rsid w:val="00BF6962"/>
    <w:rsid w:val="00C01BB3"/>
    <w:rsid w:val="00C111EE"/>
    <w:rsid w:val="00C14322"/>
    <w:rsid w:val="00C25E47"/>
    <w:rsid w:val="00C32CBE"/>
    <w:rsid w:val="00C342A7"/>
    <w:rsid w:val="00C60F27"/>
    <w:rsid w:val="00C82712"/>
    <w:rsid w:val="00C84A93"/>
    <w:rsid w:val="00C84D82"/>
    <w:rsid w:val="00C8787E"/>
    <w:rsid w:val="00C963C3"/>
    <w:rsid w:val="00CB3BDD"/>
    <w:rsid w:val="00CB6BEC"/>
    <w:rsid w:val="00CC0485"/>
    <w:rsid w:val="00CC50CF"/>
    <w:rsid w:val="00CD34F5"/>
    <w:rsid w:val="00CE4C99"/>
    <w:rsid w:val="00CE7591"/>
    <w:rsid w:val="00CF3238"/>
    <w:rsid w:val="00CF449D"/>
    <w:rsid w:val="00D01B55"/>
    <w:rsid w:val="00D03274"/>
    <w:rsid w:val="00D11DDA"/>
    <w:rsid w:val="00D135F7"/>
    <w:rsid w:val="00D27F60"/>
    <w:rsid w:val="00D5427D"/>
    <w:rsid w:val="00D565F1"/>
    <w:rsid w:val="00D60006"/>
    <w:rsid w:val="00D66D77"/>
    <w:rsid w:val="00D74C36"/>
    <w:rsid w:val="00D7654F"/>
    <w:rsid w:val="00D82D31"/>
    <w:rsid w:val="00D85FD6"/>
    <w:rsid w:val="00DA06EF"/>
    <w:rsid w:val="00DA4AF4"/>
    <w:rsid w:val="00DB2E82"/>
    <w:rsid w:val="00DC04EE"/>
    <w:rsid w:val="00DC4BCA"/>
    <w:rsid w:val="00DC6654"/>
    <w:rsid w:val="00DE0F49"/>
    <w:rsid w:val="00DE6490"/>
    <w:rsid w:val="00E076DD"/>
    <w:rsid w:val="00E11F33"/>
    <w:rsid w:val="00E13A91"/>
    <w:rsid w:val="00E15538"/>
    <w:rsid w:val="00E17242"/>
    <w:rsid w:val="00E325A8"/>
    <w:rsid w:val="00E50AEC"/>
    <w:rsid w:val="00E5119E"/>
    <w:rsid w:val="00E52653"/>
    <w:rsid w:val="00E53351"/>
    <w:rsid w:val="00E53D1A"/>
    <w:rsid w:val="00E600AA"/>
    <w:rsid w:val="00E93332"/>
    <w:rsid w:val="00E94D9E"/>
    <w:rsid w:val="00EB30C2"/>
    <w:rsid w:val="00ED34DD"/>
    <w:rsid w:val="00ED4704"/>
    <w:rsid w:val="00EE092F"/>
    <w:rsid w:val="00EE4406"/>
    <w:rsid w:val="00F10812"/>
    <w:rsid w:val="00F12264"/>
    <w:rsid w:val="00F1399C"/>
    <w:rsid w:val="00F17DFE"/>
    <w:rsid w:val="00F2325E"/>
    <w:rsid w:val="00F25678"/>
    <w:rsid w:val="00F314EA"/>
    <w:rsid w:val="00F34784"/>
    <w:rsid w:val="00F348A1"/>
    <w:rsid w:val="00F37A29"/>
    <w:rsid w:val="00F47CC0"/>
    <w:rsid w:val="00F6276E"/>
    <w:rsid w:val="00F630E7"/>
    <w:rsid w:val="00F7148D"/>
    <w:rsid w:val="00F74235"/>
    <w:rsid w:val="00FA1B75"/>
    <w:rsid w:val="00FA5E91"/>
    <w:rsid w:val="00FB060F"/>
    <w:rsid w:val="00FB2EDA"/>
    <w:rsid w:val="00FC2DB4"/>
    <w:rsid w:val="00FC5961"/>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E639A-95F0-4579-831B-161FB774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BC"/>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paragraph" w:styleId="3">
    <w:name w:val="heading 3"/>
    <w:basedOn w:val="a"/>
    <w:next w:val="a"/>
    <w:link w:val="30"/>
    <w:uiPriority w:val="9"/>
    <w:unhideWhenUsed/>
    <w:qFormat/>
    <w:rsid w:val="00DB2E8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1">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2">
    <w:name w:val="Стиль3 Знак Знак"/>
    <w:basedOn w:val="a"/>
    <w:link w:val="33"/>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4">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3">
    <w:name w:val="Стиль3 Знак Знак Знак"/>
    <w:link w:val="32"/>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next w:val="a9"/>
    <w:uiPriority w:val="39"/>
    <w:rsid w:val="0011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77610"/>
  </w:style>
  <w:style w:type="paragraph" w:styleId="af4">
    <w:name w:val="No Spacing"/>
    <w:uiPriority w:val="1"/>
    <w:qFormat/>
    <w:rsid w:val="00DB2E82"/>
    <w:pPr>
      <w:widowControl w:val="0"/>
      <w:snapToGrid w:val="0"/>
      <w:spacing w:after="0" w:line="240" w:lineRule="auto"/>
      <w:ind w:firstLine="72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2E82"/>
    <w:rPr>
      <w:rFonts w:asciiTheme="majorHAnsi" w:eastAsiaTheme="majorEastAsia" w:hAnsiTheme="majorHAnsi" w:cstheme="majorBidi"/>
      <w:b/>
      <w:bCs/>
      <w:color w:val="5B9BD5" w:themeColor="accent1"/>
      <w:sz w:val="24"/>
      <w:szCs w:val="24"/>
      <w:lang w:eastAsia="ru-RU"/>
    </w:rPr>
  </w:style>
  <w:style w:type="paragraph" w:styleId="af5">
    <w:name w:val="Title"/>
    <w:basedOn w:val="a"/>
    <w:next w:val="a"/>
    <w:link w:val="af6"/>
    <w:uiPriority w:val="10"/>
    <w:qFormat/>
    <w:rsid w:val="00DB2E8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Название Знак"/>
    <w:basedOn w:val="a0"/>
    <w:link w:val="af5"/>
    <w:uiPriority w:val="10"/>
    <w:rsid w:val="00DB2E82"/>
    <w:rPr>
      <w:rFonts w:asciiTheme="majorHAnsi" w:eastAsiaTheme="majorEastAsia" w:hAnsiTheme="majorHAnsi" w:cstheme="majorBidi"/>
      <w:color w:val="323E4F" w:themeColor="text2" w:themeShade="BF"/>
      <w:spacing w:val="5"/>
      <w:kern w:val="28"/>
      <w:sz w:val="52"/>
      <w:szCs w:val="52"/>
      <w:lang w:eastAsia="ru-RU"/>
    </w:rPr>
  </w:style>
  <w:style w:type="paragraph" w:styleId="af7">
    <w:name w:val="Subtitle"/>
    <w:basedOn w:val="a"/>
    <w:next w:val="a"/>
    <w:link w:val="af8"/>
    <w:uiPriority w:val="11"/>
    <w:qFormat/>
    <w:rsid w:val="00DB2E82"/>
    <w:pPr>
      <w:numPr>
        <w:ilvl w:val="1"/>
      </w:numPr>
      <w:ind w:firstLine="720"/>
    </w:pPr>
    <w:rPr>
      <w:rFonts w:asciiTheme="majorHAnsi" w:eastAsiaTheme="majorEastAsia" w:hAnsiTheme="majorHAnsi" w:cstheme="majorBidi"/>
      <w:i/>
      <w:iCs/>
      <w:color w:val="5B9BD5" w:themeColor="accent1"/>
      <w:spacing w:val="15"/>
    </w:rPr>
  </w:style>
  <w:style w:type="character" w:customStyle="1" w:styleId="af8">
    <w:name w:val="Подзаголовок Знак"/>
    <w:basedOn w:val="a0"/>
    <w:link w:val="af7"/>
    <w:uiPriority w:val="11"/>
    <w:rsid w:val="00DB2E82"/>
    <w:rPr>
      <w:rFonts w:asciiTheme="majorHAnsi" w:eastAsiaTheme="majorEastAsia" w:hAnsiTheme="majorHAnsi" w:cstheme="majorBidi"/>
      <w:i/>
      <w:iCs/>
      <w:color w:val="5B9BD5" w:themeColor="accent1"/>
      <w:spacing w:val="15"/>
      <w:sz w:val="24"/>
      <w:szCs w:val="24"/>
      <w:lang w:eastAsia="ru-RU"/>
    </w:rPr>
  </w:style>
  <w:style w:type="character" w:styleId="af9">
    <w:name w:val="Subtle Emphasis"/>
    <w:basedOn w:val="a0"/>
    <w:uiPriority w:val="19"/>
    <w:qFormat/>
    <w:rsid w:val="00DB2E82"/>
    <w:rPr>
      <w:i/>
      <w:iCs/>
      <w:color w:val="808080" w:themeColor="text1" w:themeTint="7F"/>
    </w:rPr>
  </w:style>
  <w:style w:type="character" w:styleId="afa">
    <w:name w:val="Emphasis"/>
    <w:basedOn w:val="a0"/>
    <w:uiPriority w:val="20"/>
    <w:qFormat/>
    <w:rsid w:val="00DB2E82"/>
    <w:rPr>
      <w:i/>
      <w:iCs/>
    </w:rPr>
  </w:style>
  <w:style w:type="table" w:customStyle="1" w:styleId="110">
    <w:name w:val="Сетка таблицы11"/>
    <w:basedOn w:val="a1"/>
    <w:next w:val="a9"/>
    <w:uiPriority w:val="39"/>
    <w:rsid w:val="0077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3444">
      <w:bodyDiv w:val="1"/>
      <w:marLeft w:val="0"/>
      <w:marRight w:val="0"/>
      <w:marTop w:val="0"/>
      <w:marBottom w:val="0"/>
      <w:divBdr>
        <w:top w:val="none" w:sz="0" w:space="0" w:color="auto"/>
        <w:left w:val="none" w:sz="0" w:space="0" w:color="auto"/>
        <w:bottom w:val="none" w:sz="0" w:space="0" w:color="auto"/>
        <w:right w:val="none" w:sz="0" w:space="0" w:color="auto"/>
      </w:divBdr>
    </w:div>
    <w:div w:id="17933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cson@bk.ru" TargetMode="External"/><Relationship Id="rId13" Type="http://schemas.openxmlformats.org/officeDocument/2006/relationships/hyperlink" Target="http://223.rts-tend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223.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3.rts-tender.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rts-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223.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8469B-A160-4E97-9FED-E6A1AA49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33</Pages>
  <Words>9955</Words>
  <Characters>56745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84</cp:revision>
  <cp:lastPrinted>2018-12-17T12:17:00Z</cp:lastPrinted>
  <dcterms:created xsi:type="dcterms:W3CDTF">2017-01-20T14:25:00Z</dcterms:created>
  <dcterms:modified xsi:type="dcterms:W3CDTF">2018-12-18T06:48:00Z</dcterms:modified>
</cp:coreProperties>
</file>