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097E18" w:rsidRDefault="00741EFB" w:rsidP="00741EFB">
      <w:pPr>
        <w:ind w:firstLine="0"/>
        <w:rPr>
          <w:color w:val="000000"/>
          <w:sz w:val="18"/>
          <w:szCs w:val="18"/>
          <w:lang w:val="en-US"/>
        </w:rPr>
      </w:pPr>
      <w:r w:rsidRPr="004432D2">
        <w:rPr>
          <w:color w:val="000000"/>
          <w:sz w:val="18"/>
          <w:szCs w:val="18"/>
          <w:lang w:val="en-US"/>
        </w:rPr>
        <w:t>5-7</w:t>
      </w:r>
      <w:r w:rsidR="00FC2DB4" w:rsidRPr="00097E18">
        <w:rPr>
          <w:color w:val="000000"/>
          <w:sz w:val="18"/>
          <w:szCs w:val="18"/>
          <w:lang w:val="en-US"/>
        </w:rPr>
        <w:t>2</w:t>
      </w:r>
      <w:r w:rsidRPr="004432D2">
        <w:rPr>
          <w:color w:val="000000"/>
          <w:sz w:val="18"/>
          <w:szCs w:val="18"/>
          <w:lang w:val="en-US"/>
        </w:rPr>
        <w:t>-</w:t>
      </w:r>
      <w:r w:rsidR="00FC2DB4" w:rsidRPr="00097E18">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Default="00741EFB" w:rsidP="00A55650">
      <w:pPr>
        <w:autoSpaceDE w:val="0"/>
        <w:ind w:firstLine="0"/>
      </w:pPr>
      <w:r>
        <w:t xml:space="preserve">от </w:t>
      </w:r>
      <w:r w:rsidR="00926BDA">
        <w:t>10</w:t>
      </w:r>
      <w:r w:rsidR="00372ABD">
        <w:t>.0</w:t>
      </w:r>
      <w:r w:rsidR="00926BDA">
        <w:t>4</w:t>
      </w:r>
      <w:r w:rsidR="00372ABD">
        <w:t>.201</w:t>
      </w:r>
      <w:r w:rsidR="00926BDA">
        <w:t>8</w:t>
      </w:r>
      <w:r w:rsidR="00A55650">
        <w:t xml:space="preserve"> г.  № _________</w:t>
      </w:r>
    </w:p>
    <w:p w:rsidR="00430067" w:rsidRPr="00A55650" w:rsidRDefault="00430067" w:rsidP="00A55650">
      <w:pPr>
        <w:autoSpaceDE w:val="0"/>
        <w:ind w:firstLine="0"/>
      </w:pPr>
    </w:p>
    <w:p w:rsidR="00926BDA" w:rsidRDefault="00741EFB" w:rsidP="00926BDA">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41EFB" w:rsidRPr="00557FAA" w:rsidRDefault="00741EFB" w:rsidP="00557FAA">
      <w:pPr>
        <w:ind w:firstLine="0"/>
        <w:jc w:val="both"/>
        <w:rPr>
          <w:b/>
        </w:rPr>
      </w:pPr>
      <w:r w:rsidRPr="00557FAA">
        <w:t>Государственное областное автономное учреждение социального обслуживания населения «</w:t>
      </w:r>
      <w:r w:rsidR="00FC2DB4" w:rsidRPr="00557FAA">
        <w:t>Комплексный центр социального обслуживания населения ЗАТО г. Североморск</w:t>
      </w:r>
      <w:r w:rsidRPr="00557FAA">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557FAA">
        <w:t>ейская, дом 5; тел.: (81537) 5-93-69</w:t>
      </w:r>
      <w:r w:rsidRPr="00557FAA">
        <w:t>, факс: (81537) 5-7</w:t>
      </w:r>
      <w:r w:rsidR="00FC2DB4" w:rsidRPr="00557FAA">
        <w:t>2-65</w:t>
      </w:r>
      <w:r w:rsidRPr="00557FAA">
        <w:t xml:space="preserve">, </w:t>
      </w:r>
      <w:r w:rsidRPr="00557FAA">
        <w:rPr>
          <w:lang w:val="en-US"/>
        </w:rPr>
        <w:t>e</w:t>
      </w:r>
      <w:r w:rsidRPr="00557FAA">
        <w:t>-</w:t>
      </w:r>
      <w:r w:rsidRPr="00557FAA">
        <w:rPr>
          <w:lang w:val="en-US"/>
        </w:rPr>
        <w:t>mail</w:t>
      </w:r>
      <w:r w:rsidRPr="00557FAA">
        <w:t>:</w:t>
      </w:r>
      <w:r w:rsidR="00FC2DB4" w:rsidRPr="00557FAA">
        <w:t xml:space="preserve"> </w:t>
      </w:r>
      <w:r w:rsidR="00FC2DB4" w:rsidRPr="00557FAA">
        <w:rPr>
          <w:lang w:val="en-US"/>
        </w:rPr>
        <w:t>mu</w:t>
      </w:r>
      <w:r w:rsidR="00FC2DB4" w:rsidRPr="00557FAA">
        <w:t>_</w:t>
      </w:r>
      <w:r w:rsidR="00FC2DB4" w:rsidRPr="00557FAA">
        <w:rPr>
          <w:lang w:val="en-US"/>
        </w:rPr>
        <w:t>kcson</w:t>
      </w:r>
      <w:r w:rsidR="00FC2DB4" w:rsidRPr="00557FAA">
        <w:t>@</w:t>
      </w:r>
      <w:r w:rsidR="00097E18" w:rsidRPr="00557FAA">
        <w:rPr>
          <w:lang w:val="en-US"/>
        </w:rPr>
        <w:t>bk</w:t>
      </w:r>
      <w:r w:rsidR="00FC2DB4" w:rsidRPr="00557FAA">
        <w:t>.</w:t>
      </w:r>
      <w:r w:rsidR="00FC2DB4" w:rsidRPr="00557FAA">
        <w:rPr>
          <w:lang w:val="en-US"/>
        </w:rPr>
        <w:t>ru</w:t>
      </w:r>
      <w:r w:rsidRPr="00557FAA">
        <w:t xml:space="preserve">)  </w:t>
      </w:r>
      <w:r w:rsidRPr="00557FAA">
        <w:rPr>
          <w:b/>
          <w:bCs/>
        </w:rPr>
        <w:t>извеща</w:t>
      </w:r>
      <w:r w:rsidRPr="00557FAA">
        <w:rPr>
          <w:b/>
        </w:rPr>
        <w:t xml:space="preserve">ет о проведении </w:t>
      </w:r>
      <w:r w:rsidR="00EB30C2" w:rsidRPr="00557FAA">
        <w:rPr>
          <w:b/>
        </w:rPr>
        <w:t>запроса котировок</w:t>
      </w:r>
      <w:r w:rsidR="00FC2DB4" w:rsidRPr="00557FAA">
        <w:rPr>
          <w:b/>
        </w:rPr>
        <w:t xml:space="preserve"> в электронной форме</w:t>
      </w:r>
      <w:r w:rsidRPr="00557FAA">
        <w:rPr>
          <w:b/>
        </w:rPr>
        <w:t xml:space="preserve"> на право заключения гражданско-правового договора</w:t>
      </w:r>
      <w:r w:rsidRPr="00557FAA">
        <w:rPr>
          <w:b/>
          <w:bCs/>
        </w:rPr>
        <w:t xml:space="preserve"> автономного учреждения на </w:t>
      </w:r>
      <w:r w:rsidR="00DA06EF" w:rsidRPr="00557FAA">
        <w:rPr>
          <w:b/>
          <w:bCs/>
        </w:rPr>
        <w:t>п</w:t>
      </w:r>
      <w:r w:rsidR="00DA06EF" w:rsidRPr="00557FAA">
        <w:rPr>
          <w:b/>
        </w:rPr>
        <w:t xml:space="preserve">оставку </w:t>
      </w:r>
      <w:r w:rsidR="00926BDA" w:rsidRPr="00557FAA">
        <w:rPr>
          <w:b/>
        </w:rPr>
        <w:t>канцелярских товаров.</w:t>
      </w:r>
    </w:p>
    <w:tbl>
      <w:tblPr>
        <w:tblW w:w="10120" w:type="dxa"/>
        <w:tblInd w:w="108" w:type="dxa"/>
        <w:tblLayout w:type="fixed"/>
        <w:tblLook w:val="04A0" w:firstRow="1" w:lastRow="0" w:firstColumn="1" w:lastColumn="0" w:noHBand="0" w:noVBand="1"/>
      </w:tblPr>
      <w:tblGrid>
        <w:gridCol w:w="3261"/>
        <w:gridCol w:w="6859"/>
      </w:tblGrid>
      <w:tr w:rsidR="005A4D11" w:rsidRPr="00557FAA" w:rsidTr="00C01BB3">
        <w:trPr>
          <w:trHeight w:val="4013"/>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spacing w:line="256" w:lineRule="auto"/>
              <w:ind w:firstLine="0"/>
              <w:jc w:val="both"/>
            </w:pPr>
            <w:r w:rsidRPr="00557FAA">
              <w:rPr>
                <w:u w:val="single"/>
              </w:rPr>
              <w:t>Полное наименование</w:t>
            </w:r>
            <w:r w:rsidRPr="00557FAA">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557FAA" w:rsidRDefault="005A4D11" w:rsidP="00557FAA">
            <w:pPr>
              <w:spacing w:line="256" w:lineRule="auto"/>
              <w:ind w:firstLine="0"/>
              <w:jc w:val="both"/>
            </w:pPr>
            <w:r w:rsidRPr="00557FAA">
              <w:rPr>
                <w:u w:val="single"/>
              </w:rPr>
              <w:t>Место нахождения</w:t>
            </w:r>
            <w:r w:rsidRPr="00557FAA">
              <w:t>: 184601, Мурманская область, г. Североморск, ул. Гвардейская, дом 5.</w:t>
            </w:r>
          </w:p>
          <w:p w:rsidR="005A4D11" w:rsidRPr="00557FAA" w:rsidRDefault="005A4D11" w:rsidP="00557FAA">
            <w:pPr>
              <w:spacing w:line="256" w:lineRule="auto"/>
              <w:ind w:firstLine="0"/>
              <w:jc w:val="both"/>
            </w:pPr>
            <w:r w:rsidRPr="00557FAA">
              <w:rPr>
                <w:u w:val="single"/>
              </w:rPr>
              <w:t>Почтовый адрес</w:t>
            </w:r>
            <w:r w:rsidRPr="00557FAA">
              <w:t>: 184601, Мурманская область, г. Североморск, ул. Гвардейская, дом 5.</w:t>
            </w:r>
          </w:p>
          <w:p w:rsidR="005A4D11" w:rsidRPr="00557FAA" w:rsidRDefault="005A4D11" w:rsidP="00557FAA">
            <w:pPr>
              <w:spacing w:line="256" w:lineRule="auto"/>
              <w:ind w:firstLine="0"/>
              <w:jc w:val="both"/>
            </w:pPr>
            <w:r w:rsidRPr="00557FAA">
              <w:rPr>
                <w:u w:val="single"/>
              </w:rPr>
              <w:t>Тел.</w:t>
            </w:r>
            <w:r w:rsidRPr="00557FAA">
              <w:t xml:space="preserve">: (81537) 5-93-69, 5-73-10, </w:t>
            </w:r>
            <w:r w:rsidRPr="00557FAA">
              <w:rPr>
                <w:u w:val="single"/>
              </w:rPr>
              <w:t>факс</w:t>
            </w:r>
            <w:r w:rsidRPr="00557FAA">
              <w:t>: (81537) 5-73-88</w:t>
            </w:r>
          </w:p>
          <w:p w:rsidR="005A4D11" w:rsidRPr="00557FAA" w:rsidRDefault="005A4D11" w:rsidP="00557FAA">
            <w:pPr>
              <w:spacing w:line="256" w:lineRule="auto"/>
              <w:ind w:firstLine="0"/>
              <w:jc w:val="both"/>
            </w:pPr>
            <w:r w:rsidRPr="00557FAA">
              <w:rPr>
                <w:u w:val="single"/>
              </w:rPr>
              <w:t>Адрес электронной почты</w:t>
            </w:r>
            <w:r w:rsidRPr="00557FAA">
              <w:t xml:space="preserve">: </w:t>
            </w:r>
            <w:hyperlink r:id="rId8" w:history="1">
              <w:r w:rsidRPr="00557FAA">
                <w:rPr>
                  <w:rStyle w:val="a3"/>
                  <w:lang w:val="en-US"/>
                </w:rPr>
                <w:t>mu</w:t>
              </w:r>
              <w:r w:rsidRPr="00557FAA">
                <w:rPr>
                  <w:rStyle w:val="a3"/>
                </w:rPr>
                <w:t>-</w:t>
              </w:r>
              <w:r w:rsidRPr="00557FAA">
                <w:rPr>
                  <w:rStyle w:val="a3"/>
                  <w:lang w:val="en-US"/>
                </w:rPr>
                <w:t>kcson</w:t>
              </w:r>
              <w:r w:rsidRPr="00557FAA">
                <w:rPr>
                  <w:rStyle w:val="a3"/>
                </w:rPr>
                <w:t>@</w:t>
              </w:r>
              <w:r w:rsidRPr="00557FAA">
                <w:rPr>
                  <w:rStyle w:val="a3"/>
                  <w:lang w:val="en-US"/>
                </w:rPr>
                <w:t>bk</w:t>
              </w:r>
              <w:r w:rsidRPr="00557FAA">
                <w:rPr>
                  <w:rStyle w:val="a3"/>
                </w:rPr>
                <w:t>.</w:t>
              </w:r>
              <w:r w:rsidRPr="00557FAA">
                <w:rPr>
                  <w:rStyle w:val="a3"/>
                  <w:lang w:val="en-US"/>
                </w:rPr>
                <w:t>ru</w:t>
              </w:r>
            </w:hyperlink>
          </w:p>
          <w:p w:rsidR="005A4D11" w:rsidRPr="00557FAA" w:rsidRDefault="005A4D11" w:rsidP="00557FAA">
            <w:pPr>
              <w:ind w:firstLine="0"/>
              <w:jc w:val="both"/>
            </w:pPr>
            <w:r w:rsidRPr="00557FAA">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557FAA" w:rsidRDefault="005A4D11" w:rsidP="00557FAA">
            <w:pPr>
              <w:spacing w:line="256" w:lineRule="auto"/>
              <w:jc w:val="both"/>
            </w:pPr>
          </w:p>
        </w:tc>
      </w:tr>
      <w:tr w:rsidR="008F3AAD" w:rsidRPr="00557FAA"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557FAA" w:rsidRDefault="008F3AAD" w:rsidP="00557FAA">
            <w:pPr>
              <w:ind w:firstLine="0"/>
              <w:jc w:val="both"/>
              <w:rPr>
                <w:color w:val="000000"/>
              </w:rPr>
            </w:pPr>
            <w:r w:rsidRPr="00557FAA">
              <w:rPr>
                <w:b/>
                <w:bCs/>
              </w:rPr>
              <w:t>Дата и адрес официального сайта, на к</w:t>
            </w:r>
            <w:r w:rsidRPr="00557FAA">
              <w:rPr>
                <w:b/>
                <w:bCs/>
                <w:color w:val="000000"/>
              </w:rPr>
              <w:t xml:space="preserve">отором размещены Документация о проведении </w:t>
            </w:r>
            <w:r w:rsidR="002E789E" w:rsidRPr="00557FAA">
              <w:rPr>
                <w:b/>
                <w:bCs/>
                <w:color w:val="000000"/>
              </w:rPr>
              <w:t>запроса котировок</w:t>
            </w:r>
            <w:r w:rsidRPr="00557FAA">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557FAA" w:rsidRDefault="008F3AAD" w:rsidP="00557FAA">
            <w:pPr>
              <w:ind w:firstLine="0"/>
              <w:jc w:val="both"/>
            </w:pPr>
            <w:r w:rsidRPr="00557FAA">
              <w:t xml:space="preserve">Общероссийский официальный сайт единой информационной системы в сфере закупок </w:t>
            </w:r>
            <w:hyperlink r:id="rId9" w:history="1">
              <w:r w:rsidRPr="00557FAA">
                <w:rPr>
                  <w:rStyle w:val="a3"/>
                </w:rPr>
                <w:t>www.zakupki.gov.ru</w:t>
              </w:r>
            </w:hyperlink>
          </w:p>
        </w:tc>
      </w:tr>
      <w:tr w:rsidR="008F3AAD" w:rsidRPr="00557FAA" w:rsidTr="00926BDA">
        <w:trPr>
          <w:trHeight w:val="1012"/>
        </w:trPr>
        <w:tc>
          <w:tcPr>
            <w:tcW w:w="3261" w:type="dxa"/>
            <w:tcBorders>
              <w:top w:val="single" w:sz="4" w:space="0" w:color="000000"/>
              <w:left w:val="single" w:sz="4" w:space="0" w:color="000000"/>
              <w:bottom w:val="single" w:sz="4" w:space="0" w:color="000000"/>
              <w:right w:val="nil"/>
            </w:tcBorders>
            <w:vAlign w:val="center"/>
            <w:hideMark/>
          </w:tcPr>
          <w:p w:rsidR="008F3AAD" w:rsidRPr="00557FAA" w:rsidRDefault="008F3AAD" w:rsidP="00557FAA">
            <w:pPr>
              <w:ind w:firstLine="0"/>
              <w:jc w:val="both"/>
              <w:rPr>
                <w:color w:val="000000"/>
              </w:rPr>
            </w:pPr>
            <w:r w:rsidRPr="00557FAA">
              <w:rPr>
                <w:b/>
                <w:bCs/>
              </w:rPr>
              <w:t xml:space="preserve">Наименование </w:t>
            </w:r>
            <w:r w:rsidR="002E789E" w:rsidRPr="00557FAA">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557FAA" w:rsidRDefault="008F3AAD" w:rsidP="00557FAA">
            <w:pPr>
              <w:spacing w:line="256" w:lineRule="auto"/>
              <w:ind w:firstLine="0"/>
              <w:jc w:val="both"/>
            </w:pPr>
            <w:r w:rsidRPr="00557FAA">
              <w:t>Электронная площадка РТС-тендер (</w:t>
            </w:r>
            <w:hyperlink r:id="rId10" w:history="1">
              <w:r w:rsidRPr="00557FAA">
                <w:rPr>
                  <w:rStyle w:val="a3"/>
                </w:rPr>
                <w:t>http://</w:t>
              </w:r>
              <w:r w:rsidRPr="00557FAA">
                <w:rPr>
                  <w:rStyle w:val="a3"/>
                  <w:lang w:val="en-US"/>
                </w:rPr>
                <w:t>www</w:t>
              </w:r>
              <w:r w:rsidRPr="00557FAA">
                <w:rPr>
                  <w:rStyle w:val="a3"/>
                </w:rPr>
                <w:t>.rts-tender.ru</w:t>
              </w:r>
            </w:hyperlink>
            <w:r w:rsidRPr="00557FAA">
              <w:t>)</w:t>
            </w: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DA06EF" w:rsidRPr="00557FAA" w:rsidRDefault="00DA06EF" w:rsidP="00557FAA">
            <w:pPr>
              <w:autoSpaceDE w:val="0"/>
              <w:autoSpaceDN w:val="0"/>
              <w:adjustRightInd w:val="0"/>
              <w:ind w:firstLine="0"/>
              <w:jc w:val="both"/>
              <w:outlineLvl w:val="2"/>
              <w:rPr>
                <w:b/>
              </w:rPr>
            </w:pPr>
            <w:r w:rsidRPr="00557FAA">
              <w:rPr>
                <w:b/>
              </w:rPr>
              <w:t xml:space="preserve">Поставка </w:t>
            </w:r>
            <w:r w:rsidR="00926BDA" w:rsidRPr="00557FAA">
              <w:rPr>
                <w:b/>
              </w:rPr>
              <w:t>канцелярских товаров.</w:t>
            </w:r>
          </w:p>
          <w:p w:rsidR="005A4D11" w:rsidRPr="00557FAA" w:rsidRDefault="005A4D11" w:rsidP="00557FAA">
            <w:pPr>
              <w:spacing w:line="256" w:lineRule="auto"/>
              <w:jc w:val="both"/>
            </w:pPr>
          </w:p>
        </w:tc>
      </w:tr>
      <w:tr w:rsidR="005A4D11" w:rsidRPr="00557FAA" w:rsidTr="00926BDA">
        <w:trPr>
          <w:trHeight w:val="1552"/>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pStyle w:val="a4"/>
              <w:snapToGrid w:val="0"/>
              <w:spacing w:after="0" w:line="256" w:lineRule="auto"/>
              <w:ind w:left="0"/>
              <w:jc w:val="both"/>
            </w:pPr>
            <w:r w:rsidRPr="00557FAA">
              <w:t xml:space="preserve">Согласно </w:t>
            </w:r>
            <w:r w:rsidR="00EB30C2" w:rsidRPr="00557FAA">
              <w:t>Приложению № 1, Приложение № 2.</w:t>
            </w:r>
          </w:p>
        </w:tc>
      </w:tr>
      <w:tr w:rsidR="005A4D11" w:rsidRPr="00557FAA" w:rsidTr="00926BDA">
        <w:trPr>
          <w:trHeight w:val="1765"/>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Начальная (максимальная) цена договора, определяемая заказчиком в результате изучения рынка необходимых товаров, работ, услуг (в рублях)</w:t>
            </w:r>
          </w:p>
        </w:tc>
        <w:tc>
          <w:tcPr>
            <w:tcW w:w="6859" w:type="dxa"/>
            <w:tcBorders>
              <w:top w:val="single" w:sz="4" w:space="0" w:color="000000"/>
              <w:left w:val="single" w:sz="4" w:space="0" w:color="000000"/>
              <w:bottom w:val="single" w:sz="4" w:space="0" w:color="000000"/>
              <w:right w:val="single" w:sz="4" w:space="0" w:color="000000"/>
            </w:tcBorders>
          </w:tcPr>
          <w:p w:rsidR="005B6A34" w:rsidRPr="005B6A34" w:rsidRDefault="005B6A34" w:rsidP="005B6A34">
            <w:pPr>
              <w:widowControl/>
              <w:suppressAutoHyphens/>
              <w:snapToGrid/>
              <w:ind w:firstLine="0"/>
              <w:jc w:val="both"/>
              <w:rPr>
                <w:rFonts w:eastAsia="Lucida Sans Unicode"/>
                <w:b/>
                <w:kern w:val="2"/>
                <w:u w:val="single"/>
                <w:lang w:eastAsia="hi-IN" w:bidi="hi-IN"/>
              </w:rPr>
            </w:pPr>
            <w:r w:rsidRPr="005B6A34">
              <w:rPr>
                <w:b/>
                <w:u w:val="single"/>
                <w:lang w:eastAsia="ar-SA"/>
              </w:rPr>
              <w:t>54 806 (пятьдесят четыре тысячи восемьсот шесть) рублей 00 копеек.</w:t>
            </w:r>
          </w:p>
          <w:p w:rsidR="005A4D11" w:rsidRPr="00557FAA" w:rsidRDefault="005A4D11" w:rsidP="00557FAA">
            <w:pPr>
              <w:spacing w:line="200" w:lineRule="atLeast"/>
              <w:ind w:firstLine="0"/>
              <w:jc w:val="both"/>
              <w:outlineLvl w:val="0"/>
              <w:rPr>
                <w:b/>
                <w:u w:val="single"/>
              </w:rPr>
            </w:pP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 xml:space="preserve">Сведения о включенных </w:t>
            </w:r>
          </w:p>
          <w:p w:rsidR="005A4D11" w:rsidRPr="00557FAA" w:rsidRDefault="005A4D11" w:rsidP="00557FAA">
            <w:pPr>
              <w:spacing w:line="256" w:lineRule="auto"/>
              <w:ind w:firstLine="0"/>
              <w:jc w:val="both"/>
              <w:rPr>
                <w:b/>
              </w:rPr>
            </w:pPr>
            <w:r w:rsidRPr="00557FAA">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300E03" w:rsidRPr="00557FAA" w:rsidRDefault="00300E03" w:rsidP="00557FAA">
            <w:pPr>
              <w:widowControl/>
              <w:shd w:val="clear" w:color="auto" w:fill="FFFFFF"/>
              <w:tabs>
                <w:tab w:val="num" w:pos="960"/>
              </w:tabs>
              <w:snapToGrid/>
              <w:ind w:firstLine="0"/>
              <w:jc w:val="both"/>
            </w:pPr>
            <w:r w:rsidRPr="00557FAA">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557FAA" w:rsidRDefault="005A4D11" w:rsidP="00557FAA">
            <w:pPr>
              <w:pStyle w:val="a4"/>
              <w:snapToGrid w:val="0"/>
              <w:spacing w:after="0" w:line="256" w:lineRule="auto"/>
              <w:ind w:left="0"/>
              <w:jc w:val="both"/>
            </w:pP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557FAA" w:rsidRDefault="00E15538" w:rsidP="00557FAA">
            <w:pPr>
              <w:spacing w:line="256" w:lineRule="auto"/>
              <w:ind w:firstLine="0"/>
              <w:jc w:val="both"/>
            </w:pPr>
            <w:r w:rsidRPr="00557FAA">
              <w:t>184601, Мурманская область, г. Североморск, ул. Гвардейская, дом 5</w:t>
            </w:r>
          </w:p>
          <w:p w:rsidR="005A4D11" w:rsidRPr="00557FAA" w:rsidRDefault="005A4D11" w:rsidP="00557FAA">
            <w:pPr>
              <w:spacing w:line="256" w:lineRule="auto"/>
              <w:ind w:firstLine="0"/>
              <w:jc w:val="both"/>
            </w:pP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8B2F67" w:rsidP="00557FAA">
            <w:pPr>
              <w:widowControl/>
              <w:tabs>
                <w:tab w:val="left" w:pos="0"/>
                <w:tab w:val="num" w:pos="450"/>
                <w:tab w:val="left" w:pos="1276"/>
              </w:tabs>
              <w:snapToGrid/>
              <w:ind w:firstLine="0"/>
              <w:jc w:val="both"/>
              <w:rPr>
                <w:iCs/>
              </w:rPr>
            </w:pPr>
            <w:r w:rsidRPr="00557FAA">
              <w:rPr>
                <w:color w:val="000000"/>
                <w:lang w:eastAsia="en-US"/>
              </w:rPr>
              <w:t xml:space="preserve">С момента подписания Договора, но не позднее </w:t>
            </w:r>
            <w:r w:rsidR="00926BDA" w:rsidRPr="00557FAA">
              <w:rPr>
                <w:color w:val="000000"/>
                <w:lang w:eastAsia="en-US"/>
              </w:rPr>
              <w:t>20.05</w:t>
            </w:r>
            <w:r w:rsidRPr="00557FAA">
              <w:rPr>
                <w:color w:val="000000"/>
                <w:lang w:eastAsia="en-US"/>
              </w:rPr>
              <w:t>.201</w:t>
            </w:r>
            <w:r w:rsidR="00926BDA" w:rsidRPr="00557FAA">
              <w:rPr>
                <w:color w:val="000000"/>
                <w:lang w:eastAsia="en-US"/>
              </w:rPr>
              <w:t>8</w:t>
            </w:r>
            <w:r w:rsidRPr="00557FAA">
              <w:rPr>
                <w:color w:val="000000"/>
                <w:lang w:eastAsia="en-US"/>
              </w:rPr>
              <w:t>г.</w:t>
            </w:r>
            <w:r w:rsidR="00926BDA" w:rsidRPr="00557FAA">
              <w:rPr>
                <w:color w:val="000000"/>
                <w:lang w:eastAsia="en-US"/>
              </w:rPr>
              <w:t>, в части расчетов до 01.06.2018</w:t>
            </w: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EB30C2" w:rsidP="00557FAA">
            <w:pPr>
              <w:pStyle w:val="Default"/>
              <w:jc w:val="both"/>
            </w:pPr>
            <w:r w:rsidRPr="00557FAA">
              <w:t>Оплата по договору производится по безналичному расчету на основании выставленных счетов</w:t>
            </w:r>
            <w:r w:rsidR="007D64AB" w:rsidRPr="00557FAA">
              <w:t>, счет-фактуры</w:t>
            </w:r>
            <w:r w:rsidR="00D27F60" w:rsidRPr="00557FAA">
              <w:t>, УПД</w:t>
            </w:r>
            <w:r w:rsidRPr="00557FAA">
              <w:t xml:space="preserve"> и </w:t>
            </w:r>
            <w:r w:rsidR="007D64AB" w:rsidRPr="00557FAA">
              <w:t>товарной накладной</w:t>
            </w:r>
            <w:r w:rsidR="00926BDA" w:rsidRPr="00557FAA">
              <w:t xml:space="preserve"> в течение 10</w:t>
            </w:r>
            <w:r w:rsidR="00FB060F" w:rsidRPr="00557FAA">
              <w:t xml:space="preserve"> (</w:t>
            </w:r>
            <w:r w:rsidR="00926BDA" w:rsidRPr="00557FAA">
              <w:t>десяти</w:t>
            </w:r>
            <w:r w:rsidR="00FB060F" w:rsidRPr="00557FAA">
              <w:t>)</w:t>
            </w:r>
            <w:r w:rsidRPr="00557FAA">
              <w:t xml:space="preserve"> </w:t>
            </w:r>
            <w:r w:rsidR="00F6276E" w:rsidRPr="00557FAA">
              <w:t>рабочих</w:t>
            </w:r>
            <w:r w:rsidRPr="00557FAA">
              <w:t xml:space="preserve"> дней после подписания </w:t>
            </w:r>
            <w:r w:rsidR="007D64AB" w:rsidRPr="00557FAA">
              <w:t>товарной накладной</w:t>
            </w:r>
            <w:r w:rsidRPr="00557FAA">
              <w:t>.</w:t>
            </w:r>
            <w:r w:rsidR="00797DC1" w:rsidRPr="00557FAA">
              <w:t xml:space="preserve"> </w:t>
            </w:r>
            <w:r w:rsidR="00797DC1" w:rsidRPr="00557FAA">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926BDA" w:rsidRPr="00557FAA">
              <w:rPr>
                <w:rFonts w:eastAsia="Times New Roman"/>
                <w:lang w:eastAsia="zh-CN"/>
              </w:rPr>
              <w:t xml:space="preserve"> </w:t>
            </w:r>
            <w:r w:rsidRPr="00557FAA">
              <w:t>Авансирование не предусмотрено.</w:t>
            </w: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EB30C2" w:rsidRPr="00557FAA" w:rsidRDefault="00EB30C2" w:rsidP="00557FAA">
            <w:pPr>
              <w:pStyle w:val="31"/>
              <w:tabs>
                <w:tab w:val="left" w:pos="0"/>
              </w:tabs>
              <w:spacing w:line="200" w:lineRule="atLeast"/>
              <w:rPr>
                <w:rFonts w:ascii="Times New Roman" w:hAnsi="Times New Roman" w:cs="Times New Roman"/>
                <w:color w:val="000000"/>
                <w:sz w:val="24"/>
                <w:szCs w:val="24"/>
              </w:rPr>
            </w:pPr>
            <w:r w:rsidRPr="00557FAA">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557FAA" w:rsidRDefault="00926BDA" w:rsidP="00557FAA">
            <w:pPr>
              <w:tabs>
                <w:tab w:val="left" w:pos="1418"/>
              </w:tabs>
              <w:spacing w:line="200" w:lineRule="atLeast"/>
              <w:ind w:firstLine="0"/>
              <w:jc w:val="both"/>
            </w:pPr>
            <w:r w:rsidRPr="00557FAA">
              <w:t>-</w:t>
            </w:r>
            <w:r w:rsidR="00EB30C2" w:rsidRPr="00557FAA">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926BDA" w:rsidRPr="00557FAA" w:rsidRDefault="00926BDA" w:rsidP="00557FAA">
            <w:pPr>
              <w:tabs>
                <w:tab w:val="left" w:pos="1418"/>
              </w:tabs>
              <w:spacing w:line="200" w:lineRule="atLeast"/>
              <w:ind w:firstLine="0"/>
              <w:jc w:val="both"/>
            </w:pPr>
            <w:r w:rsidRPr="00557FAA">
              <w:t>-</w:t>
            </w:r>
            <w:r w:rsidR="00EB30C2" w:rsidRPr="00557FAA">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557FAA" w:rsidRDefault="00926BDA" w:rsidP="00557FAA">
            <w:pPr>
              <w:tabs>
                <w:tab w:val="left" w:pos="1418"/>
              </w:tabs>
              <w:spacing w:line="200" w:lineRule="atLeast"/>
              <w:ind w:firstLine="0"/>
              <w:jc w:val="both"/>
            </w:pPr>
            <w:r w:rsidRPr="00557FAA">
              <w:t>-</w:t>
            </w:r>
            <w:r w:rsidR="00EB30C2" w:rsidRPr="00557FAA">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00EB30C2" w:rsidRPr="00557FAA">
              <w:lastRenderedPageBreak/>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557FAA" w:rsidRDefault="00926BDA" w:rsidP="00557FAA">
            <w:pPr>
              <w:autoSpaceDE w:val="0"/>
              <w:autoSpaceDN w:val="0"/>
              <w:adjustRightInd w:val="0"/>
              <w:spacing w:line="256" w:lineRule="auto"/>
              <w:ind w:firstLine="0"/>
              <w:jc w:val="both"/>
            </w:pPr>
            <w:r w:rsidRPr="00557FAA">
              <w:t>-</w:t>
            </w:r>
            <w:r w:rsidR="00EB30C2" w:rsidRPr="00557FAA">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557FAA" w:rsidRDefault="00926BDA" w:rsidP="00557FAA">
            <w:pPr>
              <w:autoSpaceDE w:val="0"/>
              <w:autoSpaceDN w:val="0"/>
              <w:adjustRightInd w:val="0"/>
              <w:spacing w:line="256" w:lineRule="auto"/>
              <w:ind w:firstLine="0"/>
              <w:jc w:val="both"/>
            </w:pPr>
            <w:r w:rsidRPr="00557FAA">
              <w:t>-</w:t>
            </w:r>
            <w:r w:rsidR="00EB30C2" w:rsidRPr="00557FAA">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557FAA" w:rsidRDefault="00926BDA" w:rsidP="00557FAA">
            <w:pPr>
              <w:autoSpaceDE w:val="0"/>
              <w:autoSpaceDN w:val="0"/>
              <w:adjustRightInd w:val="0"/>
              <w:spacing w:line="256" w:lineRule="auto"/>
              <w:ind w:firstLine="0"/>
              <w:jc w:val="both"/>
            </w:pPr>
            <w:r w:rsidRPr="00557FAA">
              <w:t>-</w:t>
            </w:r>
            <w:r w:rsidR="00EB30C2" w:rsidRPr="00557FAA">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00EB30C2" w:rsidRPr="00557FAA">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557FAA" w:rsidRDefault="00EB30C2" w:rsidP="00557FAA">
            <w:pPr>
              <w:pStyle w:val="31"/>
              <w:tabs>
                <w:tab w:val="left" w:pos="0"/>
              </w:tabs>
              <w:spacing w:line="200" w:lineRule="atLeast"/>
              <w:rPr>
                <w:rFonts w:ascii="Times New Roman" w:hAnsi="Times New Roman" w:cs="Times New Roman"/>
                <w:color w:val="000000"/>
                <w:sz w:val="24"/>
                <w:szCs w:val="24"/>
              </w:rPr>
            </w:pPr>
            <w:r w:rsidRPr="00557FAA">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557FAA" w:rsidRDefault="00EB30C2" w:rsidP="00557FAA">
            <w:pPr>
              <w:spacing w:line="200" w:lineRule="atLeast"/>
              <w:ind w:firstLine="0"/>
              <w:jc w:val="both"/>
            </w:pPr>
            <w:r w:rsidRPr="00557FAA">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926BDA" w:rsidRPr="00557FAA" w:rsidTr="00C01BB3">
        <w:trPr>
          <w:trHeight w:val="2686"/>
        </w:trPr>
        <w:tc>
          <w:tcPr>
            <w:tcW w:w="3261" w:type="dxa"/>
            <w:tcBorders>
              <w:top w:val="single" w:sz="4" w:space="0" w:color="000000"/>
              <w:left w:val="single" w:sz="4" w:space="0" w:color="000000"/>
              <w:bottom w:val="single" w:sz="4" w:space="0" w:color="000000"/>
              <w:right w:val="nil"/>
            </w:tcBorders>
            <w:hideMark/>
          </w:tcPr>
          <w:p w:rsidR="00926BDA" w:rsidRPr="00557FAA" w:rsidRDefault="00926BDA" w:rsidP="00557FAA">
            <w:pPr>
              <w:spacing w:line="256" w:lineRule="auto"/>
              <w:ind w:firstLine="0"/>
              <w:jc w:val="both"/>
              <w:rPr>
                <w:b/>
              </w:rPr>
            </w:pPr>
            <w:r w:rsidRPr="00557FAA">
              <w:rPr>
                <w:b/>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926BDA" w:rsidRPr="00557FAA" w:rsidRDefault="00926BDA" w:rsidP="00557FAA">
            <w:pPr>
              <w:shd w:val="clear" w:color="auto" w:fill="FFFFFF"/>
              <w:ind w:firstLine="0"/>
              <w:jc w:val="both"/>
            </w:pPr>
            <w:r w:rsidRPr="00557FAA">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557FAA">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557FAA">
              <w:t xml:space="preserve"> </w:t>
            </w:r>
            <w:r w:rsidRPr="00557FAA">
              <w:rPr>
                <w:b/>
              </w:rPr>
              <w:t xml:space="preserve">Заказчик имеет право не рассматривать документы, представленные в составе заявки, которые не поддаются прочтению. </w:t>
            </w:r>
            <w:r w:rsidRPr="00557FAA">
              <w:rPr>
                <w:lang w:eastAsia="ar-SA"/>
              </w:rPr>
              <w:t xml:space="preserve">Котировочная заявка подается по прилагаемой форме (Приложение № 1 к настоящему извещению) с </w:t>
            </w:r>
            <w:r w:rsidRPr="00557FAA">
              <w:rPr>
                <w:b/>
                <w:lang w:eastAsia="ar-SA"/>
              </w:rPr>
              <w:t>обязательным заполнением всех предложенных граф</w:t>
            </w:r>
            <w:r w:rsidRPr="00557FAA">
              <w:rPr>
                <w:lang w:eastAsia="ar-SA"/>
              </w:rPr>
              <w:t xml:space="preserve">. Изменение формы котировочной заявки не допускается. </w:t>
            </w:r>
          </w:p>
        </w:tc>
      </w:tr>
      <w:tr w:rsidR="005A4D11" w:rsidRPr="00557FAA" w:rsidTr="00926BDA">
        <w:trPr>
          <w:trHeight w:val="2353"/>
        </w:trPr>
        <w:tc>
          <w:tcPr>
            <w:tcW w:w="3261" w:type="dxa"/>
            <w:tcBorders>
              <w:top w:val="single" w:sz="4" w:space="0" w:color="000000"/>
              <w:left w:val="single" w:sz="4" w:space="0" w:color="000000"/>
              <w:bottom w:val="single" w:sz="4" w:space="0" w:color="000000"/>
              <w:right w:val="nil"/>
            </w:tcBorders>
            <w:hideMark/>
          </w:tcPr>
          <w:p w:rsidR="005A4D11" w:rsidRPr="00557FAA" w:rsidRDefault="00AD6010" w:rsidP="00557FAA">
            <w:pPr>
              <w:spacing w:line="256" w:lineRule="auto"/>
              <w:ind w:firstLine="0"/>
              <w:jc w:val="both"/>
              <w:rPr>
                <w:b/>
              </w:rPr>
            </w:pPr>
            <w:r w:rsidRPr="00557FAA">
              <w:rPr>
                <w:b/>
              </w:rPr>
              <w:t>Сведения о порядке проведения, в том числе об оформлении участия в запросе котировок</w:t>
            </w:r>
            <w:r w:rsidR="004B6FAA" w:rsidRPr="00557FAA">
              <w:rPr>
                <w:b/>
              </w:rPr>
              <w:t xml:space="preserve"> в электронном виде</w:t>
            </w:r>
            <w:r w:rsidRPr="00557FAA">
              <w:rPr>
                <w:b/>
              </w:rPr>
              <w:t>,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AD6010" w:rsidP="00557FAA">
            <w:pPr>
              <w:pStyle w:val="31"/>
              <w:tabs>
                <w:tab w:val="left" w:pos="0"/>
              </w:tabs>
              <w:spacing w:line="240" w:lineRule="auto"/>
              <w:ind w:left="-20"/>
              <w:rPr>
                <w:rFonts w:ascii="Times New Roman" w:hAnsi="Times New Roman" w:cs="Times New Roman"/>
                <w:sz w:val="24"/>
                <w:szCs w:val="24"/>
                <w:u w:val="single"/>
              </w:rPr>
            </w:pPr>
            <w:r w:rsidRPr="00557FAA">
              <w:rPr>
                <w:rFonts w:ascii="Times New Roman" w:hAnsi="Times New Roman" w:cs="Times New Roman"/>
                <w:sz w:val="24"/>
                <w:szCs w:val="24"/>
              </w:rPr>
              <w:t>З</w:t>
            </w:r>
            <w:r w:rsidR="00C111EE" w:rsidRPr="00557FAA">
              <w:rPr>
                <w:rFonts w:ascii="Times New Roman" w:hAnsi="Times New Roman" w:cs="Times New Roman"/>
                <w:sz w:val="24"/>
                <w:szCs w:val="24"/>
              </w:rPr>
              <w:t>апрос котировок</w:t>
            </w:r>
            <w:r w:rsidR="005A4D11" w:rsidRPr="00557FAA">
              <w:rPr>
                <w:rFonts w:ascii="Times New Roman" w:hAnsi="Times New Roman" w:cs="Times New Roman"/>
                <w:sz w:val="24"/>
                <w:szCs w:val="24"/>
              </w:rPr>
              <w:t xml:space="preserve"> </w:t>
            </w:r>
            <w:r w:rsidRPr="00557FAA">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557FAA">
                <w:rPr>
                  <w:rStyle w:val="a3"/>
                  <w:rFonts w:ascii="Times New Roman" w:hAnsi="Times New Roman" w:cs="Times New Roman"/>
                  <w:sz w:val="24"/>
                  <w:szCs w:val="24"/>
                </w:rPr>
                <w:t>http://223.rts-tender.ru</w:t>
              </w:r>
            </w:hyperlink>
            <w:r w:rsidR="005A4D11" w:rsidRPr="00557FAA">
              <w:rPr>
                <w:rStyle w:val="a3"/>
                <w:rFonts w:ascii="Times New Roman" w:hAnsi="Times New Roman" w:cs="Times New Roman"/>
                <w:color w:val="000000"/>
                <w:sz w:val="24"/>
                <w:szCs w:val="24"/>
              </w:rPr>
              <w:t xml:space="preserve"> </w:t>
            </w:r>
            <w:r w:rsidRPr="00557FAA">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557FAA">
              <w:rPr>
                <w:rStyle w:val="a3"/>
                <w:rFonts w:ascii="Times New Roman" w:hAnsi="Times New Roman" w:cs="Times New Roman"/>
                <w:color w:val="000000"/>
                <w:sz w:val="24"/>
                <w:szCs w:val="24"/>
              </w:rPr>
              <w:t>Технического задания</w:t>
            </w:r>
            <w:r w:rsidRPr="00557FAA">
              <w:rPr>
                <w:rStyle w:val="a3"/>
                <w:rFonts w:ascii="Times New Roman" w:hAnsi="Times New Roman" w:cs="Times New Roman"/>
                <w:color w:val="000000"/>
                <w:sz w:val="24"/>
                <w:szCs w:val="24"/>
              </w:rPr>
              <w:t xml:space="preserve"> по запросу котировок.</w:t>
            </w:r>
          </w:p>
          <w:p w:rsidR="005A4D11" w:rsidRPr="00557FAA" w:rsidRDefault="00AD6010" w:rsidP="00557FAA">
            <w:pPr>
              <w:pStyle w:val="31"/>
              <w:tabs>
                <w:tab w:val="left" w:pos="0"/>
              </w:tabs>
              <w:spacing w:line="240" w:lineRule="auto"/>
              <w:ind w:left="-20"/>
              <w:rPr>
                <w:rFonts w:ascii="Times New Roman" w:hAnsi="Times New Roman" w:cs="Times New Roman"/>
                <w:color w:val="000000"/>
                <w:sz w:val="24"/>
                <w:szCs w:val="24"/>
              </w:rPr>
            </w:pPr>
            <w:r w:rsidRPr="00557FAA">
              <w:rPr>
                <w:rFonts w:ascii="Times New Roman" w:hAnsi="Times New Roman" w:cs="Times New Roman"/>
                <w:color w:val="000000"/>
                <w:sz w:val="24"/>
                <w:szCs w:val="24"/>
              </w:rPr>
              <w:t>Для участия в запросе котировок необходимо быть аккредитованным на указанной ЭТП в соответствии с правилами данной ЭТП.</w:t>
            </w:r>
          </w:p>
          <w:p w:rsidR="00765D4D" w:rsidRPr="00557FAA" w:rsidRDefault="00765D4D" w:rsidP="00557FAA">
            <w:pPr>
              <w:pStyle w:val="31"/>
              <w:tabs>
                <w:tab w:val="left" w:pos="0"/>
              </w:tabs>
              <w:spacing w:line="240" w:lineRule="auto"/>
              <w:ind w:left="-20"/>
              <w:rPr>
                <w:rFonts w:ascii="Times New Roman" w:hAnsi="Times New Roman" w:cs="Times New Roman"/>
                <w:color w:val="000000"/>
                <w:sz w:val="24"/>
                <w:szCs w:val="24"/>
              </w:rPr>
            </w:pPr>
            <w:r w:rsidRPr="00557FAA">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5A4D11" w:rsidRPr="00557FAA" w:rsidRDefault="005A4D11" w:rsidP="00557FAA">
            <w:pPr>
              <w:spacing w:line="256" w:lineRule="auto"/>
              <w:ind w:firstLine="0"/>
              <w:jc w:val="both"/>
            </w:pPr>
          </w:p>
        </w:tc>
      </w:tr>
      <w:tr w:rsidR="005A4D11" w:rsidRPr="00557FAA" w:rsidTr="00C01BB3">
        <w:trPr>
          <w:trHeight w:val="2246"/>
        </w:trPr>
        <w:tc>
          <w:tcPr>
            <w:tcW w:w="3261" w:type="dxa"/>
            <w:tcBorders>
              <w:top w:val="single" w:sz="4" w:space="0" w:color="000000"/>
              <w:left w:val="single" w:sz="4" w:space="0" w:color="000000"/>
              <w:bottom w:val="single" w:sz="4" w:space="0" w:color="000000"/>
              <w:right w:val="nil"/>
            </w:tcBorders>
            <w:vAlign w:val="center"/>
            <w:hideMark/>
          </w:tcPr>
          <w:p w:rsidR="005A4D11" w:rsidRPr="00557FAA" w:rsidRDefault="005A4D11" w:rsidP="00557FAA">
            <w:pPr>
              <w:ind w:firstLine="0"/>
              <w:jc w:val="both"/>
              <w:rPr>
                <w:b/>
                <w:bCs/>
              </w:rPr>
            </w:pPr>
            <w:r w:rsidRPr="00557FAA">
              <w:rPr>
                <w:b/>
                <w:bCs/>
              </w:rPr>
              <w:t xml:space="preserve"> Срок </w:t>
            </w:r>
            <w:r w:rsidR="004656C6" w:rsidRPr="00557FAA">
              <w:rPr>
                <w:b/>
                <w:bCs/>
              </w:rPr>
              <w:t>, место и порядок предоставления документации по запросу котировок</w:t>
            </w:r>
            <w:r w:rsidR="004B6FAA" w:rsidRPr="00557FAA">
              <w:rPr>
                <w:b/>
                <w:bCs/>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5A4D11" w:rsidRPr="00557FAA" w:rsidRDefault="004656C6" w:rsidP="00557FAA">
            <w:pPr>
              <w:ind w:firstLine="0"/>
              <w:jc w:val="both"/>
              <w:rPr>
                <w:bCs/>
                <w:color w:val="000000"/>
              </w:rPr>
            </w:pPr>
            <w:r w:rsidRPr="00557FAA">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4656C6" w:rsidRPr="00557FAA" w:rsidRDefault="004656C6" w:rsidP="00557FAA">
            <w:pPr>
              <w:ind w:firstLine="0"/>
              <w:jc w:val="both"/>
              <w:rPr>
                <w:bCs/>
                <w:color w:val="000000"/>
              </w:rPr>
            </w:pPr>
            <w:r w:rsidRPr="00557FAA">
              <w:rPr>
                <w:bCs/>
                <w:color w:val="000000"/>
              </w:rPr>
              <w:t>1) Официальном сайте в информационно-телекоммуникационной сети «Интернет» для размещения информации о размещении заказов на поста</w:t>
            </w:r>
            <w:r w:rsidR="00926BDA" w:rsidRPr="00557FAA">
              <w:rPr>
                <w:bCs/>
                <w:color w:val="000000"/>
              </w:rPr>
              <w:t>в</w:t>
            </w:r>
            <w:r w:rsidRPr="00557FAA">
              <w:rPr>
                <w:bCs/>
                <w:color w:val="000000"/>
              </w:rPr>
              <w:t xml:space="preserve">ки товаров, выполнение работ, оказанных услуг, по адресу: </w:t>
            </w:r>
            <w:hyperlink r:id="rId12" w:history="1">
              <w:r w:rsidR="008F3AAD" w:rsidRPr="00557FAA">
                <w:rPr>
                  <w:rStyle w:val="a3"/>
                  <w:bCs/>
                  <w:lang w:val="en-US"/>
                </w:rPr>
                <w:t>www</w:t>
              </w:r>
              <w:r w:rsidR="008F3AAD" w:rsidRPr="00557FAA">
                <w:rPr>
                  <w:rStyle w:val="a3"/>
                  <w:bCs/>
                </w:rPr>
                <w:t>.</w:t>
              </w:r>
              <w:r w:rsidR="008F3AAD" w:rsidRPr="00557FAA">
                <w:rPr>
                  <w:rStyle w:val="a3"/>
                  <w:bCs/>
                  <w:lang w:val="en-US"/>
                </w:rPr>
                <w:t>zakupki</w:t>
              </w:r>
              <w:r w:rsidR="008F3AAD" w:rsidRPr="00557FAA">
                <w:rPr>
                  <w:rStyle w:val="a3"/>
                  <w:bCs/>
                </w:rPr>
                <w:t>.</w:t>
              </w:r>
              <w:r w:rsidR="008F3AAD" w:rsidRPr="00557FAA">
                <w:rPr>
                  <w:rStyle w:val="a3"/>
                  <w:bCs/>
                  <w:lang w:val="en-US"/>
                </w:rPr>
                <w:t>gov</w:t>
              </w:r>
              <w:r w:rsidR="008F3AAD" w:rsidRPr="00557FAA">
                <w:rPr>
                  <w:rStyle w:val="a3"/>
                  <w:bCs/>
                </w:rPr>
                <w:t>.</w:t>
              </w:r>
              <w:r w:rsidR="008F3AAD" w:rsidRPr="00557FAA">
                <w:rPr>
                  <w:rStyle w:val="a3"/>
                  <w:bCs/>
                  <w:lang w:val="en-US"/>
                </w:rPr>
                <w:t>ru</w:t>
              </w:r>
            </w:hyperlink>
            <w:r w:rsidR="008F3AAD" w:rsidRPr="00557FAA">
              <w:rPr>
                <w:bCs/>
                <w:color w:val="000000"/>
              </w:rPr>
              <w:t>;</w:t>
            </w:r>
          </w:p>
          <w:p w:rsidR="008F3AAD" w:rsidRPr="00557FAA" w:rsidRDefault="008F3AAD" w:rsidP="00557FAA">
            <w:pPr>
              <w:ind w:firstLine="0"/>
              <w:jc w:val="both"/>
              <w:rPr>
                <w:bCs/>
                <w:color w:val="000000"/>
              </w:rPr>
            </w:pPr>
            <w:r w:rsidRPr="00557FAA">
              <w:rPr>
                <w:bCs/>
                <w:color w:val="000000"/>
              </w:rPr>
              <w:lastRenderedPageBreak/>
              <w:t xml:space="preserve">2) ЭТП в с ети «Интернет» по адресу: </w:t>
            </w:r>
            <w:hyperlink r:id="rId13" w:history="1">
              <w:r w:rsidRPr="00557FAA">
                <w:rPr>
                  <w:rStyle w:val="a3"/>
                </w:rPr>
                <w:t>http://223.rts-tender.ru</w:t>
              </w:r>
            </w:hyperlink>
          </w:p>
        </w:tc>
      </w:tr>
      <w:tr w:rsidR="005A4D11" w:rsidRPr="00557FAA" w:rsidTr="00C01BB3">
        <w:trPr>
          <w:trHeight w:val="1546"/>
        </w:trPr>
        <w:tc>
          <w:tcPr>
            <w:tcW w:w="3261" w:type="dxa"/>
            <w:tcBorders>
              <w:top w:val="single" w:sz="4" w:space="0" w:color="000000"/>
              <w:left w:val="single" w:sz="4" w:space="0" w:color="000000"/>
              <w:bottom w:val="single" w:sz="4" w:space="0" w:color="000000"/>
              <w:right w:val="nil"/>
            </w:tcBorders>
            <w:hideMark/>
          </w:tcPr>
          <w:p w:rsidR="005A4D11" w:rsidRPr="00557FAA" w:rsidRDefault="00A47335" w:rsidP="00557FAA">
            <w:pPr>
              <w:spacing w:line="256" w:lineRule="auto"/>
              <w:ind w:firstLine="0"/>
              <w:jc w:val="both"/>
              <w:rPr>
                <w:b/>
              </w:rPr>
            </w:pPr>
            <w:r w:rsidRPr="00557FAA">
              <w:rPr>
                <w:b/>
              </w:rPr>
              <w:lastRenderedPageBreak/>
              <w:t>Дата начала и дата и время окончания подачи заявок на участие в запросе котировок</w:t>
            </w:r>
            <w:r w:rsidR="004B6FAA" w:rsidRPr="00557FAA">
              <w:rPr>
                <w:b/>
              </w:rPr>
              <w:t xml:space="preserve">  в электронном виде</w:t>
            </w:r>
            <w:r w:rsidRPr="00557FAA">
              <w:rPr>
                <w:b/>
              </w:rPr>
              <w:t>,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A47335" w:rsidP="00557FAA">
            <w:pPr>
              <w:spacing w:line="256" w:lineRule="auto"/>
              <w:ind w:firstLine="0"/>
              <w:jc w:val="both"/>
            </w:pPr>
            <w:r w:rsidRPr="00557FAA">
              <w:t xml:space="preserve">Заявки на участие в запросе котировок предоставляются на ЭТП по адресу: </w:t>
            </w:r>
            <w:hyperlink r:id="rId14" w:history="1">
              <w:r w:rsidRPr="00557FAA">
                <w:rPr>
                  <w:rStyle w:val="a3"/>
                </w:rPr>
                <w:t>http://223.rts-tender.ru</w:t>
              </w:r>
            </w:hyperlink>
            <w:r w:rsidRPr="00557FAA">
              <w:t>, начиная с даты размещения настоящего Извещения и Технического задания по запросу котировок в ЕИС (</w:t>
            </w:r>
            <w:hyperlink r:id="rId15" w:history="1">
              <w:r w:rsidRPr="00557FAA">
                <w:rPr>
                  <w:rStyle w:val="a3"/>
                </w:rPr>
                <w:t>www.zakupki.gov.ru</w:t>
              </w:r>
            </w:hyperlink>
            <w:r w:rsidRPr="00557FAA">
              <w:rPr>
                <w:rStyle w:val="a3"/>
              </w:rPr>
              <w:t xml:space="preserve">) и на ЭТП, в порядке и в соответствии с регламентом работы данной ЭТП, в срок не позднее 10:00 (МСК) </w:t>
            </w:r>
            <w:r w:rsidR="00926BDA" w:rsidRPr="00557FAA">
              <w:rPr>
                <w:rStyle w:val="a3"/>
              </w:rPr>
              <w:t xml:space="preserve"> 18.04</w:t>
            </w:r>
            <w:r w:rsidR="00113677" w:rsidRPr="00557FAA">
              <w:rPr>
                <w:rStyle w:val="a3"/>
              </w:rPr>
              <w:t>.201</w:t>
            </w:r>
            <w:r w:rsidR="00926BDA" w:rsidRPr="00557FAA">
              <w:rPr>
                <w:rStyle w:val="a3"/>
              </w:rPr>
              <w:t>8</w:t>
            </w:r>
            <w:r w:rsidR="00113677" w:rsidRPr="00557FAA">
              <w:rPr>
                <w:rStyle w:val="a3"/>
              </w:rPr>
              <w:t>.</w:t>
            </w:r>
          </w:p>
        </w:tc>
      </w:tr>
      <w:tr w:rsidR="005A4D11" w:rsidRPr="00557FAA" w:rsidTr="00926BDA">
        <w:trPr>
          <w:trHeight w:val="1552"/>
        </w:trPr>
        <w:tc>
          <w:tcPr>
            <w:tcW w:w="3261" w:type="dxa"/>
            <w:tcBorders>
              <w:top w:val="single" w:sz="4" w:space="0" w:color="000000"/>
              <w:left w:val="single" w:sz="4" w:space="0" w:color="000000"/>
              <w:bottom w:val="single" w:sz="4" w:space="0" w:color="000000"/>
              <w:right w:val="nil"/>
            </w:tcBorders>
            <w:hideMark/>
          </w:tcPr>
          <w:p w:rsidR="005A4D11" w:rsidRPr="00557FAA" w:rsidRDefault="00113677" w:rsidP="00557FAA">
            <w:pPr>
              <w:spacing w:line="256" w:lineRule="auto"/>
              <w:ind w:firstLine="0"/>
              <w:jc w:val="both"/>
              <w:rPr>
                <w:b/>
              </w:rPr>
            </w:pPr>
            <w:r w:rsidRPr="00557FAA">
              <w:rPr>
                <w:b/>
              </w:rPr>
              <w:t>Место и дата открытия доступа к поданным заявкам  на участие в запросе котировок</w:t>
            </w:r>
            <w:r w:rsidR="005A4D11" w:rsidRPr="00557FAA">
              <w:rPr>
                <w:b/>
              </w:rPr>
              <w:t xml:space="preserve"> </w:t>
            </w:r>
            <w:r w:rsidR="004B6FAA" w:rsidRPr="00557FAA">
              <w:rPr>
                <w:b/>
              </w:rPr>
              <w:t>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113677" w:rsidP="00557FAA">
            <w:pPr>
              <w:ind w:firstLine="0"/>
              <w:jc w:val="both"/>
              <w:rPr>
                <w:bCs/>
              </w:rPr>
            </w:pPr>
            <w:r w:rsidRPr="00557FAA">
              <w:rPr>
                <w:bCs/>
                <w:color w:val="000000" w:themeColor="text1"/>
              </w:rPr>
              <w:t xml:space="preserve">ЭТП в сети «Интернет» по адресу: </w:t>
            </w:r>
            <w:hyperlink r:id="rId16" w:history="1">
              <w:r w:rsidRPr="00557FAA">
                <w:rPr>
                  <w:rStyle w:val="a3"/>
                </w:rPr>
                <w:t>http://223.rts-tender.ru</w:t>
              </w:r>
            </w:hyperlink>
            <w:r w:rsidR="00926BDA" w:rsidRPr="00557FAA">
              <w:t xml:space="preserve"> 10:00 (МСК) 18.04.208</w:t>
            </w: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113677" w:rsidP="00557FAA">
            <w:pPr>
              <w:spacing w:line="256" w:lineRule="auto"/>
              <w:ind w:firstLine="0"/>
              <w:jc w:val="both"/>
              <w:rPr>
                <w:b/>
              </w:rPr>
            </w:pPr>
            <w:r w:rsidRPr="00557FAA">
              <w:rPr>
                <w:b/>
              </w:rPr>
              <w:t>Место и дата рассмотрения заявок на участие в запросе котировок и подведения итогов запросов котировок</w:t>
            </w:r>
            <w:r w:rsidR="004B6FAA" w:rsidRPr="00557FAA">
              <w:rPr>
                <w:b/>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B513B8" w:rsidRPr="00557FAA" w:rsidRDefault="00113677" w:rsidP="00557FAA">
            <w:pPr>
              <w:widowControl/>
              <w:tabs>
                <w:tab w:val="left" w:pos="3614"/>
              </w:tabs>
              <w:snapToGrid/>
              <w:spacing w:after="200" w:line="276" w:lineRule="auto"/>
              <w:ind w:firstLine="0"/>
              <w:jc w:val="both"/>
              <w:rPr>
                <w:rFonts w:eastAsia="Calibri"/>
                <w:lang w:eastAsia="en-US"/>
              </w:rPr>
            </w:pPr>
            <w:r w:rsidRPr="00557FAA">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w:t>
            </w:r>
            <w:r w:rsidR="00831373" w:rsidRPr="00557FAA">
              <w:t>д. 5, кабинет 104, 1</w:t>
            </w:r>
            <w:r w:rsidR="00E5119E" w:rsidRPr="00557FAA">
              <w:t>1</w:t>
            </w:r>
            <w:r w:rsidR="00926BDA" w:rsidRPr="00557FAA">
              <w:t>:00 (МСК) 18.04</w:t>
            </w:r>
            <w:r w:rsidRPr="00557FAA">
              <w:t>.201</w:t>
            </w:r>
            <w:r w:rsidR="00926BDA" w:rsidRPr="00557FAA">
              <w:t>8</w:t>
            </w:r>
          </w:p>
          <w:p w:rsidR="005A4D11" w:rsidRPr="00557FAA" w:rsidRDefault="005A4D11" w:rsidP="00557FAA">
            <w:pPr>
              <w:spacing w:line="256" w:lineRule="auto"/>
              <w:jc w:val="both"/>
              <w:rPr>
                <w:highlight w:val="yellow"/>
              </w:rPr>
            </w:pPr>
          </w:p>
        </w:tc>
      </w:tr>
      <w:tr w:rsidR="005A4D11" w:rsidRPr="00557FAA" w:rsidTr="00C01BB3">
        <w:trPr>
          <w:trHeight w:val="720"/>
        </w:trPr>
        <w:tc>
          <w:tcPr>
            <w:tcW w:w="3261" w:type="dxa"/>
            <w:tcBorders>
              <w:top w:val="single" w:sz="4" w:space="0" w:color="000000"/>
              <w:left w:val="single" w:sz="4" w:space="0" w:color="000000"/>
              <w:bottom w:val="single" w:sz="4" w:space="0" w:color="000000"/>
              <w:right w:val="nil"/>
            </w:tcBorders>
          </w:tcPr>
          <w:p w:rsidR="005A4D11" w:rsidRPr="00557FAA" w:rsidRDefault="00113677" w:rsidP="00557FAA">
            <w:pPr>
              <w:spacing w:line="256" w:lineRule="auto"/>
              <w:ind w:firstLine="0"/>
              <w:jc w:val="both"/>
              <w:rPr>
                <w:rStyle w:val="a8"/>
                <w:rFonts w:eastAsia="Arial Unicode MS"/>
              </w:rPr>
            </w:pPr>
            <w:r w:rsidRPr="00557FAA">
              <w:rPr>
                <w:rStyle w:val="a8"/>
                <w:rFonts w:eastAsia="Arial Unicode MS"/>
              </w:rPr>
              <w:t>Сведения о предоставлении преференции</w:t>
            </w:r>
          </w:p>
          <w:p w:rsidR="005A4D11" w:rsidRPr="00557FAA" w:rsidRDefault="005A4D11" w:rsidP="00557FAA">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autoSpaceDE w:val="0"/>
              <w:spacing w:line="256" w:lineRule="auto"/>
              <w:ind w:firstLine="0"/>
              <w:jc w:val="both"/>
            </w:pPr>
            <w:r w:rsidRPr="00557FAA">
              <w:t>Не устанавливаются</w:t>
            </w:r>
          </w:p>
        </w:tc>
      </w:tr>
      <w:tr w:rsidR="005A4D11" w:rsidRPr="00557FAA"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557FAA" w:rsidRDefault="00113677" w:rsidP="00557FAA">
            <w:pPr>
              <w:spacing w:line="256" w:lineRule="auto"/>
              <w:ind w:firstLine="0"/>
              <w:jc w:val="both"/>
              <w:rPr>
                <w:rStyle w:val="a8"/>
                <w:rFonts w:eastAsia="Arial Unicode MS"/>
              </w:rPr>
            </w:pPr>
            <w:r w:rsidRPr="00557FAA">
              <w:rPr>
                <w:rStyle w:val="a8"/>
                <w:rFonts w:eastAsia="Arial Unicode MS"/>
              </w:rPr>
              <w:t>Сведения о необходимости предоставления обеспечения  исполнения обязательств, связанных с подачей заявки</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autoSpaceDE w:val="0"/>
              <w:spacing w:line="256" w:lineRule="auto"/>
              <w:ind w:firstLine="0"/>
              <w:jc w:val="both"/>
            </w:pPr>
            <w:r w:rsidRPr="00557FAA">
              <w:t>Не устанавливаются</w:t>
            </w:r>
          </w:p>
        </w:tc>
      </w:tr>
      <w:tr w:rsidR="00F1399C" w:rsidRPr="00557FAA" w:rsidTr="00C01BB3">
        <w:trPr>
          <w:trHeight w:val="131"/>
        </w:trPr>
        <w:tc>
          <w:tcPr>
            <w:tcW w:w="3261" w:type="dxa"/>
            <w:tcBorders>
              <w:top w:val="single" w:sz="4" w:space="0" w:color="000000"/>
              <w:left w:val="single" w:sz="4" w:space="0" w:color="000000"/>
              <w:bottom w:val="single" w:sz="4" w:space="0" w:color="000000"/>
              <w:right w:val="nil"/>
            </w:tcBorders>
          </w:tcPr>
          <w:p w:rsidR="00F1399C" w:rsidRPr="00557FAA" w:rsidRDefault="00F1399C" w:rsidP="00557FAA">
            <w:pPr>
              <w:spacing w:line="256" w:lineRule="auto"/>
              <w:ind w:firstLine="0"/>
              <w:jc w:val="both"/>
              <w:rPr>
                <w:rStyle w:val="a8"/>
                <w:rFonts w:eastAsia="Arial Unicode MS"/>
              </w:rPr>
            </w:pPr>
            <w:r w:rsidRPr="00557FAA">
              <w:rPr>
                <w:rStyle w:val="a8"/>
                <w:rFonts w:eastAsia="Arial Unicode MS"/>
              </w:rPr>
              <w:t>Преимущества</w:t>
            </w:r>
          </w:p>
          <w:p w:rsidR="00F1399C" w:rsidRPr="00557FAA" w:rsidRDefault="00F1399C" w:rsidP="00557FAA">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tcPr>
          <w:p w:rsidR="00F1399C" w:rsidRPr="00557FAA" w:rsidRDefault="00F1399C" w:rsidP="00557FAA">
            <w:pPr>
              <w:autoSpaceDE w:val="0"/>
              <w:spacing w:line="256" w:lineRule="auto"/>
              <w:ind w:firstLine="0"/>
              <w:jc w:val="both"/>
              <w:rPr>
                <w:rFonts w:eastAsia="Calibri"/>
                <w:lang w:eastAsia="en-US"/>
              </w:rPr>
            </w:pPr>
            <w:r w:rsidRPr="00557FAA">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1399C" w:rsidRPr="00557FAA" w:rsidRDefault="00F1399C" w:rsidP="00557FAA">
            <w:pPr>
              <w:autoSpaceDE w:val="0"/>
              <w:spacing w:line="256" w:lineRule="auto"/>
              <w:ind w:firstLine="0"/>
              <w:jc w:val="both"/>
            </w:pPr>
            <w:r w:rsidRPr="00557FAA">
              <w:rPr>
                <w:rFonts w:eastAsia="Calibri"/>
                <w:lang w:eastAsia="en-US"/>
              </w:rPr>
              <w:t>«</w:t>
            </w:r>
            <w:r w:rsidR="009B27C7" w:rsidRPr="00557FAA">
              <w:rPr>
                <w:rFonts w:eastAsia="Calibri"/>
                <w:b/>
                <w:lang w:eastAsia="en-US"/>
              </w:rPr>
              <w:t>У</w:t>
            </w:r>
            <w:r w:rsidRPr="00557FAA">
              <w:rPr>
                <w:b/>
              </w:rPr>
              <w:t>словие предоставления приоритета является включение в документацию о закупке следующих сведений, определенных положением о закупке</w:t>
            </w:r>
            <w:r w:rsidRPr="00557FAA">
              <w:t>:</w:t>
            </w:r>
          </w:p>
          <w:p w:rsidR="00F1399C" w:rsidRPr="00557FAA" w:rsidRDefault="00F1399C" w:rsidP="00557FAA">
            <w:pPr>
              <w:autoSpaceDE w:val="0"/>
              <w:spacing w:line="256" w:lineRule="auto"/>
              <w:jc w:val="both"/>
            </w:pPr>
            <w:r w:rsidRPr="00557FAA">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1399C" w:rsidRPr="00557FAA" w:rsidRDefault="00F1399C" w:rsidP="00557FAA">
            <w:pPr>
              <w:autoSpaceDE w:val="0"/>
              <w:spacing w:line="256" w:lineRule="auto"/>
              <w:jc w:val="both"/>
            </w:pPr>
            <w:r w:rsidRPr="00557FAA">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1399C" w:rsidRPr="00557FAA" w:rsidRDefault="00F1399C" w:rsidP="00557FAA">
            <w:pPr>
              <w:autoSpaceDE w:val="0"/>
              <w:spacing w:line="256" w:lineRule="auto"/>
              <w:jc w:val="both"/>
            </w:pPr>
            <w:r w:rsidRPr="00557FAA">
              <w:lastRenderedPageBreak/>
              <w:t>в) сведения о начальной (максимальной) цене единицы каждого товара, работы, услуги, являющихся предметом закупки;</w:t>
            </w:r>
          </w:p>
          <w:p w:rsidR="00F1399C" w:rsidRPr="00557FAA" w:rsidRDefault="00F1399C" w:rsidP="00557FAA">
            <w:pPr>
              <w:autoSpaceDE w:val="0"/>
              <w:spacing w:line="256" w:lineRule="auto"/>
              <w:jc w:val="both"/>
            </w:pPr>
            <w:r w:rsidRPr="00557FAA">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1399C" w:rsidRPr="00557FAA" w:rsidRDefault="00F1399C" w:rsidP="00557FAA">
            <w:pPr>
              <w:autoSpaceDE w:val="0"/>
              <w:spacing w:line="256" w:lineRule="auto"/>
              <w:jc w:val="both"/>
            </w:pPr>
            <w:r w:rsidRPr="00557FAA">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1399C" w:rsidRPr="00557FAA" w:rsidRDefault="00F1399C" w:rsidP="00557FAA">
            <w:pPr>
              <w:autoSpaceDE w:val="0"/>
              <w:spacing w:line="256" w:lineRule="auto"/>
              <w:jc w:val="both"/>
            </w:pPr>
            <w:r w:rsidRPr="00557FAA">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1399C" w:rsidRPr="00557FAA" w:rsidRDefault="00F1399C" w:rsidP="00557FAA">
            <w:pPr>
              <w:autoSpaceDE w:val="0"/>
              <w:spacing w:line="256" w:lineRule="auto"/>
              <w:jc w:val="both"/>
            </w:pPr>
            <w:r w:rsidRPr="00557FAA">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1399C" w:rsidRPr="00557FAA" w:rsidRDefault="00F1399C" w:rsidP="00557FAA">
            <w:pPr>
              <w:autoSpaceDE w:val="0"/>
              <w:spacing w:line="256" w:lineRule="auto"/>
              <w:jc w:val="both"/>
            </w:pPr>
            <w:r w:rsidRPr="00557FAA">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1399C" w:rsidRPr="00557FAA" w:rsidRDefault="00F1399C" w:rsidP="00557FAA">
            <w:pPr>
              <w:autoSpaceDE w:val="0"/>
              <w:spacing w:line="256" w:lineRule="auto"/>
              <w:jc w:val="both"/>
            </w:pPr>
            <w:r w:rsidRPr="00557FAA">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F1399C" w:rsidRPr="00557FAA" w:rsidTr="008E2679">
        <w:trPr>
          <w:trHeight w:val="131"/>
        </w:trPr>
        <w:tc>
          <w:tcPr>
            <w:tcW w:w="3261" w:type="dxa"/>
            <w:tcBorders>
              <w:top w:val="single" w:sz="4" w:space="0" w:color="000000"/>
              <w:left w:val="single" w:sz="4" w:space="0" w:color="000000"/>
              <w:bottom w:val="single" w:sz="4" w:space="0" w:color="000000"/>
              <w:right w:val="nil"/>
            </w:tcBorders>
          </w:tcPr>
          <w:p w:rsidR="00F1399C" w:rsidRPr="00557FAA" w:rsidRDefault="00F1399C" w:rsidP="00557FAA">
            <w:pPr>
              <w:spacing w:line="256" w:lineRule="auto"/>
              <w:ind w:firstLine="0"/>
              <w:jc w:val="both"/>
              <w:rPr>
                <w:b/>
              </w:rPr>
            </w:pPr>
            <w:r w:rsidRPr="00557FAA">
              <w:rPr>
                <w:b/>
              </w:rPr>
              <w:lastRenderedPageBreak/>
              <w:t>Требование к составу котировочной заявки</w:t>
            </w:r>
          </w:p>
        </w:tc>
        <w:tc>
          <w:tcPr>
            <w:tcW w:w="6859" w:type="dxa"/>
            <w:tcBorders>
              <w:top w:val="single" w:sz="4" w:space="0" w:color="000000"/>
              <w:left w:val="single" w:sz="4" w:space="0" w:color="000000"/>
              <w:bottom w:val="single" w:sz="4" w:space="0" w:color="000000"/>
              <w:right w:val="single" w:sz="4" w:space="0" w:color="000000"/>
            </w:tcBorders>
            <w:vAlign w:val="center"/>
          </w:tcPr>
          <w:p w:rsidR="00F1399C" w:rsidRPr="00557FAA" w:rsidRDefault="00F1399C" w:rsidP="00557FAA">
            <w:pPr>
              <w:spacing w:line="200" w:lineRule="atLeast"/>
              <w:ind w:firstLine="0"/>
              <w:jc w:val="both"/>
            </w:pPr>
            <w:r w:rsidRPr="00557FAA">
              <w:t xml:space="preserve">К котировочной заявке должны быть приложены перечисленные документы: </w:t>
            </w:r>
          </w:p>
          <w:p w:rsidR="00F1399C" w:rsidRPr="00557FAA" w:rsidRDefault="00F1399C" w:rsidP="00557FAA">
            <w:pPr>
              <w:tabs>
                <w:tab w:val="left" w:pos="900"/>
              </w:tabs>
              <w:autoSpaceDE w:val="0"/>
              <w:jc w:val="both"/>
            </w:pPr>
            <w:r w:rsidRPr="00557FAA">
              <w:lastRenderedPageBreak/>
              <w:t>- копия Учредительных документов (Устав) участника закупок, заверенная руководителем (</w:t>
            </w:r>
            <w:r w:rsidRPr="00557FAA">
              <w:rPr>
                <w:b/>
              </w:rPr>
              <w:t>для юр. лиц)</w:t>
            </w:r>
          </w:p>
          <w:p w:rsidR="00F1399C" w:rsidRPr="00557FAA" w:rsidRDefault="00F1399C" w:rsidP="00557FAA">
            <w:pPr>
              <w:tabs>
                <w:tab w:val="left" w:pos="900"/>
              </w:tabs>
              <w:autoSpaceDE w:val="0"/>
              <w:jc w:val="both"/>
            </w:pPr>
            <w:r w:rsidRPr="00557FAA">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557FAA">
              <w:rPr>
                <w:b/>
              </w:rPr>
              <w:t>для индивидуальных предпринимателей</w:t>
            </w:r>
            <w:r w:rsidRPr="00557FAA">
              <w:t>);</w:t>
            </w:r>
          </w:p>
          <w:p w:rsidR="00F1399C" w:rsidRPr="00557FAA" w:rsidRDefault="00F1399C" w:rsidP="00557FAA">
            <w:pPr>
              <w:tabs>
                <w:tab w:val="left" w:pos="900"/>
              </w:tabs>
              <w:autoSpaceDE w:val="0"/>
              <w:jc w:val="both"/>
            </w:pPr>
            <w:r w:rsidRPr="00557FAA">
              <w:t>-   документ, подтверждающий полномочия лица на осуществление действий от имени участника закупок;</w:t>
            </w:r>
          </w:p>
          <w:p w:rsidR="00F1399C" w:rsidRPr="00557FAA" w:rsidRDefault="00F1399C" w:rsidP="00557FAA">
            <w:pPr>
              <w:tabs>
                <w:tab w:val="left" w:pos="900"/>
              </w:tabs>
              <w:autoSpaceDE w:val="0"/>
              <w:jc w:val="both"/>
            </w:pPr>
            <w:r w:rsidRPr="00557FAA">
              <w:t>-   подписанное со стороны участника закупок Техническое задание (Приложение №2 к извещению).</w:t>
            </w:r>
          </w:p>
        </w:tc>
      </w:tr>
      <w:tr w:rsidR="008B77D8" w:rsidRPr="00557FAA" w:rsidTr="008B77D8">
        <w:trPr>
          <w:trHeight w:val="768"/>
        </w:trPr>
        <w:tc>
          <w:tcPr>
            <w:tcW w:w="3261" w:type="dxa"/>
            <w:tcBorders>
              <w:top w:val="single" w:sz="4" w:space="0" w:color="000000"/>
              <w:left w:val="single" w:sz="4" w:space="0" w:color="000000"/>
              <w:bottom w:val="single" w:sz="4" w:space="0" w:color="000000"/>
              <w:right w:val="nil"/>
            </w:tcBorders>
          </w:tcPr>
          <w:p w:rsidR="008B77D8" w:rsidRPr="00557FAA" w:rsidRDefault="008B77D8" w:rsidP="00557FAA">
            <w:pPr>
              <w:ind w:firstLine="0"/>
              <w:jc w:val="both"/>
              <w:rPr>
                <w:b/>
              </w:rPr>
            </w:pPr>
            <w:r w:rsidRPr="00557FAA">
              <w:rPr>
                <w:b/>
              </w:rPr>
              <w:lastRenderedPageBreak/>
              <w:t>Ограничение участия</w:t>
            </w:r>
          </w:p>
        </w:tc>
        <w:tc>
          <w:tcPr>
            <w:tcW w:w="6859" w:type="dxa"/>
            <w:tcBorders>
              <w:top w:val="single" w:sz="4" w:space="0" w:color="000000"/>
              <w:left w:val="single" w:sz="4" w:space="0" w:color="000000"/>
              <w:bottom w:val="single" w:sz="4" w:space="0" w:color="000000"/>
              <w:right w:val="single" w:sz="4" w:space="0" w:color="000000"/>
            </w:tcBorders>
          </w:tcPr>
          <w:p w:rsidR="008B77D8" w:rsidRPr="00557FAA" w:rsidRDefault="008B77D8" w:rsidP="00557FAA">
            <w:pPr>
              <w:ind w:firstLine="0"/>
              <w:jc w:val="both"/>
            </w:pPr>
            <w:r w:rsidRPr="00557FAA">
              <w:t>Не устанавливаются</w:t>
            </w:r>
          </w:p>
        </w:tc>
      </w:tr>
      <w:tr w:rsidR="008B77D8" w:rsidRPr="00557FAA" w:rsidTr="008E2679">
        <w:trPr>
          <w:trHeight w:val="131"/>
        </w:trPr>
        <w:tc>
          <w:tcPr>
            <w:tcW w:w="3261" w:type="dxa"/>
            <w:tcBorders>
              <w:top w:val="single" w:sz="4" w:space="0" w:color="000000"/>
              <w:left w:val="single" w:sz="4" w:space="0" w:color="000000"/>
              <w:bottom w:val="single" w:sz="4" w:space="0" w:color="000000"/>
              <w:right w:val="nil"/>
            </w:tcBorders>
          </w:tcPr>
          <w:p w:rsidR="008B77D8" w:rsidRPr="00557FAA" w:rsidRDefault="008B77D8" w:rsidP="00557FAA">
            <w:pPr>
              <w:spacing w:line="256" w:lineRule="auto"/>
              <w:ind w:firstLine="0"/>
              <w:jc w:val="both"/>
              <w:rPr>
                <w:b/>
              </w:rPr>
            </w:pPr>
            <w:r w:rsidRPr="00557FAA">
              <w:rPr>
                <w:b/>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59" w:type="dxa"/>
            <w:tcBorders>
              <w:top w:val="single" w:sz="4" w:space="0" w:color="000000"/>
              <w:left w:val="single" w:sz="4" w:space="0" w:color="000000"/>
              <w:bottom w:val="single" w:sz="4" w:space="0" w:color="000000"/>
              <w:right w:val="single" w:sz="4" w:space="0" w:color="000000"/>
            </w:tcBorders>
          </w:tcPr>
          <w:p w:rsidR="008B77D8" w:rsidRPr="00557FAA" w:rsidRDefault="008B77D8" w:rsidP="00557FAA">
            <w:pPr>
              <w:autoSpaceDE w:val="0"/>
              <w:spacing w:line="256" w:lineRule="auto"/>
              <w:ind w:firstLine="0"/>
              <w:jc w:val="both"/>
            </w:pPr>
            <w:r w:rsidRPr="00557FAA">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557FAA">
                <w:rPr>
                  <w:rStyle w:val="a3"/>
                </w:rPr>
                <w:t>www.zakupki.gov.ru</w:t>
              </w:r>
            </w:hyperlink>
            <w:r w:rsidRPr="00557FAA">
              <w:t>.</w:t>
            </w:r>
          </w:p>
        </w:tc>
      </w:tr>
      <w:tr w:rsidR="008B77D8" w:rsidRPr="00557FAA" w:rsidTr="008E2679">
        <w:trPr>
          <w:trHeight w:val="131"/>
        </w:trPr>
        <w:tc>
          <w:tcPr>
            <w:tcW w:w="3261" w:type="dxa"/>
            <w:tcBorders>
              <w:top w:val="single" w:sz="4" w:space="0" w:color="000000"/>
              <w:left w:val="single" w:sz="4" w:space="0" w:color="000000"/>
              <w:bottom w:val="single" w:sz="4" w:space="0" w:color="000000"/>
              <w:right w:val="nil"/>
            </w:tcBorders>
          </w:tcPr>
          <w:p w:rsidR="008B77D8" w:rsidRPr="00557FAA" w:rsidRDefault="008B77D8" w:rsidP="00557FAA">
            <w:pPr>
              <w:spacing w:line="256" w:lineRule="auto"/>
              <w:ind w:firstLine="0"/>
              <w:jc w:val="both"/>
              <w:rPr>
                <w:rStyle w:val="a8"/>
                <w:rFonts w:eastAsia="Arial Unicode MS"/>
              </w:rPr>
            </w:pPr>
            <w:r w:rsidRPr="00557FAA">
              <w:rPr>
                <w:rStyle w:val="a8"/>
                <w:rFonts w:eastAsia="Arial Unicode MS"/>
              </w:rPr>
              <w:t>Перечень оснований для отказа в допуске к участию в закупке</w:t>
            </w:r>
          </w:p>
        </w:tc>
        <w:tc>
          <w:tcPr>
            <w:tcW w:w="6859" w:type="dxa"/>
            <w:tcBorders>
              <w:top w:val="single" w:sz="4" w:space="0" w:color="000000"/>
              <w:left w:val="single" w:sz="4" w:space="0" w:color="000000"/>
              <w:bottom w:val="single" w:sz="4" w:space="0" w:color="000000"/>
              <w:right w:val="single" w:sz="4" w:space="0" w:color="000000"/>
            </w:tcBorders>
          </w:tcPr>
          <w:p w:rsidR="008B77D8" w:rsidRPr="00557FAA" w:rsidRDefault="008B77D8" w:rsidP="00557FAA">
            <w:pPr>
              <w:autoSpaceDE w:val="0"/>
              <w:spacing w:line="256" w:lineRule="auto"/>
              <w:jc w:val="both"/>
            </w:pPr>
            <w:r w:rsidRPr="00557FAA">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8B77D8" w:rsidRPr="00557FAA" w:rsidRDefault="008B77D8" w:rsidP="00557FAA">
            <w:pPr>
              <w:autoSpaceDE w:val="0"/>
              <w:autoSpaceDN w:val="0"/>
              <w:adjustRightInd w:val="0"/>
              <w:ind w:firstLine="540"/>
              <w:jc w:val="both"/>
            </w:pPr>
            <w:r w:rsidRPr="00557FAA">
              <w:t>- непредставление документов, установленных документацией о закупке либо наличия в таких документах недостоверных сведений;</w:t>
            </w:r>
          </w:p>
          <w:p w:rsidR="008B77D8" w:rsidRPr="00557FAA" w:rsidRDefault="008B77D8" w:rsidP="00557FAA">
            <w:pPr>
              <w:autoSpaceDE w:val="0"/>
              <w:autoSpaceDN w:val="0"/>
              <w:adjustRightInd w:val="0"/>
              <w:ind w:firstLine="540"/>
              <w:jc w:val="both"/>
            </w:pPr>
            <w:r w:rsidRPr="00557FAA">
              <w:t>- несоответствия участника закупки требованиям, установленным документацией о закупке;</w:t>
            </w:r>
          </w:p>
          <w:p w:rsidR="008B77D8" w:rsidRPr="00557FAA" w:rsidRDefault="008B77D8" w:rsidP="00557FAA">
            <w:pPr>
              <w:autoSpaceDE w:val="0"/>
              <w:autoSpaceDN w:val="0"/>
              <w:adjustRightInd w:val="0"/>
              <w:ind w:firstLine="540"/>
              <w:jc w:val="both"/>
            </w:pPr>
            <w:r w:rsidRPr="00557FAA">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8B77D8" w:rsidRPr="00557FAA" w:rsidRDefault="008B77D8" w:rsidP="00557FAA">
            <w:pPr>
              <w:autoSpaceDE w:val="0"/>
              <w:autoSpaceDN w:val="0"/>
              <w:adjustRightInd w:val="0"/>
              <w:ind w:firstLine="540"/>
              <w:jc w:val="both"/>
            </w:pPr>
            <w:r w:rsidRPr="00557FAA">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8B77D8" w:rsidRPr="00557FAA" w:rsidRDefault="008B77D8" w:rsidP="00557FAA">
            <w:pPr>
              <w:autoSpaceDE w:val="0"/>
              <w:autoSpaceDN w:val="0"/>
              <w:adjustRightInd w:val="0"/>
              <w:ind w:firstLine="540"/>
              <w:jc w:val="both"/>
            </w:pPr>
            <w:r w:rsidRPr="00557FAA">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8B77D8" w:rsidRPr="00557FAA" w:rsidTr="008B77D8">
        <w:trPr>
          <w:trHeight w:val="985"/>
        </w:trPr>
        <w:tc>
          <w:tcPr>
            <w:tcW w:w="3261" w:type="dxa"/>
            <w:tcBorders>
              <w:top w:val="single" w:sz="4" w:space="0" w:color="000000"/>
              <w:left w:val="single" w:sz="4" w:space="0" w:color="000000"/>
              <w:bottom w:val="single" w:sz="4" w:space="0" w:color="000000"/>
              <w:right w:val="nil"/>
            </w:tcBorders>
          </w:tcPr>
          <w:p w:rsidR="008B77D8" w:rsidRPr="00557FAA" w:rsidRDefault="008B77D8" w:rsidP="00557FAA">
            <w:pPr>
              <w:spacing w:line="256" w:lineRule="auto"/>
              <w:ind w:firstLine="0"/>
              <w:jc w:val="both"/>
              <w:rPr>
                <w:rStyle w:val="a8"/>
                <w:rFonts w:eastAsia="Arial Unicode MS"/>
              </w:rPr>
            </w:pPr>
            <w:r w:rsidRPr="00557FAA">
              <w:rPr>
                <w:rStyle w:val="a8"/>
                <w:rFonts w:eastAsia="Arial Unicode MS"/>
              </w:rPr>
              <w:t>Причины отклонения котировочных заявок</w:t>
            </w:r>
          </w:p>
        </w:tc>
        <w:tc>
          <w:tcPr>
            <w:tcW w:w="6859" w:type="dxa"/>
            <w:tcBorders>
              <w:top w:val="single" w:sz="4" w:space="0" w:color="000000"/>
              <w:left w:val="single" w:sz="4" w:space="0" w:color="000000"/>
              <w:bottom w:val="single" w:sz="4" w:space="0" w:color="000000"/>
              <w:right w:val="single" w:sz="4" w:space="0" w:color="000000"/>
            </w:tcBorders>
          </w:tcPr>
          <w:p w:rsidR="008B77D8" w:rsidRPr="00557FAA" w:rsidRDefault="008B77D8" w:rsidP="00557FAA">
            <w:pPr>
              <w:tabs>
                <w:tab w:val="left" w:pos="3614"/>
              </w:tabs>
              <w:jc w:val="both"/>
              <w:rPr>
                <w:rFonts w:eastAsia="Calibri"/>
                <w:lang w:eastAsia="en-US"/>
              </w:rPr>
            </w:pPr>
            <w:r w:rsidRPr="00557FAA">
              <w:t xml:space="preserve">В соответствии с п. 7.9.4.4.. Положения о закупке </w:t>
            </w:r>
            <w:r w:rsidRPr="00557FAA">
              <w:rPr>
                <w:rFonts w:eastAsia="Calibri"/>
                <w:bCs/>
                <w:lang w:eastAsia="en-US"/>
              </w:rPr>
              <w:t>Государственного областного автономного учреждения социального обслуживания населения</w:t>
            </w:r>
            <w:r w:rsidRPr="00557FAA">
              <w:rPr>
                <w:rFonts w:eastAsia="Calibri"/>
                <w:lang w:eastAsia="en-US"/>
              </w:rPr>
              <w:t xml:space="preserve"> «Комплексный центр социального обслуживания населения ЗАТО г.Североморск»</w:t>
            </w:r>
          </w:p>
          <w:p w:rsidR="008B77D8" w:rsidRPr="00557FAA" w:rsidRDefault="008B77D8" w:rsidP="00557FAA">
            <w:pPr>
              <w:tabs>
                <w:tab w:val="left" w:pos="3614"/>
              </w:tabs>
              <w:spacing w:after="200" w:line="276" w:lineRule="auto"/>
              <w:jc w:val="both"/>
              <w:rPr>
                <w:rFonts w:eastAsia="Calibri"/>
                <w:lang w:eastAsia="en-US"/>
              </w:rPr>
            </w:pPr>
            <w:r w:rsidRPr="00557FAA">
              <w:rPr>
                <w:rFonts w:eastAsia="Calibri"/>
                <w:lang w:eastAsia="en-US"/>
              </w:rPr>
              <w:t xml:space="preserve">(ГОАУСОН «КЦСОН ЗАТО г.Североморск»), </w:t>
            </w:r>
            <w:r w:rsidRPr="00557FAA">
              <w:t xml:space="preserve">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w:t>
            </w:r>
            <w:r w:rsidRPr="00557FAA">
              <w:lastRenderedPageBreak/>
              <w:t>Закупочной комиссией в соответствии с п. 8.3. раздела 8 настоящего Положения. Отклонение заявки по иным основаниям не допускается.</w:t>
            </w:r>
          </w:p>
          <w:p w:rsidR="008B77D8" w:rsidRPr="00557FAA" w:rsidRDefault="008B77D8" w:rsidP="00557FAA">
            <w:pPr>
              <w:autoSpaceDE w:val="0"/>
              <w:spacing w:line="256" w:lineRule="auto"/>
              <w:jc w:val="both"/>
            </w:pPr>
          </w:p>
        </w:tc>
      </w:tr>
      <w:tr w:rsidR="008B77D8" w:rsidRPr="00557FAA" w:rsidTr="008E2679">
        <w:trPr>
          <w:trHeight w:val="131"/>
        </w:trPr>
        <w:tc>
          <w:tcPr>
            <w:tcW w:w="3261" w:type="dxa"/>
            <w:tcBorders>
              <w:top w:val="single" w:sz="4" w:space="0" w:color="000000"/>
              <w:left w:val="single" w:sz="4" w:space="0" w:color="000000"/>
              <w:bottom w:val="single" w:sz="4" w:space="0" w:color="000000"/>
              <w:right w:val="nil"/>
            </w:tcBorders>
          </w:tcPr>
          <w:p w:rsidR="008B77D8" w:rsidRPr="00557FAA" w:rsidRDefault="008B77D8" w:rsidP="00557FAA">
            <w:pPr>
              <w:spacing w:line="256" w:lineRule="auto"/>
              <w:ind w:firstLine="0"/>
              <w:jc w:val="both"/>
              <w:rPr>
                <w:rStyle w:val="a8"/>
                <w:rFonts w:eastAsia="Arial Unicode MS"/>
              </w:rPr>
            </w:pPr>
            <w:r w:rsidRPr="00557FAA">
              <w:rPr>
                <w:rStyle w:val="a8"/>
                <w:rFonts w:eastAsia="Arial Unicode MS"/>
              </w:rPr>
              <w:lastRenderedPageBreak/>
              <w:t>Внимание!</w:t>
            </w:r>
          </w:p>
        </w:tc>
        <w:tc>
          <w:tcPr>
            <w:tcW w:w="6859" w:type="dxa"/>
            <w:tcBorders>
              <w:top w:val="single" w:sz="4" w:space="0" w:color="000000"/>
              <w:left w:val="single" w:sz="4" w:space="0" w:color="000000"/>
              <w:bottom w:val="single" w:sz="4" w:space="0" w:color="000000"/>
              <w:right w:val="single" w:sz="4" w:space="0" w:color="000000"/>
            </w:tcBorders>
          </w:tcPr>
          <w:p w:rsidR="008B77D8" w:rsidRPr="00557FAA" w:rsidRDefault="008B77D8" w:rsidP="00557FAA">
            <w:pPr>
              <w:ind w:firstLine="0"/>
              <w:jc w:val="both"/>
              <w:rPr>
                <w:b/>
              </w:rPr>
            </w:pPr>
            <w:r w:rsidRPr="00557FAA">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8B77D8" w:rsidRPr="00557FAA" w:rsidRDefault="008B77D8" w:rsidP="00557FAA">
            <w:pPr>
              <w:autoSpaceDE w:val="0"/>
              <w:spacing w:line="256" w:lineRule="auto"/>
              <w:jc w:val="both"/>
            </w:pPr>
          </w:p>
        </w:tc>
      </w:tr>
    </w:tbl>
    <w:p w:rsidR="006421AF" w:rsidRPr="00557FAA" w:rsidRDefault="006421AF" w:rsidP="00557FAA">
      <w:pPr>
        <w:ind w:firstLine="0"/>
        <w:jc w:val="both"/>
      </w:pPr>
    </w:p>
    <w:p w:rsidR="00741EFB" w:rsidRPr="00557FAA" w:rsidRDefault="00741EFB" w:rsidP="00557FAA">
      <w:pPr>
        <w:ind w:firstLine="0"/>
        <w:jc w:val="both"/>
      </w:pPr>
      <w:r w:rsidRPr="00557FAA">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557FAA" w:rsidRDefault="00741EFB" w:rsidP="00557FAA">
      <w:pPr>
        <w:autoSpaceDE w:val="0"/>
        <w:jc w:val="both"/>
      </w:pPr>
      <w:r w:rsidRPr="00557FAA">
        <w:t xml:space="preserve">Приложения: </w:t>
      </w:r>
    </w:p>
    <w:p w:rsidR="00741EFB" w:rsidRPr="00557FAA" w:rsidRDefault="00741EFB" w:rsidP="00557FAA">
      <w:pPr>
        <w:autoSpaceDE w:val="0"/>
        <w:jc w:val="both"/>
      </w:pPr>
      <w:r w:rsidRPr="00557FAA">
        <w:t xml:space="preserve">1. </w:t>
      </w:r>
      <w:r w:rsidR="00256DDB" w:rsidRPr="00557FAA">
        <w:rPr>
          <w:rFonts w:eastAsia="MS Mincho"/>
        </w:rPr>
        <w:t>Рекомендуемая форма заявки</w:t>
      </w:r>
      <w:r w:rsidRPr="00557FAA">
        <w:t>.</w:t>
      </w:r>
    </w:p>
    <w:p w:rsidR="00741EFB" w:rsidRPr="00557FAA" w:rsidRDefault="00741EFB" w:rsidP="00557FAA">
      <w:pPr>
        <w:autoSpaceDE w:val="0"/>
        <w:jc w:val="both"/>
      </w:pPr>
      <w:r w:rsidRPr="00557FAA">
        <w:t>2. Техническое задание.</w:t>
      </w:r>
    </w:p>
    <w:p w:rsidR="00741EFB" w:rsidRPr="00557FAA" w:rsidRDefault="00741EFB" w:rsidP="00557FAA">
      <w:pPr>
        <w:autoSpaceDE w:val="0"/>
        <w:jc w:val="both"/>
      </w:pPr>
      <w:r w:rsidRPr="00557FAA">
        <w:t>3. Проект гражданско-правового договора автономного учреждения.</w:t>
      </w:r>
    </w:p>
    <w:p w:rsidR="006421AF" w:rsidRPr="00557FAA" w:rsidRDefault="00741EFB" w:rsidP="00557FAA">
      <w:pPr>
        <w:autoSpaceDE w:val="0"/>
        <w:jc w:val="both"/>
      </w:pPr>
      <w:r w:rsidRPr="00557FAA">
        <w:t>4. Протокол обоснования начально</w:t>
      </w:r>
      <w:r w:rsidR="00D135F7" w:rsidRPr="00557FAA">
        <w:t>й (максимальной) цены договора.</w:t>
      </w:r>
    </w:p>
    <w:p w:rsidR="00D135F7" w:rsidRPr="00557FAA" w:rsidRDefault="00D135F7" w:rsidP="00557FAA">
      <w:pPr>
        <w:autoSpaceDE w:val="0"/>
        <w:jc w:val="both"/>
      </w:pPr>
    </w:p>
    <w:p w:rsidR="00D135F7" w:rsidRPr="00557FAA" w:rsidRDefault="00D135F7" w:rsidP="00557FAA">
      <w:pPr>
        <w:autoSpaceDE w:val="0"/>
        <w:jc w:val="both"/>
      </w:pPr>
    </w:p>
    <w:p w:rsidR="00D135F7" w:rsidRPr="00557FAA" w:rsidRDefault="00D135F7" w:rsidP="00557FAA">
      <w:pPr>
        <w:autoSpaceDE w:val="0"/>
        <w:jc w:val="both"/>
      </w:pPr>
    </w:p>
    <w:p w:rsidR="00D135F7" w:rsidRPr="00557FAA" w:rsidRDefault="00D135F7" w:rsidP="00557FAA">
      <w:pPr>
        <w:autoSpaceDE w:val="0"/>
        <w:jc w:val="both"/>
      </w:pPr>
    </w:p>
    <w:p w:rsidR="00D135F7" w:rsidRPr="00557FAA" w:rsidRDefault="00D135F7" w:rsidP="00557FAA">
      <w:pPr>
        <w:autoSpaceDE w:val="0"/>
        <w:jc w:val="both"/>
      </w:pPr>
    </w:p>
    <w:p w:rsidR="00D135F7" w:rsidRPr="00557FAA" w:rsidRDefault="00D135F7" w:rsidP="00557FAA">
      <w:pPr>
        <w:autoSpaceDE w:val="0"/>
        <w:jc w:val="both"/>
      </w:pPr>
    </w:p>
    <w:p w:rsidR="00A60A9C" w:rsidRPr="00557FAA" w:rsidRDefault="00DC6654" w:rsidP="00557FAA">
      <w:pPr>
        <w:ind w:firstLine="0"/>
        <w:jc w:val="both"/>
        <w:rPr>
          <w:b/>
        </w:rPr>
      </w:pPr>
      <w:r w:rsidRPr="00557FAA">
        <w:rPr>
          <w:b/>
        </w:rPr>
        <w:t>Д</w:t>
      </w:r>
      <w:r w:rsidR="00A60A9C" w:rsidRPr="00557FAA">
        <w:rPr>
          <w:b/>
        </w:rPr>
        <w:t>иректор</w:t>
      </w:r>
    </w:p>
    <w:p w:rsidR="00741EFB" w:rsidRPr="00557FAA" w:rsidRDefault="00A60A9C" w:rsidP="00557FAA">
      <w:pPr>
        <w:ind w:firstLine="0"/>
        <w:jc w:val="both"/>
      </w:pPr>
      <w:r w:rsidRPr="00557FAA">
        <w:rPr>
          <w:b/>
        </w:rPr>
        <w:t xml:space="preserve">ГОАУСОН </w:t>
      </w:r>
      <w:r w:rsidR="00741EFB" w:rsidRPr="00557FAA">
        <w:rPr>
          <w:b/>
        </w:rPr>
        <w:t>«</w:t>
      </w:r>
      <w:r w:rsidR="00DC6654" w:rsidRPr="00557FAA">
        <w:rPr>
          <w:b/>
        </w:rPr>
        <w:t>КЦСОН</w:t>
      </w:r>
      <w:r w:rsidRPr="00557FAA">
        <w:rPr>
          <w:b/>
        </w:rPr>
        <w:t xml:space="preserve"> ЗАТО г.Североморск</w:t>
      </w:r>
      <w:r w:rsidR="00741EFB" w:rsidRPr="00557FAA">
        <w:rPr>
          <w:b/>
        </w:rPr>
        <w:t xml:space="preserve">»                                                  </w:t>
      </w:r>
      <w:r w:rsidR="00DC6654" w:rsidRPr="00557FAA">
        <w:rPr>
          <w:b/>
        </w:rPr>
        <w:t xml:space="preserve">В.К. Бирюков              </w:t>
      </w:r>
      <w:r w:rsidR="00A55650" w:rsidRPr="00557FAA">
        <w:rPr>
          <w:b/>
        </w:rPr>
        <w:t xml:space="preserve"> </w:t>
      </w: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jc w:val="both"/>
      </w:pPr>
    </w:p>
    <w:p w:rsidR="00DC6654" w:rsidRPr="00557FAA" w:rsidRDefault="00DC6654" w:rsidP="00557FAA">
      <w:pPr>
        <w:widowControl/>
        <w:suppressAutoHyphens/>
        <w:snapToGrid/>
        <w:ind w:firstLine="0"/>
        <w:jc w:val="both"/>
        <w:rPr>
          <w:lang w:eastAsia="ar-SA"/>
        </w:rPr>
      </w:pPr>
      <w:r w:rsidRPr="00557FAA">
        <w:rPr>
          <w:lang w:eastAsia="ar-SA"/>
        </w:rPr>
        <w:t>Исп. Т.В. Мочалова</w:t>
      </w:r>
    </w:p>
    <w:p w:rsidR="00DC6654" w:rsidRPr="00557FAA" w:rsidRDefault="00DC6654" w:rsidP="00557FAA">
      <w:pPr>
        <w:widowControl/>
        <w:suppressAutoHyphens/>
        <w:snapToGrid/>
        <w:ind w:firstLine="0"/>
        <w:jc w:val="both"/>
        <w:rPr>
          <w:lang w:eastAsia="ar-SA"/>
        </w:rPr>
      </w:pPr>
      <w:r w:rsidRPr="00557FAA">
        <w:rPr>
          <w:lang w:eastAsia="ar-SA"/>
        </w:rPr>
        <w:t>8 (81537) 5-73-10</w:t>
      </w:r>
    </w:p>
    <w:p w:rsidR="00CB6BEC" w:rsidRPr="00557FAA" w:rsidRDefault="00CB6BEC" w:rsidP="00557FAA">
      <w:pPr>
        <w:jc w:val="both"/>
      </w:pPr>
    </w:p>
    <w:p w:rsidR="00E94D9E" w:rsidRPr="00557FAA" w:rsidRDefault="00E94D9E" w:rsidP="00557FAA">
      <w:pPr>
        <w:pageBreakBefore/>
        <w:widowControl/>
        <w:suppressAutoHyphens/>
        <w:snapToGrid/>
        <w:ind w:firstLine="0"/>
        <w:jc w:val="both"/>
        <w:rPr>
          <w:rFonts w:eastAsia="MS Mincho"/>
          <w:lang w:eastAsia="ar-SA"/>
        </w:rPr>
      </w:pPr>
      <w:r w:rsidRPr="00557FAA">
        <w:rPr>
          <w:rFonts w:eastAsia="MS Mincho"/>
          <w:lang w:eastAsia="ar-SA"/>
        </w:rPr>
        <w:lastRenderedPageBreak/>
        <w:t xml:space="preserve">                                                                                      </w:t>
      </w:r>
      <w:r w:rsidR="0052658E" w:rsidRPr="00557FAA">
        <w:rPr>
          <w:rFonts w:eastAsia="MS Mincho"/>
          <w:lang w:eastAsia="ar-SA"/>
        </w:rPr>
        <w:t xml:space="preserve">               </w:t>
      </w:r>
      <w:r w:rsidRPr="00557FAA">
        <w:rPr>
          <w:rFonts w:eastAsia="MS Mincho"/>
          <w:lang w:eastAsia="ar-SA"/>
        </w:rPr>
        <w:t>Приложение № 1 к извещению о проведении запроса котировок</w:t>
      </w:r>
      <w:r w:rsidR="0052658E" w:rsidRPr="00557FAA">
        <w:rPr>
          <w:rFonts w:eastAsia="MS Mincho"/>
          <w:lang w:eastAsia="ar-SA"/>
        </w:rPr>
        <w:t xml:space="preserve"> в электронном виде</w:t>
      </w:r>
    </w:p>
    <w:p w:rsidR="00E94D9E" w:rsidRPr="00557FAA" w:rsidRDefault="00E94D9E" w:rsidP="00557FAA">
      <w:pPr>
        <w:widowControl/>
        <w:suppressAutoHyphens/>
        <w:snapToGrid/>
        <w:ind w:firstLine="0"/>
        <w:jc w:val="both"/>
        <w:rPr>
          <w:lang w:eastAsia="ar-SA"/>
        </w:rPr>
      </w:pPr>
    </w:p>
    <w:p w:rsidR="00E94D9E" w:rsidRPr="00557FAA" w:rsidRDefault="00E94D9E" w:rsidP="00557FAA">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557FAA" w:rsidTr="002D3CA0">
        <w:trPr>
          <w:trHeight w:val="998"/>
        </w:trPr>
        <w:tc>
          <w:tcPr>
            <w:tcW w:w="5353" w:type="dxa"/>
            <w:vAlign w:val="bottom"/>
          </w:tcPr>
          <w:p w:rsidR="00E94D9E" w:rsidRPr="00557FAA" w:rsidRDefault="00E94D9E" w:rsidP="00557FAA">
            <w:pPr>
              <w:widowControl/>
              <w:suppressAutoHyphens/>
              <w:spacing w:line="256" w:lineRule="auto"/>
              <w:ind w:firstLine="0"/>
              <w:jc w:val="both"/>
              <w:rPr>
                <w:b/>
                <w:lang w:eastAsia="ar-SA"/>
              </w:rPr>
            </w:pPr>
          </w:p>
          <w:p w:rsidR="00E94D9E" w:rsidRPr="00557FAA" w:rsidRDefault="00E94D9E" w:rsidP="00557FAA">
            <w:pPr>
              <w:widowControl/>
              <w:suppressAutoHyphens/>
              <w:snapToGrid/>
              <w:spacing w:line="256" w:lineRule="auto"/>
              <w:ind w:firstLine="0"/>
              <w:jc w:val="both"/>
              <w:rPr>
                <w:b/>
                <w:lang w:eastAsia="ar-SA"/>
              </w:rPr>
            </w:pPr>
          </w:p>
          <w:p w:rsidR="00E94D9E" w:rsidRPr="00557FAA" w:rsidRDefault="00E94D9E" w:rsidP="00557FAA">
            <w:pPr>
              <w:widowControl/>
              <w:suppressAutoHyphens/>
              <w:snapToGrid/>
              <w:spacing w:line="256" w:lineRule="auto"/>
              <w:ind w:firstLine="0"/>
              <w:jc w:val="both"/>
              <w:rPr>
                <w:b/>
                <w:lang w:eastAsia="ar-SA"/>
              </w:rPr>
            </w:pPr>
          </w:p>
          <w:p w:rsidR="00E94D9E" w:rsidRPr="00557FAA" w:rsidRDefault="00E94D9E" w:rsidP="00557FAA">
            <w:pPr>
              <w:widowControl/>
              <w:suppressAutoHyphens/>
              <w:snapToGrid/>
              <w:spacing w:line="256" w:lineRule="auto"/>
              <w:ind w:firstLine="0"/>
              <w:jc w:val="both"/>
              <w:rPr>
                <w:b/>
                <w:lang w:eastAsia="ar-SA"/>
              </w:rPr>
            </w:pPr>
            <w:r w:rsidRPr="00557FAA">
              <w:rPr>
                <w:b/>
                <w:lang w:eastAsia="ar-SA"/>
              </w:rPr>
              <w:t>_____________ № ______________</w:t>
            </w:r>
          </w:p>
          <w:p w:rsidR="00E94D9E" w:rsidRPr="00557FAA" w:rsidRDefault="00E94D9E" w:rsidP="00557FAA">
            <w:pPr>
              <w:widowControl/>
              <w:suppressAutoHyphens/>
              <w:snapToGrid/>
              <w:spacing w:line="256" w:lineRule="auto"/>
              <w:ind w:firstLine="0"/>
              <w:jc w:val="both"/>
              <w:rPr>
                <w:i/>
                <w:lang w:eastAsia="ar-SA"/>
              </w:rPr>
            </w:pPr>
            <w:r w:rsidRPr="00557FAA">
              <w:rPr>
                <w:i/>
                <w:lang w:eastAsia="ar-SA"/>
              </w:rPr>
              <w:t xml:space="preserve">               (дата)                        (номер исх.)</w:t>
            </w:r>
          </w:p>
        </w:tc>
        <w:tc>
          <w:tcPr>
            <w:tcW w:w="4678" w:type="dxa"/>
            <w:hideMark/>
          </w:tcPr>
          <w:p w:rsidR="00E94D9E" w:rsidRPr="00557FAA" w:rsidRDefault="00E94D9E" w:rsidP="00557FAA">
            <w:pPr>
              <w:widowControl/>
              <w:suppressAutoHyphens/>
              <w:spacing w:line="256" w:lineRule="auto"/>
              <w:ind w:left="34" w:firstLine="0"/>
              <w:jc w:val="both"/>
              <w:rPr>
                <w:lang w:eastAsia="ar-SA"/>
              </w:rPr>
            </w:pPr>
            <w:r w:rsidRPr="00557FAA">
              <w:rPr>
                <w:b/>
                <w:u w:val="single"/>
                <w:lang w:eastAsia="ar-SA"/>
              </w:rPr>
              <w:t>Кому</w:t>
            </w:r>
            <w:r w:rsidRPr="00557FAA">
              <w:rPr>
                <w:b/>
                <w:lang w:eastAsia="ar-SA"/>
              </w:rPr>
              <w:t xml:space="preserve">:  </w:t>
            </w:r>
            <w:r w:rsidRPr="00557FAA">
              <w:rPr>
                <w:lang w:eastAsia="ar-SA"/>
              </w:rPr>
              <w:t>ГОАУСОН «</w:t>
            </w:r>
            <w:r w:rsidR="00CB6BEC" w:rsidRPr="00557FAA">
              <w:rPr>
                <w:lang w:eastAsia="ar-SA"/>
              </w:rPr>
              <w:t xml:space="preserve">КЦСОН </w:t>
            </w:r>
            <w:r w:rsidRPr="00557FAA">
              <w:rPr>
                <w:lang w:eastAsia="ar-SA"/>
              </w:rPr>
              <w:t>ЗАТО г.Североморск»</w:t>
            </w:r>
          </w:p>
          <w:p w:rsidR="00E94D9E" w:rsidRPr="00557FAA" w:rsidRDefault="00E94D9E" w:rsidP="00557FAA">
            <w:pPr>
              <w:widowControl/>
              <w:suppressAutoHyphens/>
              <w:snapToGrid/>
              <w:spacing w:line="256" w:lineRule="auto"/>
              <w:ind w:left="34" w:firstLine="0"/>
              <w:jc w:val="both"/>
              <w:rPr>
                <w:bCs/>
                <w:lang w:eastAsia="ar-SA"/>
              </w:rPr>
            </w:pPr>
            <w:r w:rsidRPr="00557FAA">
              <w:rPr>
                <w:b/>
                <w:bCs/>
                <w:u w:val="single"/>
                <w:lang w:eastAsia="ar-SA"/>
              </w:rPr>
              <w:t>Адрес для отправки почтой</w:t>
            </w:r>
            <w:r w:rsidRPr="00557FAA">
              <w:rPr>
                <w:bCs/>
                <w:lang w:eastAsia="ar-SA"/>
              </w:rPr>
              <w:t>:</w:t>
            </w:r>
          </w:p>
          <w:p w:rsidR="00E94D9E" w:rsidRPr="00557FAA" w:rsidRDefault="00E94D9E" w:rsidP="00557FAA">
            <w:pPr>
              <w:widowControl/>
              <w:suppressAutoHyphens/>
              <w:snapToGrid/>
              <w:spacing w:line="256" w:lineRule="auto"/>
              <w:ind w:firstLine="0"/>
              <w:jc w:val="both"/>
              <w:rPr>
                <w:lang w:eastAsia="ar-SA"/>
              </w:rPr>
            </w:pPr>
            <w:r w:rsidRPr="00557FAA">
              <w:rPr>
                <w:lang w:eastAsia="ar-SA"/>
              </w:rPr>
              <w:t>184601, г. Североморск Мурманской обл., ул. Гвардейская, д.5</w:t>
            </w:r>
          </w:p>
          <w:p w:rsidR="00E94D9E" w:rsidRPr="00557FAA" w:rsidRDefault="00E94D9E" w:rsidP="00557FAA">
            <w:pPr>
              <w:widowControl/>
              <w:suppressAutoHyphens/>
              <w:snapToGrid/>
              <w:spacing w:line="256" w:lineRule="auto"/>
              <w:ind w:left="34" w:firstLine="0"/>
              <w:jc w:val="both"/>
              <w:rPr>
                <w:lang w:eastAsia="ar-SA"/>
              </w:rPr>
            </w:pPr>
            <w:r w:rsidRPr="00557FAA">
              <w:rPr>
                <w:b/>
                <w:bCs/>
                <w:u w:val="single"/>
                <w:lang w:eastAsia="ar-SA"/>
              </w:rPr>
              <w:t>Адрес для доставки курьером</w:t>
            </w:r>
            <w:r w:rsidRPr="00557FAA">
              <w:rPr>
                <w:bCs/>
                <w:lang w:eastAsia="ar-SA"/>
              </w:rPr>
              <w:t xml:space="preserve">: </w:t>
            </w:r>
            <w:r w:rsidRPr="00557FAA">
              <w:rPr>
                <w:bCs/>
                <w:lang w:eastAsia="ar-SA"/>
              </w:rPr>
              <w:br/>
            </w:r>
            <w:r w:rsidRPr="00557FAA">
              <w:rPr>
                <w:lang w:eastAsia="ar-SA"/>
              </w:rPr>
              <w:t>184601, г. Североморск Мурманской обл., ул. Гвардейская, д.5, каб. 104.</w:t>
            </w:r>
          </w:p>
        </w:tc>
      </w:tr>
    </w:tbl>
    <w:p w:rsidR="00E94D9E" w:rsidRPr="00557FAA" w:rsidRDefault="00E94D9E" w:rsidP="00557FAA">
      <w:pPr>
        <w:widowControl/>
        <w:suppressAutoHyphens/>
        <w:snapToGrid/>
        <w:ind w:firstLine="0"/>
        <w:jc w:val="both"/>
        <w:rPr>
          <w:lang w:eastAsia="ar-SA"/>
        </w:rPr>
      </w:pPr>
    </w:p>
    <w:p w:rsidR="00E94D9E" w:rsidRPr="00557FAA" w:rsidRDefault="00557FAA" w:rsidP="00557FAA">
      <w:pPr>
        <w:widowControl/>
        <w:suppressAutoHyphens/>
        <w:snapToGrid/>
        <w:ind w:firstLine="0"/>
        <w:jc w:val="both"/>
        <w:rPr>
          <w:b/>
          <w:lang w:eastAsia="ar-SA"/>
        </w:rPr>
      </w:pPr>
      <w:r>
        <w:rPr>
          <w:b/>
          <w:lang w:eastAsia="ar-SA"/>
        </w:rPr>
        <w:t xml:space="preserve">                                                            </w:t>
      </w:r>
      <w:r w:rsidR="00E94D9E" w:rsidRPr="00557FAA">
        <w:rPr>
          <w:b/>
          <w:lang w:eastAsia="ar-SA"/>
        </w:rPr>
        <w:t>КОТИРОВОЧНАЯ ЗАЯВКА</w:t>
      </w:r>
    </w:p>
    <w:p w:rsidR="00E94D9E" w:rsidRPr="00557FAA" w:rsidRDefault="00557FAA" w:rsidP="00557FAA">
      <w:pPr>
        <w:widowControl/>
        <w:suppressAutoHyphens/>
        <w:snapToGrid/>
        <w:ind w:firstLine="0"/>
        <w:jc w:val="both"/>
        <w:rPr>
          <w:b/>
          <w:lang w:eastAsia="ar-SA"/>
        </w:rPr>
      </w:pPr>
      <w:r>
        <w:rPr>
          <w:b/>
          <w:lang w:eastAsia="ar-SA"/>
        </w:rPr>
        <w:t xml:space="preserve">                                                                   </w:t>
      </w:r>
      <w:r w:rsidR="00E94D9E" w:rsidRPr="00557FAA">
        <w:rPr>
          <w:b/>
          <w:lang w:eastAsia="ar-SA"/>
        </w:rPr>
        <w:t>на оказание услуг</w:t>
      </w:r>
    </w:p>
    <w:p w:rsidR="00E94D9E" w:rsidRPr="00557FAA" w:rsidRDefault="00E94D9E" w:rsidP="00557FAA">
      <w:pPr>
        <w:widowControl/>
        <w:suppressAutoHyphens/>
        <w:snapToGrid/>
        <w:ind w:firstLine="0"/>
        <w:jc w:val="both"/>
        <w:rPr>
          <w:b/>
          <w:lang w:eastAsia="ar-SA"/>
        </w:rPr>
      </w:pPr>
      <w:r w:rsidRPr="00557FAA">
        <w:rPr>
          <w:b/>
          <w:lang w:eastAsia="ar-SA"/>
        </w:rPr>
        <w:t xml:space="preserve">1. Сведения об участнике размещения </w:t>
      </w:r>
      <w:r w:rsidR="00FB060F" w:rsidRPr="00557FAA">
        <w:rPr>
          <w:b/>
          <w:lang w:eastAsia="ar-SA"/>
        </w:rPr>
        <w:t>закупки</w:t>
      </w:r>
      <w:r w:rsidR="006C057E">
        <w:rPr>
          <w:b/>
          <w:lang w:eastAsia="ar-SA"/>
        </w:rPr>
        <w:t xml:space="preserve"> </w:t>
      </w:r>
      <w:r w:rsidR="008E2679" w:rsidRPr="00557FAA">
        <w:rPr>
          <w:b/>
        </w:rPr>
        <w:t>(для заполнения обязательны все позиции):</w:t>
      </w:r>
    </w:p>
    <w:p w:rsidR="00E94D9E" w:rsidRPr="00557FAA" w:rsidRDefault="00E94D9E" w:rsidP="00557FAA">
      <w:pPr>
        <w:widowControl/>
        <w:suppressAutoHyphens/>
        <w:snapToGrid/>
        <w:ind w:left="360" w:firstLine="0"/>
        <w:jc w:val="both"/>
        <w:rPr>
          <w:b/>
          <w:lang w:eastAsia="ar-SA"/>
        </w:rPr>
      </w:pPr>
    </w:p>
    <w:tbl>
      <w:tblPr>
        <w:tblW w:w="9840" w:type="dxa"/>
        <w:tblInd w:w="108" w:type="dxa"/>
        <w:tblLayout w:type="fixed"/>
        <w:tblLook w:val="04A0" w:firstRow="1" w:lastRow="0" w:firstColumn="1" w:lastColumn="0" w:noHBand="0" w:noVBand="1"/>
      </w:tblPr>
      <w:tblGrid>
        <w:gridCol w:w="5530"/>
        <w:gridCol w:w="4310"/>
      </w:tblGrid>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suppressAutoHyphens/>
              <w:spacing w:line="256" w:lineRule="auto"/>
              <w:ind w:firstLine="0"/>
              <w:jc w:val="both"/>
              <w:rPr>
                <w:lang w:eastAsia="ar-SA"/>
              </w:rPr>
            </w:pPr>
            <w:r w:rsidRPr="00557FAA">
              <w:rPr>
                <w:b/>
                <w:lang w:eastAsia="ar-SA"/>
              </w:rPr>
              <w:t xml:space="preserve">Наименование </w:t>
            </w:r>
            <w:r w:rsidRPr="00557FAA">
              <w:rPr>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suppressAutoHyphens/>
              <w:spacing w:line="256" w:lineRule="auto"/>
              <w:ind w:firstLine="0"/>
              <w:jc w:val="both"/>
              <w:rPr>
                <w:lang w:eastAsia="ar-SA"/>
              </w:rPr>
            </w:pPr>
            <w:r w:rsidRPr="00557FAA">
              <w:rPr>
                <w:b/>
                <w:lang w:eastAsia="ar-SA"/>
              </w:rPr>
              <w:t>Место нахождения</w:t>
            </w:r>
            <w:r w:rsidRPr="00557FAA">
              <w:rPr>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suppressAutoHyphens/>
              <w:spacing w:line="256" w:lineRule="auto"/>
              <w:ind w:firstLine="0"/>
              <w:jc w:val="both"/>
              <w:rPr>
                <w:lang w:eastAsia="ar-SA"/>
              </w:rPr>
            </w:pPr>
            <w:r w:rsidRPr="00557FAA">
              <w:rPr>
                <w:b/>
                <w:lang w:eastAsia="ar-SA"/>
              </w:rPr>
              <w:t>Банковские реквизиты</w:t>
            </w:r>
            <w:r w:rsidRPr="00557FAA">
              <w:rPr>
                <w:lang w:eastAsia="ar-SA"/>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tcPr>
          <w:p w:rsidR="00E94D9E" w:rsidRPr="00557FAA" w:rsidRDefault="00E94D9E" w:rsidP="00557FAA">
            <w:pPr>
              <w:suppressAutoHyphens/>
              <w:spacing w:line="256" w:lineRule="auto"/>
              <w:ind w:firstLine="0"/>
              <w:jc w:val="both"/>
              <w:rPr>
                <w:b/>
                <w:lang w:eastAsia="ar-SA"/>
              </w:rPr>
            </w:pPr>
            <w:r w:rsidRPr="00557FAA">
              <w:rPr>
                <w:b/>
                <w:lang w:eastAsia="ar-SA"/>
              </w:rPr>
              <w:t>ИНН</w:t>
            </w:r>
            <w:r w:rsidRPr="00557FAA">
              <w:rPr>
                <w:lang w:eastAsia="ar-SA"/>
              </w:rPr>
              <w:t xml:space="preserve"> (идентификационный номер налогоплательщика) участника размещения заказа/</w:t>
            </w:r>
            <w:r w:rsidRPr="00557FAA">
              <w:rPr>
                <w:b/>
                <w:lang w:eastAsia="ar-SA"/>
              </w:rPr>
              <w:t>КПП</w:t>
            </w:r>
          </w:p>
          <w:p w:rsidR="00E94D9E" w:rsidRPr="00557FAA" w:rsidRDefault="00E94D9E" w:rsidP="00557FAA">
            <w:pPr>
              <w:suppressAutoHyphens/>
              <w:spacing w:line="256" w:lineRule="auto"/>
              <w:ind w:firstLine="0"/>
              <w:jc w:val="both"/>
              <w:rPr>
                <w:b/>
                <w:lang w:eastAsia="ar-SA"/>
              </w:rPr>
            </w:pPr>
            <w:r w:rsidRPr="00557FAA">
              <w:rPr>
                <w:b/>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rPr>
          <w:trHeight w:val="862"/>
        </w:trPr>
        <w:tc>
          <w:tcPr>
            <w:tcW w:w="5529" w:type="dxa"/>
            <w:tcBorders>
              <w:top w:val="nil"/>
              <w:left w:val="single" w:sz="4" w:space="0" w:color="000000"/>
              <w:bottom w:val="nil"/>
              <w:right w:val="single" w:sz="4" w:space="0" w:color="000000"/>
            </w:tcBorders>
            <w:hideMark/>
          </w:tcPr>
          <w:p w:rsidR="00E94D9E" w:rsidRPr="00557FAA" w:rsidRDefault="00E94D9E" w:rsidP="00557FAA">
            <w:pPr>
              <w:suppressAutoHyphens/>
              <w:spacing w:line="256" w:lineRule="auto"/>
              <w:ind w:firstLine="0"/>
              <w:jc w:val="both"/>
              <w:rPr>
                <w:lang w:eastAsia="ar-SA"/>
              </w:rPr>
            </w:pPr>
            <w:r w:rsidRPr="00557FAA">
              <w:rPr>
                <w:b/>
                <w:lang w:eastAsia="ar-SA"/>
              </w:rPr>
              <w:t>ОГРН</w:t>
            </w:r>
            <w:r w:rsidRPr="00557FAA">
              <w:rPr>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widowControl/>
              <w:suppressAutoHyphens/>
              <w:spacing w:line="256" w:lineRule="auto"/>
              <w:ind w:firstLine="0"/>
              <w:jc w:val="both"/>
              <w:rPr>
                <w:lang w:eastAsia="ar-SA"/>
              </w:rPr>
            </w:pPr>
            <w:r w:rsidRPr="00557FAA">
              <w:rPr>
                <w:b/>
                <w:lang w:eastAsia="ar-SA"/>
              </w:rPr>
              <w:t>Почтовый адрес</w:t>
            </w:r>
            <w:r w:rsidRPr="00557FAA">
              <w:rPr>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widowControl/>
              <w:suppressAutoHyphens/>
              <w:spacing w:line="256" w:lineRule="auto"/>
              <w:ind w:firstLine="0"/>
              <w:jc w:val="both"/>
              <w:rPr>
                <w:b/>
                <w:lang w:eastAsia="ar-SA"/>
              </w:rPr>
            </w:pPr>
            <w:r w:rsidRPr="00557FAA">
              <w:rPr>
                <w:b/>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widowControl/>
              <w:suppressAutoHyphens/>
              <w:spacing w:line="256" w:lineRule="auto"/>
              <w:ind w:firstLine="0"/>
              <w:jc w:val="both"/>
              <w:rPr>
                <w:b/>
                <w:lang w:eastAsia="ar-SA"/>
              </w:rPr>
            </w:pPr>
            <w:r w:rsidRPr="00557FAA">
              <w:rPr>
                <w:b/>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widowControl/>
              <w:suppressAutoHyphens/>
              <w:spacing w:line="256" w:lineRule="auto"/>
              <w:ind w:firstLine="0"/>
              <w:jc w:val="both"/>
              <w:rPr>
                <w:b/>
                <w:lang w:eastAsia="ar-SA"/>
              </w:rPr>
            </w:pPr>
            <w:r w:rsidRPr="00557FAA">
              <w:rPr>
                <w:b/>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widowControl/>
              <w:suppressAutoHyphens/>
              <w:spacing w:line="256" w:lineRule="auto"/>
              <w:ind w:firstLine="0"/>
              <w:jc w:val="both"/>
              <w:rPr>
                <w:b/>
                <w:lang w:eastAsia="ar-SA"/>
              </w:rPr>
            </w:pPr>
            <w:r w:rsidRPr="00557FAA">
              <w:rPr>
                <w:b/>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r w:rsidR="00E94D9E" w:rsidRPr="00557FAA" w:rsidTr="002D3CA0">
        <w:tc>
          <w:tcPr>
            <w:tcW w:w="5529" w:type="dxa"/>
            <w:tcBorders>
              <w:top w:val="single" w:sz="4" w:space="0" w:color="000000"/>
              <w:left w:val="single" w:sz="4" w:space="0" w:color="000000"/>
              <w:bottom w:val="single" w:sz="4" w:space="0" w:color="000000"/>
              <w:right w:val="nil"/>
            </w:tcBorders>
            <w:hideMark/>
          </w:tcPr>
          <w:p w:rsidR="00E94D9E" w:rsidRPr="00557FAA" w:rsidRDefault="00E94D9E" w:rsidP="00557FAA">
            <w:pPr>
              <w:widowControl/>
              <w:suppressAutoHyphens/>
              <w:spacing w:line="256" w:lineRule="auto"/>
              <w:ind w:firstLine="0"/>
              <w:jc w:val="both"/>
              <w:rPr>
                <w:b/>
                <w:lang w:eastAsia="ar-SA"/>
              </w:rPr>
            </w:pPr>
            <w:r w:rsidRPr="00557FAA">
              <w:rPr>
                <w:b/>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557FAA" w:rsidRDefault="00E94D9E" w:rsidP="00557FAA">
            <w:pPr>
              <w:suppressAutoHyphens/>
              <w:spacing w:line="256" w:lineRule="auto"/>
              <w:ind w:firstLine="0"/>
              <w:jc w:val="both"/>
              <w:rPr>
                <w:lang w:eastAsia="ar-SA"/>
              </w:rPr>
            </w:pPr>
          </w:p>
        </w:tc>
      </w:tr>
    </w:tbl>
    <w:p w:rsidR="00E94D9E" w:rsidRPr="00557FAA" w:rsidRDefault="00E94D9E" w:rsidP="00557FAA">
      <w:pPr>
        <w:widowControl/>
        <w:tabs>
          <w:tab w:val="left" w:pos="900"/>
        </w:tabs>
        <w:suppressAutoHyphens/>
        <w:autoSpaceDE w:val="0"/>
        <w:snapToGrid/>
        <w:ind w:firstLine="0"/>
        <w:jc w:val="both"/>
        <w:rPr>
          <w:lang w:eastAsia="ar-SA"/>
        </w:rPr>
      </w:pPr>
    </w:p>
    <w:p w:rsidR="00E94D9E" w:rsidRPr="00557FAA" w:rsidRDefault="00E94D9E" w:rsidP="00557FAA">
      <w:pPr>
        <w:widowControl/>
        <w:tabs>
          <w:tab w:val="left" w:pos="900"/>
        </w:tabs>
        <w:suppressAutoHyphens/>
        <w:autoSpaceDE w:val="0"/>
        <w:snapToGrid/>
        <w:ind w:firstLine="0"/>
        <w:jc w:val="both"/>
        <w:rPr>
          <w:lang w:eastAsia="ar-SA"/>
        </w:rPr>
      </w:pPr>
      <w:r w:rsidRPr="00557FAA">
        <w:rPr>
          <w:b/>
          <w:lang w:eastAsia="ar-SA"/>
        </w:rPr>
        <w:t xml:space="preserve">2. </w:t>
      </w:r>
      <w:r w:rsidRPr="00557FAA">
        <w:rPr>
          <w:lang w:eastAsia="ar-SA"/>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E94D9E" w:rsidRPr="00557FAA" w:rsidTr="002D3CA0">
        <w:tc>
          <w:tcPr>
            <w:tcW w:w="9853" w:type="dxa"/>
            <w:tcBorders>
              <w:top w:val="nil"/>
              <w:left w:val="nil"/>
              <w:bottom w:val="single" w:sz="4" w:space="0" w:color="000000"/>
              <w:right w:val="nil"/>
            </w:tcBorders>
            <w:hideMark/>
          </w:tcPr>
          <w:p w:rsidR="00E94D9E" w:rsidRPr="00557FAA" w:rsidRDefault="00E94D9E" w:rsidP="00557FAA">
            <w:pPr>
              <w:widowControl/>
              <w:tabs>
                <w:tab w:val="left" w:pos="900"/>
              </w:tabs>
              <w:suppressAutoHyphens/>
              <w:autoSpaceDE w:val="0"/>
              <w:spacing w:line="256" w:lineRule="auto"/>
              <w:ind w:firstLine="0"/>
              <w:jc w:val="both"/>
              <w:rPr>
                <w:b/>
                <w:lang w:eastAsia="ar-SA"/>
              </w:rPr>
            </w:pPr>
            <w:r w:rsidRPr="00557FAA">
              <w:rPr>
                <w:b/>
                <w:lang w:eastAsia="ar-SA"/>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tc>
      </w:tr>
    </w:tbl>
    <w:p w:rsidR="00E94D9E" w:rsidRPr="00557FAA" w:rsidRDefault="00E94D9E" w:rsidP="00557FAA">
      <w:pPr>
        <w:suppressAutoHyphens/>
        <w:snapToGrid/>
        <w:ind w:firstLine="708"/>
        <w:jc w:val="both"/>
        <w:rPr>
          <w:i/>
          <w:lang w:eastAsia="ar-SA"/>
        </w:rPr>
      </w:pPr>
      <w:r w:rsidRPr="00557FAA">
        <w:rPr>
          <w:i/>
          <w:lang w:eastAsia="ar-SA"/>
        </w:rPr>
        <w:t xml:space="preserve"> (наименование заказчика по данному запросу котировок цен)</w:t>
      </w:r>
    </w:p>
    <w:p w:rsidR="00E94D9E" w:rsidRPr="00557FAA" w:rsidRDefault="00E94D9E" w:rsidP="00557FAA">
      <w:pPr>
        <w:autoSpaceDE w:val="0"/>
        <w:autoSpaceDN w:val="0"/>
        <w:adjustRightInd w:val="0"/>
        <w:ind w:firstLine="0"/>
        <w:jc w:val="both"/>
        <w:outlineLvl w:val="2"/>
        <w:rPr>
          <w:b/>
          <w:u w:val="single"/>
        </w:rPr>
      </w:pPr>
      <w:r w:rsidRPr="00557FAA">
        <w:rPr>
          <w:u w:val="single"/>
          <w:lang w:eastAsia="ar-SA"/>
        </w:rPr>
        <w:t xml:space="preserve">договора на  </w:t>
      </w:r>
      <w:r w:rsidR="00E5119E" w:rsidRPr="00557FAA">
        <w:rPr>
          <w:b/>
          <w:bCs/>
          <w:u w:val="single"/>
        </w:rPr>
        <w:t>п</w:t>
      </w:r>
      <w:r w:rsidR="00E5119E" w:rsidRPr="00557FAA">
        <w:rPr>
          <w:b/>
          <w:u w:val="single"/>
        </w:rPr>
        <w:t xml:space="preserve">оставку </w:t>
      </w:r>
      <w:r w:rsidR="008E2679" w:rsidRPr="00557FAA">
        <w:rPr>
          <w:b/>
          <w:u w:val="single"/>
        </w:rPr>
        <w:t>канцелярских товаров._________________________________________</w:t>
      </w:r>
    </w:p>
    <w:tbl>
      <w:tblPr>
        <w:tblW w:w="9855" w:type="dxa"/>
        <w:tblLayout w:type="fixed"/>
        <w:tblLook w:val="04A0" w:firstRow="1" w:lastRow="0" w:firstColumn="1" w:lastColumn="0" w:noHBand="0" w:noVBand="1"/>
      </w:tblPr>
      <w:tblGrid>
        <w:gridCol w:w="9855"/>
      </w:tblGrid>
      <w:tr w:rsidR="00E94D9E" w:rsidRPr="00557FAA" w:rsidTr="002D3CA0">
        <w:tc>
          <w:tcPr>
            <w:tcW w:w="9853" w:type="dxa"/>
            <w:tcBorders>
              <w:top w:val="nil"/>
              <w:left w:val="nil"/>
              <w:bottom w:val="single" w:sz="4" w:space="0" w:color="000000"/>
              <w:right w:val="nil"/>
            </w:tcBorders>
            <w:hideMark/>
          </w:tcPr>
          <w:p w:rsidR="00E94D9E" w:rsidRPr="00557FAA" w:rsidRDefault="00E94D9E" w:rsidP="00557FAA">
            <w:pPr>
              <w:widowControl/>
              <w:suppressAutoHyphens/>
              <w:spacing w:line="256" w:lineRule="auto"/>
              <w:ind w:firstLine="0"/>
              <w:jc w:val="both"/>
              <w:rPr>
                <w:lang w:eastAsia="ar-SA"/>
              </w:rPr>
            </w:pPr>
          </w:p>
        </w:tc>
      </w:tr>
    </w:tbl>
    <w:p w:rsidR="00E94D9E" w:rsidRPr="00557FAA" w:rsidRDefault="00E94D9E" w:rsidP="00557FAA">
      <w:pPr>
        <w:suppressAutoHyphens/>
        <w:snapToGrid/>
        <w:ind w:firstLine="708"/>
        <w:jc w:val="both"/>
        <w:rPr>
          <w:i/>
          <w:lang w:eastAsia="ar-SA"/>
        </w:rPr>
      </w:pPr>
      <w:r w:rsidRPr="00557FAA">
        <w:rPr>
          <w:i/>
          <w:lang w:eastAsia="ar-SA"/>
        </w:rPr>
        <w:t>(наименование услуг по данному запросу котировок цен)</w:t>
      </w:r>
    </w:p>
    <w:p w:rsidR="00E94D9E" w:rsidRPr="00557FAA" w:rsidRDefault="00E94D9E" w:rsidP="00557FAA">
      <w:pPr>
        <w:suppressAutoHyphens/>
        <w:snapToGrid/>
        <w:ind w:firstLine="0"/>
        <w:jc w:val="both"/>
        <w:rPr>
          <w:lang w:eastAsia="ar-SA"/>
        </w:rPr>
      </w:pPr>
      <w:r w:rsidRPr="00557FAA">
        <w:rPr>
          <w:lang w:eastAsia="ar-SA"/>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w:t>
      </w:r>
      <w:r w:rsidRPr="00557FAA">
        <w:rPr>
          <w:lang w:eastAsia="ar-SA"/>
        </w:rPr>
        <w:lastRenderedPageBreak/>
        <w:t>проведении запроса котировок).</w:t>
      </w:r>
    </w:p>
    <w:p w:rsidR="00E94D9E" w:rsidRPr="00557FAA" w:rsidRDefault="00E94D9E" w:rsidP="00557FAA">
      <w:pPr>
        <w:widowControl/>
        <w:tabs>
          <w:tab w:val="left" w:pos="0"/>
        </w:tabs>
        <w:suppressAutoHyphens/>
        <w:snapToGrid/>
        <w:spacing w:line="200" w:lineRule="atLeast"/>
        <w:ind w:firstLine="0"/>
        <w:jc w:val="both"/>
        <w:rPr>
          <w:rFonts w:eastAsia="Lucida Sans Unicode"/>
          <w:color w:val="000000"/>
          <w:kern w:val="2"/>
          <w:lang w:eastAsia="hi-IN" w:bidi="hi-IN"/>
        </w:rPr>
      </w:pPr>
      <w:r w:rsidRPr="00557FAA">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557FAA">
        <w:rPr>
          <w:rFonts w:eastAsia="Lucida Sans Unicode"/>
          <w:color w:val="000000"/>
          <w:kern w:val="2"/>
          <w:lang w:eastAsia="hi-IN" w:bidi="hi-IN"/>
        </w:rPr>
        <w:t>:</w:t>
      </w:r>
    </w:p>
    <w:p w:rsidR="00E94D9E" w:rsidRPr="00557FAA" w:rsidRDefault="008E2679" w:rsidP="00557FAA">
      <w:pPr>
        <w:widowControl/>
        <w:tabs>
          <w:tab w:val="left" w:pos="1418"/>
        </w:tabs>
        <w:suppressAutoHyphens/>
        <w:snapToGrid/>
        <w:spacing w:line="200" w:lineRule="atLeast"/>
        <w:ind w:firstLine="0"/>
        <w:jc w:val="both"/>
        <w:rPr>
          <w:lang w:eastAsia="ar-SA"/>
        </w:rPr>
      </w:pPr>
      <w:r w:rsidRPr="00557FAA">
        <w:rPr>
          <w:lang w:eastAsia="ar-SA"/>
        </w:rPr>
        <w:t>-</w:t>
      </w:r>
      <w:r w:rsidR="00E94D9E" w:rsidRPr="00557FAA">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E2679" w:rsidRPr="00557FAA" w:rsidRDefault="008E2679" w:rsidP="00557FAA">
      <w:pPr>
        <w:widowControl/>
        <w:tabs>
          <w:tab w:val="left" w:pos="1418"/>
        </w:tabs>
        <w:suppressAutoHyphens/>
        <w:snapToGrid/>
        <w:spacing w:line="200" w:lineRule="atLeast"/>
        <w:ind w:firstLine="0"/>
        <w:jc w:val="both"/>
        <w:rPr>
          <w:lang w:eastAsia="ar-SA"/>
        </w:rPr>
      </w:pPr>
      <w:r w:rsidRPr="00557FAA">
        <w:rPr>
          <w:lang w:eastAsia="ar-SA"/>
        </w:rPr>
        <w:t>-</w:t>
      </w:r>
      <w:r w:rsidR="00E94D9E" w:rsidRPr="00557FAA">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557FAA" w:rsidRDefault="008E2679" w:rsidP="00557FAA">
      <w:pPr>
        <w:widowControl/>
        <w:tabs>
          <w:tab w:val="left" w:pos="1418"/>
        </w:tabs>
        <w:suppressAutoHyphens/>
        <w:snapToGrid/>
        <w:spacing w:line="200" w:lineRule="atLeast"/>
        <w:ind w:firstLine="0"/>
        <w:jc w:val="both"/>
        <w:rPr>
          <w:lang w:eastAsia="ar-SA"/>
        </w:rPr>
      </w:pPr>
      <w:r w:rsidRPr="00557FAA">
        <w:rPr>
          <w:lang w:eastAsia="ar-SA"/>
        </w:rPr>
        <w:t>-</w:t>
      </w:r>
      <w:r w:rsidR="00E94D9E" w:rsidRPr="00557FAA">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557FAA" w:rsidRDefault="008E2679" w:rsidP="00557FAA">
      <w:pPr>
        <w:suppressAutoHyphens/>
        <w:autoSpaceDE w:val="0"/>
        <w:autoSpaceDN w:val="0"/>
        <w:adjustRightInd w:val="0"/>
        <w:snapToGrid/>
        <w:ind w:firstLine="0"/>
        <w:jc w:val="both"/>
        <w:rPr>
          <w:lang w:eastAsia="ar-SA"/>
        </w:rPr>
      </w:pPr>
      <w:r w:rsidRPr="00557FAA">
        <w:rPr>
          <w:lang w:eastAsia="ar-SA"/>
        </w:rPr>
        <w:t>-</w:t>
      </w:r>
      <w:r w:rsidR="00E94D9E" w:rsidRPr="00557FAA">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2679" w:rsidRPr="00557FAA" w:rsidRDefault="008E2679" w:rsidP="00557FAA">
      <w:pPr>
        <w:suppressAutoHyphens/>
        <w:autoSpaceDE w:val="0"/>
        <w:autoSpaceDN w:val="0"/>
        <w:adjustRightInd w:val="0"/>
        <w:snapToGrid/>
        <w:ind w:firstLine="0"/>
        <w:jc w:val="both"/>
        <w:rPr>
          <w:lang w:eastAsia="ar-SA"/>
        </w:rPr>
      </w:pPr>
      <w:r w:rsidRPr="00557FAA">
        <w:rPr>
          <w:lang w:eastAsia="ar-SA"/>
        </w:rPr>
        <w:t>-</w:t>
      </w:r>
      <w:r w:rsidR="00E94D9E" w:rsidRPr="00557FAA">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557FAA" w:rsidRDefault="008E2679" w:rsidP="00557FAA">
      <w:pPr>
        <w:suppressAutoHyphens/>
        <w:autoSpaceDE w:val="0"/>
        <w:autoSpaceDN w:val="0"/>
        <w:adjustRightInd w:val="0"/>
        <w:snapToGrid/>
        <w:ind w:firstLine="0"/>
        <w:jc w:val="both"/>
        <w:rPr>
          <w:lang w:eastAsia="ar-SA"/>
        </w:rPr>
      </w:pPr>
      <w:r w:rsidRPr="00557FAA">
        <w:rPr>
          <w:lang w:eastAsia="ar-SA"/>
        </w:rPr>
        <w:t>-</w:t>
      </w:r>
      <w:r w:rsidR="00E94D9E" w:rsidRPr="00557FAA">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Pr="00557FAA" w:rsidRDefault="00E94D9E" w:rsidP="00557FAA">
      <w:pPr>
        <w:widowControl/>
        <w:suppressAutoHyphens/>
        <w:snapToGrid/>
        <w:spacing w:line="200" w:lineRule="atLeast"/>
        <w:ind w:firstLine="0"/>
        <w:jc w:val="both"/>
        <w:rPr>
          <w:lang w:eastAsia="ar-SA"/>
        </w:rPr>
      </w:pPr>
      <w:r w:rsidRPr="00557FAA">
        <w:rPr>
          <w:lang w:eastAsia="ar-SA"/>
        </w:rPr>
        <w:t xml:space="preserve">-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w:t>
      </w:r>
      <w:r w:rsidRPr="00557FAA">
        <w:rPr>
          <w:lang w:eastAsia="ar-SA"/>
        </w:rPr>
        <w:lastRenderedPageBreak/>
        <w:t>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E2679" w:rsidRPr="00557FAA" w:rsidRDefault="008E2679" w:rsidP="00557FAA">
      <w:pPr>
        <w:ind w:firstLine="0"/>
        <w:jc w:val="both"/>
      </w:pPr>
      <w:r w:rsidRPr="00557FAA">
        <w:rPr>
          <w:b/>
        </w:rPr>
        <w:t xml:space="preserve">4. </w:t>
      </w:r>
      <w:r w:rsidRPr="00557FAA">
        <w:t xml:space="preserve">Цена услуг составляет: ____________________ рублей.                                                                                                   </w:t>
      </w:r>
    </w:p>
    <w:p w:rsidR="008E2679" w:rsidRPr="00557FAA" w:rsidRDefault="008E2679" w:rsidP="00557FAA">
      <w:pPr>
        <w:widowControl/>
        <w:shd w:val="clear" w:color="auto" w:fill="FFFFFF"/>
        <w:tabs>
          <w:tab w:val="num" w:pos="960"/>
        </w:tabs>
        <w:snapToGrid/>
        <w:ind w:firstLine="0"/>
        <w:jc w:val="both"/>
      </w:pPr>
      <w:r w:rsidRPr="00557FAA">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8E2679" w:rsidRPr="00557FAA" w:rsidRDefault="008E2679" w:rsidP="00557FAA">
      <w:pPr>
        <w:widowControl/>
        <w:snapToGrid/>
        <w:ind w:firstLine="0"/>
        <w:jc w:val="both"/>
        <w:rPr>
          <w:rFonts w:eastAsia="Calibri"/>
          <w:lang w:eastAsia="en-US"/>
        </w:rPr>
      </w:pPr>
      <w:r w:rsidRPr="00557FAA">
        <w:rPr>
          <w:b/>
        </w:rPr>
        <w:t>5</w:t>
      </w:r>
      <w:r w:rsidRPr="00557FAA">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E2679" w:rsidRPr="00557FAA" w:rsidRDefault="008E2679" w:rsidP="00557FAA">
      <w:pPr>
        <w:widowControl/>
        <w:tabs>
          <w:tab w:val="left" w:pos="900"/>
        </w:tabs>
        <w:suppressAutoHyphens/>
        <w:autoSpaceDE w:val="0"/>
        <w:snapToGrid/>
        <w:ind w:firstLine="0"/>
        <w:jc w:val="both"/>
        <w:rPr>
          <w:lang w:eastAsia="ar-SA"/>
        </w:rPr>
      </w:pPr>
      <w:r w:rsidRPr="00557FAA">
        <w:rPr>
          <w:b/>
          <w:lang w:eastAsia="ar-SA"/>
        </w:rPr>
        <w:t>6</w:t>
      </w:r>
      <w:r w:rsidRPr="00557FAA">
        <w:rPr>
          <w:lang w:eastAsia="ar-SA"/>
        </w:rPr>
        <w:t>. К котировочной заявке прилагаются и являются ее неотъемлемыми частями:</w:t>
      </w:r>
    </w:p>
    <w:p w:rsidR="008E2679" w:rsidRPr="00557FAA" w:rsidRDefault="008E2679" w:rsidP="00557FAA">
      <w:pPr>
        <w:widowControl/>
        <w:tabs>
          <w:tab w:val="left" w:pos="900"/>
        </w:tabs>
        <w:suppressAutoHyphens/>
        <w:autoSpaceDE w:val="0"/>
        <w:snapToGrid/>
        <w:ind w:firstLine="0"/>
        <w:jc w:val="both"/>
        <w:rPr>
          <w:lang w:eastAsia="ar-SA"/>
        </w:rPr>
      </w:pPr>
      <w:r w:rsidRPr="00557FAA">
        <w:rPr>
          <w:lang w:eastAsia="ar-SA"/>
        </w:rPr>
        <w:t>-    копия Учредительных документов (Устав) участника закупок, заверенная руководителем (</w:t>
      </w:r>
      <w:r w:rsidRPr="00557FAA">
        <w:rPr>
          <w:b/>
          <w:lang w:eastAsia="ar-SA"/>
        </w:rPr>
        <w:t>для юр. лиц)</w:t>
      </w:r>
    </w:p>
    <w:p w:rsidR="008E2679" w:rsidRPr="00557FAA" w:rsidRDefault="008E2679" w:rsidP="00557FAA">
      <w:pPr>
        <w:widowControl/>
        <w:tabs>
          <w:tab w:val="left" w:pos="900"/>
        </w:tabs>
        <w:suppressAutoHyphens/>
        <w:autoSpaceDE w:val="0"/>
        <w:snapToGrid/>
        <w:ind w:firstLine="0"/>
        <w:jc w:val="both"/>
        <w:rPr>
          <w:lang w:eastAsia="ar-SA"/>
        </w:rPr>
      </w:pPr>
      <w:r w:rsidRPr="00557FAA">
        <w:rPr>
          <w:lang w:eastAsia="ar-SA"/>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557FAA">
        <w:rPr>
          <w:b/>
          <w:lang w:eastAsia="ar-SA"/>
        </w:rPr>
        <w:t>для индивидуальных предпринимателей</w:t>
      </w:r>
      <w:r w:rsidRPr="00557FAA">
        <w:rPr>
          <w:lang w:eastAsia="ar-SA"/>
        </w:rPr>
        <w:t>);</w:t>
      </w:r>
    </w:p>
    <w:p w:rsidR="008E2679" w:rsidRPr="00557FAA" w:rsidRDefault="008E2679" w:rsidP="00557FAA">
      <w:pPr>
        <w:widowControl/>
        <w:tabs>
          <w:tab w:val="left" w:pos="900"/>
        </w:tabs>
        <w:suppressAutoHyphens/>
        <w:autoSpaceDE w:val="0"/>
        <w:snapToGrid/>
        <w:ind w:firstLine="0"/>
        <w:jc w:val="both"/>
        <w:rPr>
          <w:lang w:eastAsia="ar-SA"/>
        </w:rPr>
      </w:pPr>
      <w:r w:rsidRPr="00557FAA">
        <w:rPr>
          <w:lang w:eastAsia="ar-SA"/>
        </w:rPr>
        <w:t>-  документ, подтверждающий полномочия лица на осуществление действий от имени участника закупок;</w:t>
      </w:r>
    </w:p>
    <w:p w:rsidR="008E2679" w:rsidRPr="00557FAA" w:rsidRDefault="008E2679" w:rsidP="00557FAA">
      <w:pPr>
        <w:widowControl/>
        <w:tabs>
          <w:tab w:val="left" w:pos="900"/>
        </w:tabs>
        <w:suppressAutoHyphens/>
        <w:autoSpaceDE w:val="0"/>
        <w:snapToGrid/>
        <w:ind w:firstLine="0"/>
        <w:jc w:val="both"/>
        <w:rPr>
          <w:lang w:eastAsia="ar-SA"/>
        </w:rPr>
      </w:pPr>
      <w:r w:rsidRPr="00557FAA">
        <w:rPr>
          <w:lang w:eastAsia="ar-SA"/>
        </w:rPr>
        <w:t>-  подписанное со стороны участника закупок Техническое задание (Приложение №2 к извещению);</w:t>
      </w:r>
    </w:p>
    <w:p w:rsidR="008E2679" w:rsidRDefault="008E2679" w:rsidP="00557FAA">
      <w:pPr>
        <w:widowControl/>
        <w:tabs>
          <w:tab w:val="left" w:pos="900"/>
        </w:tabs>
        <w:suppressAutoHyphens/>
        <w:autoSpaceDE w:val="0"/>
        <w:snapToGrid/>
        <w:ind w:firstLine="0"/>
        <w:jc w:val="both"/>
        <w:rPr>
          <w:lang w:eastAsia="ar-SA"/>
        </w:rPr>
      </w:pPr>
      <w:r w:rsidRPr="00557FAA">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юр.лиц).</w:t>
      </w:r>
    </w:p>
    <w:p w:rsidR="00CC50CF" w:rsidRDefault="00CC50CF" w:rsidP="00557FAA">
      <w:pPr>
        <w:widowControl/>
        <w:tabs>
          <w:tab w:val="left" w:pos="900"/>
        </w:tabs>
        <w:suppressAutoHyphens/>
        <w:autoSpaceDE w:val="0"/>
        <w:snapToGrid/>
        <w:ind w:firstLine="0"/>
        <w:jc w:val="both"/>
        <w:rPr>
          <w:lang w:eastAsia="ar-SA"/>
        </w:rPr>
      </w:pPr>
    </w:p>
    <w:p w:rsidR="00CC50CF" w:rsidRDefault="00CC50CF" w:rsidP="00557FAA">
      <w:pPr>
        <w:widowControl/>
        <w:tabs>
          <w:tab w:val="left" w:pos="900"/>
        </w:tabs>
        <w:suppressAutoHyphens/>
        <w:autoSpaceDE w:val="0"/>
        <w:snapToGrid/>
        <w:ind w:firstLine="0"/>
        <w:jc w:val="both"/>
        <w:rPr>
          <w:lang w:eastAsia="ar-SA"/>
        </w:rPr>
      </w:pPr>
    </w:p>
    <w:p w:rsidR="00CC50CF" w:rsidRDefault="00CC50CF" w:rsidP="00557FAA">
      <w:pPr>
        <w:widowControl/>
        <w:tabs>
          <w:tab w:val="left" w:pos="900"/>
        </w:tabs>
        <w:suppressAutoHyphens/>
        <w:autoSpaceDE w:val="0"/>
        <w:snapToGrid/>
        <w:ind w:firstLine="0"/>
        <w:jc w:val="both"/>
        <w:rPr>
          <w:lang w:eastAsia="ar-SA"/>
        </w:rPr>
      </w:pPr>
    </w:p>
    <w:p w:rsidR="00CC50CF" w:rsidRPr="00557FAA" w:rsidRDefault="00CC50CF" w:rsidP="00557FAA">
      <w:pPr>
        <w:widowControl/>
        <w:tabs>
          <w:tab w:val="left" w:pos="900"/>
        </w:tabs>
        <w:suppressAutoHyphens/>
        <w:autoSpaceDE w:val="0"/>
        <w:snapToGrid/>
        <w:ind w:firstLine="0"/>
        <w:jc w:val="both"/>
        <w:rPr>
          <w:lang w:eastAsia="ar-SA"/>
        </w:rPr>
      </w:pPr>
    </w:p>
    <w:p w:rsidR="003566D3" w:rsidRPr="00557FAA" w:rsidRDefault="003566D3" w:rsidP="00557FAA">
      <w:pPr>
        <w:autoSpaceDE w:val="0"/>
        <w:autoSpaceDN w:val="0"/>
        <w:adjustRightInd w:val="0"/>
        <w:ind w:firstLine="0"/>
        <w:jc w:val="both"/>
      </w:pPr>
    </w:p>
    <w:p w:rsidR="002D3CA0" w:rsidRPr="00557FAA" w:rsidRDefault="002D3CA0" w:rsidP="00557FAA">
      <w:pPr>
        <w:widowControl/>
        <w:suppressAutoHyphens/>
        <w:snapToGrid/>
        <w:ind w:firstLine="0"/>
        <w:jc w:val="both"/>
        <w:rPr>
          <w:b/>
          <w:lang w:eastAsia="ar-SA"/>
        </w:rPr>
      </w:pPr>
      <w:bookmarkStart w:id="0" w:name="_Toc282947019"/>
      <w:bookmarkStart w:id="1" w:name="_Toc282953859"/>
      <w:bookmarkStart w:id="2" w:name="_Toc282955047"/>
      <w:r w:rsidRPr="00557FAA">
        <w:rPr>
          <w:b/>
          <w:lang w:eastAsia="ar-SA"/>
        </w:rPr>
        <w:t>____________________________________________             ______________       ____________</w:t>
      </w:r>
    </w:p>
    <w:p w:rsidR="002D3CA0" w:rsidRPr="00557FAA" w:rsidRDefault="002D3CA0" w:rsidP="00557FAA">
      <w:pPr>
        <w:widowControl/>
        <w:suppressAutoHyphens/>
        <w:snapToGrid/>
        <w:ind w:firstLine="0"/>
        <w:jc w:val="both"/>
        <w:rPr>
          <w:i/>
          <w:lang w:eastAsia="ar-SA"/>
        </w:rPr>
      </w:pPr>
      <w:r w:rsidRPr="00557FAA">
        <w:rPr>
          <w:i/>
          <w:lang w:eastAsia="ar-SA"/>
        </w:rPr>
        <w:t xml:space="preserve">    Должность руководителя (уполномоченного лица)                             (подпись)</w:t>
      </w:r>
      <w:r w:rsidRPr="00557FAA">
        <w:rPr>
          <w:b/>
          <w:lang w:eastAsia="ar-SA"/>
        </w:rPr>
        <w:t xml:space="preserve">                 </w:t>
      </w:r>
      <w:r w:rsidRPr="00557FAA">
        <w:rPr>
          <w:i/>
          <w:lang w:eastAsia="ar-SA"/>
        </w:rPr>
        <w:t>(Ф.И.О.)</w:t>
      </w:r>
    </w:p>
    <w:p w:rsidR="002D3CA0" w:rsidRPr="00557FAA" w:rsidRDefault="002D3CA0" w:rsidP="00557FAA">
      <w:pPr>
        <w:widowControl/>
        <w:suppressAutoHyphens/>
        <w:snapToGrid/>
        <w:ind w:firstLine="0"/>
        <w:jc w:val="both"/>
        <w:rPr>
          <w:b/>
          <w:lang w:eastAsia="ar-SA"/>
        </w:rPr>
      </w:pPr>
      <w:r w:rsidRPr="00557FAA">
        <w:rPr>
          <w:i/>
          <w:lang w:eastAsia="ar-SA"/>
        </w:rPr>
        <w:t xml:space="preserve">                     участника размещения заказа</w:t>
      </w:r>
      <w:r w:rsidRPr="00557FAA">
        <w:rPr>
          <w:b/>
          <w:lang w:eastAsia="ar-SA"/>
        </w:rPr>
        <w:t xml:space="preserve">       </w:t>
      </w:r>
      <w:r w:rsidRPr="00557FAA">
        <w:rPr>
          <w:b/>
          <w:i/>
          <w:lang w:eastAsia="ar-SA"/>
        </w:rPr>
        <w:t xml:space="preserve"> </w:t>
      </w:r>
      <w:r w:rsidRPr="00557FAA">
        <w:rPr>
          <w:b/>
          <w:lang w:eastAsia="ar-SA"/>
        </w:rPr>
        <w:t xml:space="preserve">         </w:t>
      </w:r>
    </w:p>
    <w:p w:rsidR="002E789E" w:rsidRPr="00557FAA" w:rsidRDefault="002D3CA0" w:rsidP="00557FAA">
      <w:pPr>
        <w:widowControl/>
        <w:suppressAutoHyphens/>
        <w:snapToGrid/>
        <w:ind w:firstLine="0"/>
        <w:jc w:val="both"/>
        <w:rPr>
          <w:lang w:eastAsia="ar-SA"/>
        </w:rPr>
      </w:pPr>
      <w:r w:rsidRPr="00557FAA">
        <w:rPr>
          <w:lang w:eastAsia="ar-SA"/>
        </w:rPr>
        <w:t>М.</w:t>
      </w:r>
      <w:bookmarkEnd w:id="0"/>
      <w:bookmarkEnd w:id="1"/>
      <w:bookmarkEnd w:id="2"/>
      <w:r w:rsidR="00CB6BEC" w:rsidRPr="00557FAA">
        <w:rPr>
          <w:lang w:eastAsia="ar-SA"/>
        </w:rPr>
        <w:t>П.</w:t>
      </w:r>
    </w:p>
    <w:p w:rsidR="002D3CA0" w:rsidRPr="00557FAA" w:rsidRDefault="002D3CA0"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557FAA" w:rsidRPr="00557FAA" w:rsidRDefault="00557FAA" w:rsidP="00557FAA">
      <w:pPr>
        <w:widowControl/>
        <w:suppressAutoHyphens/>
        <w:snapToGrid/>
        <w:ind w:firstLine="0"/>
        <w:jc w:val="both"/>
        <w:rPr>
          <w:lang w:eastAsia="ar-SA"/>
        </w:rPr>
      </w:pPr>
    </w:p>
    <w:p w:rsidR="008E2679" w:rsidRPr="00557FAA" w:rsidRDefault="008E2679" w:rsidP="00557FAA">
      <w:pPr>
        <w:widowControl/>
        <w:suppressAutoHyphens/>
        <w:snapToGrid/>
        <w:ind w:firstLine="0"/>
        <w:jc w:val="both"/>
        <w:rPr>
          <w:lang w:eastAsia="ar-SA"/>
        </w:rPr>
      </w:pPr>
    </w:p>
    <w:p w:rsidR="002D3CA0" w:rsidRPr="00557FAA" w:rsidRDefault="00557FAA" w:rsidP="00557FAA">
      <w:pPr>
        <w:widowControl/>
        <w:suppressAutoHyphens/>
        <w:snapToGrid/>
        <w:ind w:firstLine="0"/>
        <w:jc w:val="both"/>
        <w:rPr>
          <w:u w:val="single"/>
          <w:lang w:eastAsia="ar-SA"/>
        </w:rPr>
      </w:pPr>
      <w:r>
        <w:rPr>
          <w:lang w:eastAsia="ar-SA"/>
        </w:rPr>
        <w:t xml:space="preserve">                                             </w:t>
      </w:r>
      <w:r w:rsidR="0052658E" w:rsidRPr="00557FAA">
        <w:rPr>
          <w:lang w:eastAsia="ar-SA"/>
        </w:rPr>
        <w:t>Приложение №2</w:t>
      </w:r>
      <w:r w:rsidR="002D3CA0" w:rsidRPr="00557FAA">
        <w:rPr>
          <w:rFonts w:eastAsia="MS Mincho"/>
          <w:lang w:eastAsia="ar-SA"/>
        </w:rPr>
        <w:t xml:space="preserve"> к извещению запроса котировок</w:t>
      </w:r>
      <w:r w:rsidR="0035528F" w:rsidRPr="00557FAA">
        <w:rPr>
          <w:rFonts w:eastAsia="MS Mincho"/>
          <w:lang w:eastAsia="ar-SA"/>
        </w:rPr>
        <w:t xml:space="preserve"> в электронном виде</w:t>
      </w:r>
      <w:r w:rsidR="002D3CA0" w:rsidRPr="00557FAA">
        <w:rPr>
          <w:u w:val="single"/>
          <w:lang w:eastAsia="ar-SA"/>
        </w:rPr>
        <w:t xml:space="preserve"> </w:t>
      </w:r>
    </w:p>
    <w:p w:rsidR="002D3CA0" w:rsidRPr="00557FAA" w:rsidRDefault="002D3CA0" w:rsidP="00557FAA">
      <w:pPr>
        <w:widowControl/>
        <w:suppressAutoHyphens/>
        <w:snapToGrid/>
        <w:ind w:firstLine="0"/>
        <w:jc w:val="both"/>
        <w:rPr>
          <w:lang w:eastAsia="ar-SA"/>
        </w:rPr>
      </w:pPr>
    </w:p>
    <w:p w:rsidR="002D3CA0" w:rsidRPr="00CC50CF" w:rsidRDefault="002D3CA0" w:rsidP="00CC50CF">
      <w:pPr>
        <w:widowControl/>
        <w:suppressAutoHyphens/>
        <w:snapToGrid/>
        <w:ind w:firstLine="0"/>
        <w:jc w:val="center"/>
        <w:rPr>
          <w:b/>
          <w:sz w:val="28"/>
          <w:szCs w:val="28"/>
          <w:lang w:eastAsia="ar-SA"/>
        </w:rPr>
      </w:pPr>
      <w:r w:rsidRPr="00557FAA">
        <w:rPr>
          <w:b/>
          <w:sz w:val="28"/>
          <w:szCs w:val="28"/>
          <w:lang w:eastAsia="ar-SA"/>
        </w:rPr>
        <w:t>Техническое задание</w:t>
      </w:r>
    </w:p>
    <w:p w:rsidR="005F6ED7" w:rsidRPr="00CC50CF" w:rsidRDefault="009336AA" w:rsidP="00CC50CF">
      <w:pPr>
        <w:autoSpaceDE w:val="0"/>
        <w:autoSpaceDN w:val="0"/>
        <w:adjustRightInd w:val="0"/>
        <w:ind w:firstLine="0"/>
        <w:jc w:val="center"/>
        <w:outlineLvl w:val="2"/>
        <w:rPr>
          <w:b/>
          <w:sz w:val="28"/>
          <w:szCs w:val="28"/>
        </w:rPr>
      </w:pPr>
      <w:r w:rsidRPr="00557FAA">
        <w:rPr>
          <w:b/>
          <w:iCs/>
          <w:color w:val="000000"/>
          <w:sz w:val="28"/>
          <w:szCs w:val="28"/>
          <w:shd w:val="clear" w:color="auto" w:fill="FFFFFF"/>
        </w:rPr>
        <w:t xml:space="preserve">на </w:t>
      </w:r>
      <w:r w:rsidR="00E5119E" w:rsidRPr="00557FAA">
        <w:rPr>
          <w:b/>
          <w:bCs/>
          <w:sz w:val="28"/>
          <w:szCs w:val="28"/>
        </w:rPr>
        <w:t>п</w:t>
      </w:r>
      <w:r w:rsidR="00E5119E" w:rsidRPr="00557FAA">
        <w:rPr>
          <w:b/>
          <w:sz w:val="28"/>
          <w:szCs w:val="28"/>
        </w:rPr>
        <w:t xml:space="preserve">оставку </w:t>
      </w:r>
      <w:r w:rsidR="005070F4" w:rsidRPr="00557FAA">
        <w:rPr>
          <w:b/>
          <w:sz w:val="28"/>
          <w:szCs w:val="28"/>
        </w:rPr>
        <w:t>канцелярских товаров.</w:t>
      </w:r>
    </w:p>
    <w:p w:rsidR="00254C49" w:rsidRPr="00557FAA" w:rsidRDefault="009336AA" w:rsidP="002D3B19">
      <w:pPr>
        <w:widowControl/>
        <w:shd w:val="clear" w:color="auto" w:fill="FFFFFF"/>
        <w:snapToGrid/>
        <w:ind w:firstLine="0"/>
        <w:jc w:val="center"/>
        <w:textAlignment w:val="baseline"/>
        <w:rPr>
          <w:b/>
        </w:rPr>
      </w:pPr>
      <w:r w:rsidRPr="00557FAA">
        <w:rPr>
          <w:b/>
        </w:rPr>
        <w:t xml:space="preserve">Перечень </w:t>
      </w:r>
      <w:r w:rsidR="00112268" w:rsidRPr="00557FAA">
        <w:rPr>
          <w:b/>
        </w:rPr>
        <w:t xml:space="preserve"> и технические характеристики.</w:t>
      </w:r>
    </w:p>
    <w:p w:rsidR="00112268" w:rsidRPr="00557FAA" w:rsidRDefault="00112268" w:rsidP="00557FAA">
      <w:pPr>
        <w:widowControl/>
        <w:shd w:val="clear" w:color="auto" w:fill="FFFFFF"/>
        <w:snapToGrid/>
        <w:ind w:firstLine="0"/>
        <w:jc w:val="both"/>
        <w:textAlignment w:val="baseline"/>
        <w:rPr>
          <w:color w:val="222222"/>
        </w:rPr>
      </w:pPr>
    </w:p>
    <w:tbl>
      <w:tblPr>
        <w:tblStyle w:val="14"/>
        <w:tblW w:w="10491" w:type="dxa"/>
        <w:tblInd w:w="-318" w:type="dxa"/>
        <w:tblLayout w:type="fixed"/>
        <w:tblLook w:val="04A0" w:firstRow="1" w:lastRow="0" w:firstColumn="1" w:lastColumn="0" w:noHBand="0" w:noVBand="1"/>
      </w:tblPr>
      <w:tblGrid>
        <w:gridCol w:w="2836"/>
        <w:gridCol w:w="5670"/>
        <w:gridCol w:w="992"/>
        <w:gridCol w:w="993"/>
      </w:tblGrid>
      <w:tr w:rsidR="005075DF" w:rsidRPr="00557FAA" w:rsidTr="00B338F8">
        <w:tc>
          <w:tcPr>
            <w:tcW w:w="2836" w:type="dxa"/>
          </w:tcPr>
          <w:p w:rsidR="005075DF" w:rsidRPr="00557FAA" w:rsidRDefault="005075DF" w:rsidP="00557FAA">
            <w:pPr>
              <w:widowControl/>
              <w:tabs>
                <w:tab w:val="left" w:pos="3011"/>
              </w:tabs>
              <w:snapToGrid/>
              <w:ind w:right="973" w:firstLine="0"/>
              <w:jc w:val="both"/>
              <w:rPr>
                <w:rFonts w:eastAsia="Calibri"/>
                <w:b/>
                <w:lang w:eastAsia="en-US"/>
              </w:rPr>
            </w:pPr>
            <w:r w:rsidRPr="00557FAA">
              <w:rPr>
                <w:rFonts w:eastAsia="Calibri"/>
                <w:b/>
                <w:lang w:eastAsia="en-US"/>
              </w:rPr>
              <w:t>НАИМЕНОВАНИЕ</w:t>
            </w:r>
          </w:p>
        </w:tc>
        <w:tc>
          <w:tcPr>
            <w:tcW w:w="5670" w:type="dxa"/>
          </w:tcPr>
          <w:p w:rsidR="005075DF" w:rsidRPr="00557FAA" w:rsidRDefault="005075DF" w:rsidP="00557FAA">
            <w:pPr>
              <w:widowControl/>
              <w:tabs>
                <w:tab w:val="left" w:pos="3011"/>
              </w:tabs>
              <w:snapToGrid/>
              <w:ind w:left="283" w:right="973" w:hanging="141"/>
              <w:jc w:val="both"/>
              <w:rPr>
                <w:rFonts w:eastAsia="Calibri"/>
                <w:b/>
                <w:lang w:eastAsia="en-US"/>
              </w:rPr>
            </w:pPr>
            <w:r w:rsidRPr="00557FAA">
              <w:rPr>
                <w:rFonts w:eastAsia="Calibri"/>
                <w:b/>
                <w:lang w:eastAsia="en-US"/>
              </w:rPr>
              <w:t>ТЕХНИЧЕСКИЕ ХАРАКТЕРИСТКИ</w:t>
            </w:r>
          </w:p>
        </w:tc>
        <w:tc>
          <w:tcPr>
            <w:tcW w:w="992" w:type="dxa"/>
          </w:tcPr>
          <w:p w:rsidR="005075DF" w:rsidRPr="00557FAA" w:rsidRDefault="005075DF" w:rsidP="00557FAA">
            <w:pPr>
              <w:widowControl/>
              <w:snapToGrid/>
              <w:ind w:right="-370" w:firstLine="0"/>
              <w:jc w:val="both"/>
              <w:rPr>
                <w:rFonts w:eastAsia="Calibri"/>
                <w:lang w:eastAsia="en-US"/>
              </w:rPr>
            </w:pPr>
            <w:r w:rsidRPr="00557FAA">
              <w:rPr>
                <w:rFonts w:eastAsia="Calibri"/>
                <w:b/>
                <w:lang w:eastAsia="en-US"/>
              </w:rPr>
              <w:t>Ед. изм.</w:t>
            </w:r>
          </w:p>
        </w:tc>
        <w:tc>
          <w:tcPr>
            <w:tcW w:w="993" w:type="dxa"/>
          </w:tcPr>
          <w:p w:rsidR="005075DF" w:rsidRPr="00557FAA" w:rsidRDefault="005075DF" w:rsidP="00557FAA">
            <w:pPr>
              <w:widowControl/>
              <w:snapToGrid/>
              <w:ind w:right="-370" w:firstLine="0"/>
              <w:jc w:val="both"/>
              <w:rPr>
                <w:rFonts w:eastAsia="Calibri"/>
                <w:b/>
                <w:lang w:eastAsia="en-US"/>
              </w:rPr>
            </w:pPr>
            <w:r w:rsidRPr="00557FAA">
              <w:rPr>
                <w:rFonts w:eastAsia="Calibri"/>
                <w:b/>
                <w:lang w:eastAsia="en-US"/>
              </w:rPr>
              <w:t>Коли-</w:t>
            </w:r>
          </w:p>
          <w:p w:rsidR="005075DF" w:rsidRPr="00557FAA" w:rsidRDefault="005075DF" w:rsidP="00557FAA">
            <w:pPr>
              <w:widowControl/>
              <w:snapToGrid/>
              <w:ind w:right="-370" w:firstLine="0"/>
              <w:jc w:val="both"/>
              <w:rPr>
                <w:rFonts w:eastAsia="Calibri"/>
                <w:b/>
                <w:lang w:eastAsia="en-US"/>
              </w:rPr>
            </w:pPr>
            <w:r w:rsidRPr="00557FAA">
              <w:rPr>
                <w:rFonts w:eastAsia="Calibri"/>
                <w:b/>
                <w:lang w:eastAsia="en-US"/>
              </w:rPr>
              <w:t>чество</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Скотч средний</w:t>
            </w:r>
          </w:p>
        </w:tc>
        <w:tc>
          <w:tcPr>
            <w:tcW w:w="5670" w:type="dxa"/>
          </w:tcPr>
          <w:p w:rsidR="005070F4" w:rsidRPr="00557FAA" w:rsidRDefault="005070F4" w:rsidP="00557FAA">
            <w:pPr>
              <w:widowControl/>
              <w:snapToGrid/>
              <w:ind w:firstLine="0"/>
              <w:jc w:val="both"/>
              <w:rPr>
                <w:rFonts w:eastAsia="Calibri"/>
                <w:lang w:eastAsia="en-US"/>
              </w:rPr>
            </w:pPr>
            <w:r w:rsidRPr="00557FAA">
              <w:t>Скотч шириной (5,0см). Цвет - прозрачный. 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p>
        </w:tc>
        <w:tc>
          <w:tcPr>
            <w:tcW w:w="992"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10</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Скотч двусторонний</w:t>
            </w:r>
          </w:p>
        </w:tc>
        <w:tc>
          <w:tcPr>
            <w:tcW w:w="5670" w:type="dxa"/>
          </w:tcPr>
          <w:p w:rsidR="005070F4" w:rsidRPr="00557FAA" w:rsidRDefault="005070F4" w:rsidP="00557FAA">
            <w:pPr>
              <w:widowControl/>
              <w:snapToGrid/>
              <w:ind w:firstLine="0"/>
              <w:jc w:val="both"/>
              <w:rPr>
                <w:rFonts w:eastAsia="Calibri"/>
                <w:lang w:eastAsia="en-US"/>
              </w:rPr>
            </w:pPr>
            <w:r w:rsidRPr="00557FAA">
              <w:rPr>
                <w:color w:val="000000"/>
                <w:shd w:val="clear" w:color="auto" w:fill="FFFFFF"/>
              </w:rPr>
              <w:t>Двухсторонняя клейкая лента выпускается на полипропиленовой и на тканевой основе. Слои клея наносятся с обеих сторон, одна из них защищена полосой вощеной бумаги для того, чтобы витки скотча при наматывании на бобину не склеивались между собой. (5,0 см)</w:t>
            </w:r>
          </w:p>
        </w:tc>
        <w:tc>
          <w:tcPr>
            <w:tcW w:w="992"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10</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Клей карандаш</w:t>
            </w:r>
          </w:p>
          <w:p w:rsidR="00B338F8" w:rsidRPr="00557FAA" w:rsidRDefault="00B338F8" w:rsidP="00557FAA">
            <w:pPr>
              <w:widowControl/>
              <w:snapToGrid/>
              <w:ind w:left="283" w:firstLine="0"/>
              <w:jc w:val="both"/>
              <w:rPr>
                <w:b/>
              </w:rPr>
            </w:pPr>
            <w:r w:rsidRPr="00557FAA">
              <w:rPr>
                <w:b/>
                <w:lang w:val="en-US"/>
              </w:rPr>
              <w:t>Erich</w:t>
            </w:r>
            <w:r w:rsidRPr="00557FAA">
              <w:rPr>
                <w:b/>
              </w:rPr>
              <w:t xml:space="preserve"> </w:t>
            </w:r>
            <w:r w:rsidRPr="00557FAA">
              <w:rPr>
                <w:b/>
                <w:lang w:val="en-US"/>
              </w:rPr>
              <w:t>Krause</w:t>
            </w:r>
          </w:p>
          <w:p w:rsidR="00B338F8" w:rsidRPr="00557FAA" w:rsidRDefault="00B338F8" w:rsidP="00557FAA">
            <w:pPr>
              <w:widowControl/>
              <w:snapToGrid/>
              <w:ind w:left="283" w:firstLine="0"/>
              <w:jc w:val="both"/>
              <w:rPr>
                <w:rFonts w:eastAsia="Calibri"/>
                <w:lang w:eastAsia="en-US"/>
              </w:rPr>
            </w:pPr>
            <w:r w:rsidRPr="00557FAA">
              <w:rPr>
                <w:b/>
              </w:rPr>
              <w:t>или эквивалент</w:t>
            </w:r>
          </w:p>
        </w:tc>
        <w:tc>
          <w:tcPr>
            <w:tcW w:w="5670" w:type="dxa"/>
          </w:tcPr>
          <w:p w:rsidR="005070F4" w:rsidRPr="00557FAA" w:rsidRDefault="005070F4" w:rsidP="00557FAA">
            <w:pPr>
              <w:widowControl/>
              <w:snapToGrid/>
              <w:ind w:firstLine="0"/>
              <w:jc w:val="both"/>
              <w:rPr>
                <w:rFonts w:eastAsia="Calibri"/>
                <w:lang w:eastAsia="en-US"/>
              </w:rPr>
            </w:pPr>
            <w:r w:rsidRPr="00557FAA">
              <w:rPr>
                <w:color w:val="000000"/>
                <w:shd w:val="clear" w:color="auto" w:fill="FFFFFF"/>
              </w:rPr>
              <w:t>Клей-карандаш  предназначен для склеивания картона, бумаги, текстиля. Изготовлен из нетоксичного вещества с глицерином для легкого скольжения. Имеет большой срок хранения, бесцветный, без запаха. Начинает действовать через 30 секунд после нанесения.</w:t>
            </w:r>
            <w:r w:rsidR="00B338F8" w:rsidRPr="00557FAA">
              <w:rPr>
                <w:color w:val="000000"/>
                <w:shd w:val="clear" w:color="auto" w:fill="FFFFFF"/>
              </w:rPr>
              <w:t xml:space="preserve"> (21г)</w:t>
            </w:r>
          </w:p>
        </w:tc>
        <w:tc>
          <w:tcPr>
            <w:tcW w:w="992" w:type="dxa"/>
          </w:tcPr>
          <w:p w:rsidR="005070F4" w:rsidRPr="00557FAA" w:rsidRDefault="00B338F8"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271886" w:rsidP="00557FAA">
            <w:pPr>
              <w:widowControl/>
              <w:snapToGrid/>
              <w:ind w:firstLine="0"/>
              <w:jc w:val="both"/>
              <w:rPr>
                <w:rFonts w:eastAsia="Calibri"/>
                <w:lang w:eastAsia="en-US"/>
              </w:rPr>
            </w:pPr>
            <w:r>
              <w:rPr>
                <w:rFonts w:eastAsia="Calibri"/>
                <w:lang w:eastAsia="en-US"/>
              </w:rPr>
              <w:t>50</w:t>
            </w:r>
          </w:p>
        </w:tc>
      </w:tr>
      <w:tr w:rsidR="00B338F8" w:rsidRPr="00557FAA" w:rsidTr="00B338F8">
        <w:tc>
          <w:tcPr>
            <w:tcW w:w="2836" w:type="dxa"/>
          </w:tcPr>
          <w:p w:rsidR="00B338F8" w:rsidRPr="00557FAA" w:rsidRDefault="00B338F8" w:rsidP="00557FAA">
            <w:pPr>
              <w:widowControl/>
              <w:snapToGrid/>
              <w:ind w:firstLine="0"/>
              <w:jc w:val="both"/>
              <w:rPr>
                <w:rFonts w:eastAsia="Calibri"/>
                <w:lang w:eastAsia="en-US"/>
              </w:rPr>
            </w:pPr>
            <w:r w:rsidRPr="00557FAA">
              <w:t>Клей ПВА (45г)</w:t>
            </w:r>
          </w:p>
        </w:tc>
        <w:tc>
          <w:tcPr>
            <w:tcW w:w="5670" w:type="dxa"/>
          </w:tcPr>
          <w:p w:rsidR="00B338F8" w:rsidRPr="00557FAA" w:rsidRDefault="00B338F8" w:rsidP="00557FAA">
            <w:pPr>
              <w:widowControl/>
              <w:snapToGrid/>
              <w:ind w:firstLine="0"/>
              <w:jc w:val="both"/>
              <w:rPr>
                <w:color w:val="000000"/>
                <w:shd w:val="clear" w:color="auto" w:fill="FFFFFF"/>
              </w:rPr>
            </w:pPr>
            <w:r w:rsidRPr="00557FAA">
              <w:t>Клей ПВА (45г)</w:t>
            </w:r>
          </w:p>
        </w:tc>
        <w:tc>
          <w:tcPr>
            <w:tcW w:w="992" w:type="dxa"/>
          </w:tcPr>
          <w:p w:rsidR="00B338F8" w:rsidRPr="00557FAA" w:rsidRDefault="00B338F8" w:rsidP="00557FAA">
            <w:pPr>
              <w:widowControl/>
              <w:snapToGrid/>
              <w:ind w:firstLine="0"/>
              <w:jc w:val="both"/>
              <w:rPr>
                <w:rFonts w:eastAsia="Calibri"/>
                <w:lang w:eastAsia="en-US"/>
              </w:rPr>
            </w:pPr>
            <w:r w:rsidRPr="00557FAA">
              <w:rPr>
                <w:rFonts w:eastAsia="Calibri"/>
                <w:lang w:eastAsia="en-US"/>
              </w:rPr>
              <w:t>шт</w:t>
            </w:r>
          </w:p>
        </w:tc>
        <w:tc>
          <w:tcPr>
            <w:tcW w:w="993" w:type="dxa"/>
          </w:tcPr>
          <w:p w:rsidR="00B338F8" w:rsidRPr="00557FAA" w:rsidRDefault="00271886" w:rsidP="00557FAA">
            <w:pPr>
              <w:widowControl/>
              <w:snapToGrid/>
              <w:ind w:firstLine="0"/>
              <w:jc w:val="both"/>
              <w:rPr>
                <w:rFonts w:eastAsia="Calibri"/>
                <w:lang w:eastAsia="en-US"/>
              </w:rPr>
            </w:pPr>
            <w:r>
              <w:rPr>
                <w:rFonts w:eastAsia="Calibri"/>
                <w:lang w:eastAsia="en-US"/>
              </w:rPr>
              <w:t>3</w:t>
            </w:r>
            <w:r w:rsidR="00B338F8" w:rsidRPr="00557FAA">
              <w:rPr>
                <w:rFonts w:eastAsia="Calibri"/>
                <w:lang w:eastAsia="en-US"/>
              </w:rPr>
              <w:t>0</w:t>
            </w:r>
          </w:p>
        </w:tc>
      </w:tr>
      <w:tr w:rsidR="00B338F8" w:rsidRPr="00557FAA" w:rsidTr="00B338F8">
        <w:tc>
          <w:tcPr>
            <w:tcW w:w="2836" w:type="dxa"/>
          </w:tcPr>
          <w:p w:rsidR="00B338F8" w:rsidRPr="00557FAA" w:rsidRDefault="00B338F8" w:rsidP="00557FAA">
            <w:pPr>
              <w:widowControl/>
              <w:snapToGrid/>
              <w:ind w:firstLine="0"/>
              <w:jc w:val="both"/>
            </w:pPr>
            <w:r w:rsidRPr="00557FAA">
              <w:t>Клей ПВА</w:t>
            </w:r>
          </w:p>
        </w:tc>
        <w:tc>
          <w:tcPr>
            <w:tcW w:w="5670" w:type="dxa"/>
          </w:tcPr>
          <w:p w:rsidR="00B338F8" w:rsidRPr="00557FAA" w:rsidRDefault="00B338F8" w:rsidP="00557FAA">
            <w:pPr>
              <w:widowControl/>
              <w:snapToGrid/>
              <w:ind w:firstLine="0"/>
              <w:jc w:val="both"/>
            </w:pPr>
            <w:r w:rsidRPr="00557FAA">
              <w:t>Клей ПВА - строительный (ведерко1-2кг)</w:t>
            </w:r>
          </w:p>
        </w:tc>
        <w:tc>
          <w:tcPr>
            <w:tcW w:w="992" w:type="dxa"/>
          </w:tcPr>
          <w:p w:rsidR="00B338F8" w:rsidRPr="00557FAA" w:rsidRDefault="00B338F8" w:rsidP="00557FAA">
            <w:pPr>
              <w:widowControl/>
              <w:snapToGrid/>
              <w:ind w:firstLine="0"/>
              <w:jc w:val="both"/>
              <w:rPr>
                <w:rFonts w:eastAsia="Calibri"/>
                <w:lang w:eastAsia="en-US"/>
              </w:rPr>
            </w:pPr>
            <w:r w:rsidRPr="00557FAA">
              <w:rPr>
                <w:rFonts w:eastAsia="Calibri"/>
                <w:lang w:eastAsia="en-US"/>
              </w:rPr>
              <w:t>шт</w:t>
            </w:r>
          </w:p>
        </w:tc>
        <w:tc>
          <w:tcPr>
            <w:tcW w:w="993" w:type="dxa"/>
          </w:tcPr>
          <w:p w:rsidR="00B338F8" w:rsidRPr="00557FAA" w:rsidRDefault="00B338F8" w:rsidP="00557FAA">
            <w:pPr>
              <w:widowControl/>
              <w:snapToGrid/>
              <w:ind w:firstLine="0"/>
              <w:jc w:val="both"/>
              <w:rPr>
                <w:rFonts w:eastAsia="Calibri"/>
                <w:lang w:eastAsia="en-US"/>
              </w:rPr>
            </w:pPr>
            <w:r w:rsidRPr="00557FAA">
              <w:rPr>
                <w:rFonts w:eastAsia="Calibri"/>
                <w:lang w:eastAsia="en-US"/>
              </w:rPr>
              <w:t>1</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Маркер перманентный</w:t>
            </w:r>
          </w:p>
        </w:tc>
        <w:tc>
          <w:tcPr>
            <w:tcW w:w="5670" w:type="dxa"/>
          </w:tcPr>
          <w:p w:rsidR="00B338F8" w:rsidRPr="00557FAA" w:rsidRDefault="005070F4" w:rsidP="00557FAA">
            <w:pPr>
              <w:widowControl/>
              <w:snapToGrid/>
              <w:ind w:firstLine="0"/>
              <w:jc w:val="both"/>
              <w:rPr>
                <w:shd w:val="clear" w:color="auto" w:fill="FFFFFF"/>
              </w:rPr>
            </w:pPr>
            <w:r w:rsidRPr="00557FAA">
              <w:rPr>
                <w:shd w:val="clear" w:color="auto" w:fill="FFFFFF"/>
              </w:rPr>
              <w:t>Предназначен для письма на большинстве поверхностей: бумаге, коже, пластмассе, металле, резине, ткани. Устойчив к стиранию, воде, свету, температурным и атмосферным воздействиям.</w:t>
            </w:r>
            <w:r w:rsidR="005075DF" w:rsidRPr="00557FAA">
              <w:rPr>
                <w:shd w:val="clear" w:color="auto" w:fill="FFFFFF"/>
              </w:rPr>
              <w:t xml:space="preserve"> </w:t>
            </w:r>
            <w:r w:rsidR="00B338F8" w:rsidRPr="00557FAA">
              <w:rPr>
                <w:shd w:val="clear" w:color="auto" w:fill="FFFFFF"/>
              </w:rPr>
              <w:t>Цвет: серебристый</w:t>
            </w:r>
          </w:p>
        </w:tc>
        <w:tc>
          <w:tcPr>
            <w:tcW w:w="992" w:type="dxa"/>
          </w:tcPr>
          <w:p w:rsidR="005070F4" w:rsidRPr="00557FAA" w:rsidRDefault="00B338F8"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B338F8" w:rsidP="00557FAA">
            <w:pPr>
              <w:widowControl/>
              <w:snapToGrid/>
              <w:ind w:firstLine="0"/>
              <w:jc w:val="both"/>
              <w:rPr>
                <w:rFonts w:eastAsia="Calibri"/>
                <w:lang w:eastAsia="en-US"/>
              </w:rPr>
            </w:pPr>
            <w:r w:rsidRPr="00557FAA">
              <w:rPr>
                <w:rFonts w:eastAsia="Calibri"/>
                <w:lang w:eastAsia="en-US"/>
              </w:rPr>
              <w:t>2</w:t>
            </w:r>
          </w:p>
        </w:tc>
      </w:tr>
      <w:tr w:rsidR="00B338F8" w:rsidRPr="00557FAA" w:rsidTr="00B338F8">
        <w:tc>
          <w:tcPr>
            <w:tcW w:w="2836" w:type="dxa"/>
          </w:tcPr>
          <w:p w:rsidR="00B338F8" w:rsidRPr="00557FAA" w:rsidRDefault="00B338F8" w:rsidP="00557FAA">
            <w:pPr>
              <w:widowControl/>
              <w:snapToGrid/>
              <w:ind w:firstLine="0"/>
              <w:jc w:val="both"/>
              <w:rPr>
                <w:rFonts w:eastAsia="Calibri"/>
                <w:lang w:eastAsia="en-US"/>
              </w:rPr>
            </w:pPr>
            <w:r w:rsidRPr="00557FAA">
              <w:rPr>
                <w:rFonts w:eastAsia="Calibri"/>
                <w:lang w:eastAsia="en-US"/>
              </w:rPr>
              <w:t xml:space="preserve">Маркер для </w:t>
            </w:r>
            <w:r w:rsidRPr="00557FAA">
              <w:rPr>
                <w:rFonts w:eastAsia="Calibri"/>
                <w:lang w:val="en-US" w:eastAsia="en-US"/>
              </w:rPr>
              <w:t>CD</w:t>
            </w:r>
            <w:r w:rsidRPr="00557FAA">
              <w:rPr>
                <w:rFonts w:eastAsia="Calibri"/>
                <w:lang w:eastAsia="en-US"/>
              </w:rPr>
              <w:t xml:space="preserve"> дисков</w:t>
            </w:r>
          </w:p>
        </w:tc>
        <w:tc>
          <w:tcPr>
            <w:tcW w:w="5670" w:type="dxa"/>
          </w:tcPr>
          <w:p w:rsidR="00B338F8" w:rsidRPr="00557FAA" w:rsidRDefault="00B338F8" w:rsidP="00557FAA">
            <w:pPr>
              <w:widowControl/>
              <w:snapToGrid/>
              <w:ind w:firstLine="0"/>
              <w:jc w:val="both"/>
              <w:rPr>
                <w:shd w:val="clear" w:color="auto" w:fill="FFFFFF"/>
              </w:rPr>
            </w:pPr>
            <w:r w:rsidRPr="00557FAA">
              <w:rPr>
                <w:shd w:val="clear" w:color="auto" w:fill="FFFFFF"/>
              </w:rPr>
              <w:t>Цвет: черный</w:t>
            </w:r>
          </w:p>
        </w:tc>
        <w:tc>
          <w:tcPr>
            <w:tcW w:w="992" w:type="dxa"/>
          </w:tcPr>
          <w:p w:rsidR="00B338F8" w:rsidRPr="00557FAA" w:rsidRDefault="00B338F8" w:rsidP="00557FAA">
            <w:pPr>
              <w:widowControl/>
              <w:snapToGrid/>
              <w:ind w:firstLine="0"/>
              <w:jc w:val="both"/>
              <w:rPr>
                <w:rFonts w:eastAsia="Calibri"/>
                <w:lang w:eastAsia="en-US"/>
              </w:rPr>
            </w:pPr>
            <w:r w:rsidRPr="00557FAA">
              <w:rPr>
                <w:rFonts w:eastAsia="Calibri"/>
                <w:lang w:eastAsia="en-US"/>
              </w:rPr>
              <w:t>шт</w:t>
            </w:r>
          </w:p>
        </w:tc>
        <w:tc>
          <w:tcPr>
            <w:tcW w:w="993" w:type="dxa"/>
          </w:tcPr>
          <w:p w:rsidR="00B338F8" w:rsidRPr="00557FAA" w:rsidRDefault="00271886" w:rsidP="00557FAA">
            <w:pPr>
              <w:widowControl/>
              <w:snapToGrid/>
              <w:ind w:firstLine="0"/>
              <w:jc w:val="both"/>
              <w:rPr>
                <w:rFonts w:eastAsia="Calibri"/>
                <w:lang w:eastAsia="en-US"/>
              </w:rPr>
            </w:pPr>
            <w:r>
              <w:rPr>
                <w:rFonts w:eastAsia="Calibri"/>
                <w:lang w:eastAsia="en-US"/>
              </w:rPr>
              <w:t>2</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Папка на кнопке А4</w:t>
            </w:r>
          </w:p>
        </w:tc>
        <w:tc>
          <w:tcPr>
            <w:tcW w:w="5670" w:type="dxa"/>
          </w:tcPr>
          <w:p w:rsidR="005070F4" w:rsidRPr="00557FAA" w:rsidRDefault="005070F4" w:rsidP="00557FAA">
            <w:pPr>
              <w:ind w:firstLine="0"/>
              <w:jc w:val="both"/>
              <w:rPr>
                <w:rFonts w:eastAsia="Calibri"/>
                <w:lang w:eastAsia="en-US"/>
              </w:rPr>
            </w:pPr>
            <w:r w:rsidRPr="00557FAA">
              <w:rPr>
                <w:shd w:val="clear" w:color="auto" w:fill="FFFFFF"/>
              </w:rPr>
              <w:t>Папка на кнопке конвертного типа подойдет как для хранения листов формата А4,</w:t>
            </w:r>
            <w:r w:rsidRPr="00557FAA">
              <w:t xml:space="preserve"> папка изготовлена из пластика.</w:t>
            </w:r>
            <w:r w:rsidR="005075DF" w:rsidRPr="00557FAA">
              <w:t xml:space="preserve"> До 100 л.</w:t>
            </w:r>
          </w:p>
        </w:tc>
        <w:tc>
          <w:tcPr>
            <w:tcW w:w="992" w:type="dxa"/>
          </w:tcPr>
          <w:p w:rsidR="005070F4" w:rsidRPr="00557FAA" w:rsidRDefault="00B338F8"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271886" w:rsidP="00557FAA">
            <w:pPr>
              <w:widowControl/>
              <w:snapToGrid/>
              <w:ind w:firstLine="0"/>
              <w:jc w:val="both"/>
              <w:rPr>
                <w:rFonts w:eastAsia="Calibri"/>
                <w:lang w:eastAsia="en-US"/>
              </w:rPr>
            </w:pPr>
            <w:r>
              <w:rPr>
                <w:rFonts w:eastAsia="Calibri"/>
                <w:lang w:eastAsia="en-US"/>
              </w:rPr>
              <w:t>2</w:t>
            </w:r>
            <w:r w:rsidR="00B338F8" w:rsidRPr="00557FAA">
              <w:rPr>
                <w:rFonts w:eastAsia="Calibri"/>
                <w:lang w:eastAsia="en-US"/>
              </w:rPr>
              <w:t>0</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Папка на резинке</w:t>
            </w:r>
          </w:p>
        </w:tc>
        <w:tc>
          <w:tcPr>
            <w:tcW w:w="5670" w:type="dxa"/>
          </w:tcPr>
          <w:p w:rsidR="005070F4" w:rsidRPr="00557FAA" w:rsidRDefault="005070F4" w:rsidP="00557FAA">
            <w:pPr>
              <w:widowControl/>
              <w:snapToGrid/>
              <w:ind w:firstLine="0"/>
              <w:jc w:val="both"/>
              <w:rPr>
                <w:rFonts w:eastAsia="Calibri"/>
                <w:lang w:eastAsia="en-US"/>
              </w:rPr>
            </w:pPr>
            <w:r w:rsidRPr="00557FAA">
              <w:t>Папка предназначена для хранения документов. Изготовлена из пластика. Закрывается при помощи двух угловых резинок.</w:t>
            </w:r>
            <w:r w:rsidR="005075DF" w:rsidRPr="00557FAA">
              <w:t xml:space="preserve"> А4, до 300 л.</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20</w:t>
            </w:r>
          </w:p>
        </w:tc>
      </w:tr>
      <w:tr w:rsidR="005070F4" w:rsidRPr="00557FAA" w:rsidTr="00B338F8">
        <w:tc>
          <w:tcPr>
            <w:tcW w:w="2836" w:type="dxa"/>
          </w:tcPr>
          <w:p w:rsidR="005075DF" w:rsidRPr="00557FAA" w:rsidRDefault="005075DF" w:rsidP="00557FAA">
            <w:pPr>
              <w:widowControl/>
              <w:snapToGrid/>
              <w:ind w:firstLine="0"/>
              <w:jc w:val="both"/>
              <w:rPr>
                <w:rFonts w:eastAsia="Calibri"/>
                <w:lang w:eastAsia="en-US"/>
              </w:rPr>
            </w:pPr>
            <w:r w:rsidRPr="00557FAA">
              <w:rPr>
                <w:rFonts w:eastAsia="Calibri"/>
                <w:lang w:eastAsia="en-US"/>
              </w:rPr>
              <w:t>Папка-</w:t>
            </w:r>
            <w:r w:rsidR="005070F4" w:rsidRPr="00557FAA">
              <w:rPr>
                <w:rFonts w:eastAsia="Calibri"/>
                <w:lang w:eastAsia="en-US"/>
              </w:rPr>
              <w:t>скоросшиватель</w:t>
            </w:r>
          </w:p>
          <w:p w:rsidR="005070F4" w:rsidRPr="00557FAA" w:rsidRDefault="005070F4" w:rsidP="00557FAA">
            <w:pPr>
              <w:widowControl/>
              <w:snapToGrid/>
              <w:ind w:firstLine="0"/>
              <w:jc w:val="both"/>
              <w:rPr>
                <w:rFonts w:eastAsia="Calibri"/>
                <w:lang w:eastAsia="en-US"/>
              </w:rPr>
            </w:pPr>
            <w:r w:rsidRPr="00557FAA">
              <w:rPr>
                <w:rFonts w:eastAsia="Calibri"/>
                <w:lang w:eastAsia="en-US"/>
              </w:rPr>
              <w:t>(пластик)</w:t>
            </w:r>
          </w:p>
        </w:tc>
        <w:tc>
          <w:tcPr>
            <w:tcW w:w="5670" w:type="dxa"/>
          </w:tcPr>
          <w:p w:rsidR="005070F4" w:rsidRPr="00557FAA" w:rsidRDefault="005070F4" w:rsidP="00557FAA">
            <w:pPr>
              <w:ind w:firstLine="0"/>
              <w:jc w:val="both"/>
              <w:rPr>
                <w:rFonts w:eastAsia="Calibri"/>
                <w:lang w:eastAsia="en-US"/>
              </w:rPr>
            </w:pPr>
            <w:r w:rsidRPr="00557FAA">
              <w:rPr>
                <w:rFonts w:eastAsia="Calibri"/>
                <w:lang w:eastAsia="en-US"/>
              </w:rPr>
              <w:t>Скорошиватель пластиковый из мягкого пластика с прозрачным верхним листом, матовая, снабжена скоросшивателем, на лицевой стороне находится карман с белой бумажной полосой для указания содержания, формат А4</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271886" w:rsidP="00557FAA">
            <w:pPr>
              <w:widowControl/>
              <w:snapToGrid/>
              <w:ind w:firstLine="0"/>
              <w:jc w:val="both"/>
              <w:rPr>
                <w:rFonts w:eastAsia="Calibri"/>
                <w:lang w:eastAsia="en-US"/>
              </w:rPr>
            </w:pPr>
            <w:r>
              <w:rPr>
                <w:rFonts w:eastAsia="Calibri"/>
                <w:lang w:eastAsia="en-US"/>
              </w:rPr>
              <w:t>50</w:t>
            </w:r>
          </w:p>
        </w:tc>
      </w:tr>
      <w:tr w:rsidR="005070F4" w:rsidRPr="00557FAA" w:rsidTr="00B338F8">
        <w:tc>
          <w:tcPr>
            <w:tcW w:w="2836" w:type="dxa"/>
          </w:tcPr>
          <w:p w:rsidR="005075DF" w:rsidRPr="00557FAA" w:rsidRDefault="005070F4" w:rsidP="00557FAA">
            <w:pPr>
              <w:widowControl/>
              <w:snapToGrid/>
              <w:ind w:firstLine="0"/>
              <w:jc w:val="both"/>
              <w:rPr>
                <w:rFonts w:eastAsia="Calibri"/>
                <w:lang w:eastAsia="en-US"/>
              </w:rPr>
            </w:pPr>
            <w:r w:rsidRPr="00557FAA">
              <w:rPr>
                <w:rFonts w:eastAsia="Calibri"/>
                <w:lang w:eastAsia="en-US"/>
              </w:rPr>
              <w:t>Папка-скоросшиватель</w:t>
            </w:r>
          </w:p>
          <w:p w:rsidR="005070F4" w:rsidRPr="00557FAA" w:rsidRDefault="005070F4" w:rsidP="00557FAA">
            <w:pPr>
              <w:widowControl/>
              <w:snapToGrid/>
              <w:ind w:firstLine="0"/>
              <w:jc w:val="both"/>
              <w:rPr>
                <w:rFonts w:eastAsia="Calibri"/>
                <w:lang w:eastAsia="en-US"/>
              </w:rPr>
            </w:pPr>
            <w:r w:rsidRPr="00557FAA">
              <w:rPr>
                <w:rFonts w:eastAsia="Calibri"/>
                <w:lang w:eastAsia="en-US"/>
              </w:rPr>
              <w:t>(картон, бел</w:t>
            </w:r>
            <w:r w:rsidR="005075DF" w:rsidRPr="00557FAA">
              <w:rPr>
                <w:rFonts w:eastAsia="Calibri"/>
                <w:lang w:eastAsia="en-US"/>
              </w:rPr>
              <w:t>.</w:t>
            </w:r>
            <w:r w:rsidRPr="00557FAA">
              <w:rPr>
                <w:rFonts w:eastAsia="Calibri"/>
                <w:lang w:eastAsia="en-US"/>
              </w:rPr>
              <w:t>)</w:t>
            </w:r>
          </w:p>
        </w:tc>
        <w:tc>
          <w:tcPr>
            <w:tcW w:w="5670" w:type="dxa"/>
          </w:tcPr>
          <w:p w:rsidR="005070F4" w:rsidRPr="00557FAA" w:rsidRDefault="005070F4" w:rsidP="00557FAA">
            <w:pPr>
              <w:widowControl/>
              <w:snapToGrid/>
              <w:ind w:firstLine="0"/>
              <w:jc w:val="both"/>
              <w:rPr>
                <w:rFonts w:eastAsia="Calibri"/>
                <w:lang w:eastAsia="en-US"/>
              </w:rPr>
            </w:pPr>
            <w:r w:rsidRPr="00557FAA">
              <w:rPr>
                <w:shd w:val="clear" w:color="auto" w:fill="FFFFFF"/>
              </w:rPr>
              <w:t>Папка-скоросшиватель формата А4 изготовлена из белого немелованного картона (плотность 260 г/м2). Оснащена металлическим механизмом сшивания, скоросшиватель крепится с внешней стороны. Длина усиков составляет 45-50 мм. Вместимость — до 50 листов стандартной плотности.</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686FBA" w:rsidRDefault="00271886" w:rsidP="00557FAA">
            <w:pPr>
              <w:widowControl/>
              <w:snapToGrid/>
              <w:ind w:firstLine="0"/>
              <w:jc w:val="both"/>
              <w:rPr>
                <w:rFonts w:eastAsia="Calibri"/>
                <w:lang w:eastAsia="en-US"/>
              </w:rPr>
            </w:pPr>
            <w:r>
              <w:rPr>
                <w:rFonts w:eastAsia="Calibri"/>
                <w:lang w:eastAsia="en-US"/>
              </w:rPr>
              <w:t>50</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lastRenderedPageBreak/>
              <w:t>Скрепки № 28</w:t>
            </w:r>
          </w:p>
        </w:tc>
        <w:tc>
          <w:tcPr>
            <w:tcW w:w="5670"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Предназначены для временного скрепления бумаг. Размер скрепки 28 мм.</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уп</w:t>
            </w:r>
          </w:p>
        </w:tc>
        <w:tc>
          <w:tcPr>
            <w:tcW w:w="993"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30</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Зажимы № 25</w:t>
            </w:r>
          </w:p>
        </w:tc>
        <w:tc>
          <w:tcPr>
            <w:tcW w:w="5670" w:type="dxa"/>
          </w:tcPr>
          <w:p w:rsidR="005070F4" w:rsidRPr="00557FAA" w:rsidRDefault="005070F4" w:rsidP="00557FAA">
            <w:pPr>
              <w:widowControl/>
              <w:snapToGrid/>
              <w:ind w:firstLine="0"/>
              <w:jc w:val="both"/>
              <w:rPr>
                <w:rFonts w:eastAsia="Calibri"/>
                <w:lang w:eastAsia="en-US"/>
              </w:rPr>
            </w:pPr>
            <w:r w:rsidRPr="00557FA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25 мм. Бумага в зажиме должна прочно удерживаться и никогда не выпадать из зажима. </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уп</w:t>
            </w:r>
          </w:p>
        </w:tc>
        <w:tc>
          <w:tcPr>
            <w:tcW w:w="993"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5</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Зажимы № 32</w:t>
            </w:r>
          </w:p>
        </w:tc>
        <w:tc>
          <w:tcPr>
            <w:tcW w:w="5670" w:type="dxa"/>
          </w:tcPr>
          <w:p w:rsidR="005070F4" w:rsidRPr="00557FAA" w:rsidRDefault="005070F4" w:rsidP="00557FAA">
            <w:pPr>
              <w:widowControl/>
              <w:snapToGrid/>
              <w:ind w:firstLine="0"/>
              <w:jc w:val="both"/>
              <w:rPr>
                <w:rFonts w:eastAsia="Calibri"/>
                <w:lang w:eastAsia="en-US"/>
              </w:rPr>
            </w:pPr>
            <w:r w:rsidRPr="00557FA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32 мм. Бумага в зажиме должна прочно удерживаться и никогда не выпадать из зажима. </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уп</w:t>
            </w:r>
          </w:p>
        </w:tc>
        <w:tc>
          <w:tcPr>
            <w:tcW w:w="993"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5</w:t>
            </w:r>
          </w:p>
        </w:tc>
      </w:tr>
      <w:tr w:rsidR="005070F4" w:rsidRPr="00557FAA" w:rsidTr="00B338F8">
        <w:tc>
          <w:tcPr>
            <w:tcW w:w="2836"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Зажимы № 45</w:t>
            </w:r>
          </w:p>
        </w:tc>
        <w:tc>
          <w:tcPr>
            <w:tcW w:w="5670" w:type="dxa"/>
          </w:tcPr>
          <w:p w:rsidR="005070F4" w:rsidRPr="00557FAA" w:rsidRDefault="005070F4" w:rsidP="00557FAA">
            <w:pPr>
              <w:widowControl/>
              <w:snapToGrid/>
              <w:ind w:firstLine="0"/>
              <w:jc w:val="both"/>
              <w:rPr>
                <w:rFonts w:eastAsia="Calibri"/>
                <w:lang w:eastAsia="en-US"/>
              </w:rPr>
            </w:pPr>
            <w:r w:rsidRPr="00557FA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от 4</w:t>
            </w:r>
            <w:r w:rsidR="005075DF" w:rsidRPr="00557FAA">
              <w:rPr>
                <w:color w:val="000000"/>
                <w:shd w:val="clear" w:color="auto" w:fill="FFFFFF"/>
              </w:rPr>
              <w:t>5мм.</w:t>
            </w:r>
            <w:r w:rsidRPr="00557FAA">
              <w:rPr>
                <w:color w:val="000000"/>
                <w:shd w:val="clear" w:color="auto" w:fill="FFFFFF"/>
              </w:rPr>
              <w:t xml:space="preserve"> Бумага в зажиме должна прочно удерживаться и никогда не выпадать из зажима. </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уп</w:t>
            </w:r>
          </w:p>
        </w:tc>
        <w:tc>
          <w:tcPr>
            <w:tcW w:w="993"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5</w:t>
            </w:r>
          </w:p>
        </w:tc>
      </w:tr>
      <w:tr w:rsidR="005070F4" w:rsidRPr="00557FAA" w:rsidTr="00B338F8">
        <w:tc>
          <w:tcPr>
            <w:tcW w:w="2836" w:type="dxa"/>
          </w:tcPr>
          <w:p w:rsidR="005070F4" w:rsidRPr="00271886" w:rsidRDefault="005070F4" w:rsidP="00557FAA">
            <w:pPr>
              <w:widowControl/>
              <w:snapToGrid/>
              <w:ind w:firstLine="0"/>
              <w:jc w:val="both"/>
              <w:rPr>
                <w:b/>
              </w:rPr>
            </w:pPr>
            <w:r w:rsidRPr="00557FAA">
              <w:rPr>
                <w:rFonts w:eastAsia="Calibri"/>
                <w:lang w:eastAsia="en-US"/>
              </w:rPr>
              <w:t>Стержни для шариковых ручек</w:t>
            </w:r>
            <w:r w:rsidR="005075DF" w:rsidRPr="00557FAA">
              <w:rPr>
                <w:rFonts w:eastAsia="Calibri"/>
                <w:lang w:eastAsia="en-US"/>
              </w:rPr>
              <w:t xml:space="preserve"> </w:t>
            </w:r>
            <w:r w:rsidR="005075DF" w:rsidRPr="00557FAA">
              <w:rPr>
                <w:b/>
                <w:lang w:val="en-US"/>
              </w:rPr>
              <w:t>MC</w:t>
            </w:r>
            <w:r w:rsidR="005075DF" w:rsidRPr="00557FAA">
              <w:rPr>
                <w:b/>
              </w:rPr>
              <w:t>-</w:t>
            </w:r>
            <w:r w:rsidR="005075DF" w:rsidRPr="00557FAA">
              <w:rPr>
                <w:b/>
                <w:lang w:val="en-US"/>
              </w:rPr>
              <w:t>COLD</w:t>
            </w:r>
          </w:p>
          <w:p w:rsidR="005075DF" w:rsidRPr="00557FAA" w:rsidRDefault="005075DF" w:rsidP="00557FAA">
            <w:pPr>
              <w:widowControl/>
              <w:snapToGrid/>
              <w:ind w:firstLine="0"/>
              <w:jc w:val="both"/>
              <w:rPr>
                <w:rFonts w:eastAsia="Calibri"/>
                <w:lang w:eastAsia="en-US"/>
              </w:rPr>
            </w:pPr>
            <w:r w:rsidRPr="00557FAA">
              <w:rPr>
                <w:b/>
              </w:rPr>
              <w:t>или эквивалент</w:t>
            </w:r>
          </w:p>
        </w:tc>
        <w:tc>
          <w:tcPr>
            <w:tcW w:w="5670" w:type="dxa"/>
          </w:tcPr>
          <w:p w:rsidR="005070F4" w:rsidRPr="00557FAA" w:rsidRDefault="005070F4" w:rsidP="00557FAA">
            <w:pPr>
              <w:widowControl/>
              <w:snapToGrid/>
              <w:ind w:firstLine="0"/>
              <w:jc w:val="both"/>
              <w:rPr>
                <w:rFonts w:eastAsia="Calibri"/>
                <w:lang w:eastAsia="en-US"/>
              </w:rPr>
            </w:pPr>
            <w:r w:rsidRPr="00557FAA">
              <w:rPr>
                <w:color w:val="000000"/>
                <w:shd w:val="clear" w:color="auto" w:fill="FFFFFF"/>
              </w:rPr>
              <w:t>Стержень для шариковой ручки.</w:t>
            </w:r>
            <w:r w:rsidR="00686FBA">
              <w:rPr>
                <w:color w:val="000000"/>
                <w:shd w:val="clear" w:color="auto" w:fill="FFFFFF"/>
              </w:rPr>
              <w:t xml:space="preserve"> </w:t>
            </w:r>
            <w:r w:rsidRPr="00557FAA">
              <w:rPr>
                <w:color w:val="000000"/>
                <w:shd w:val="clear" w:color="auto" w:fill="FFFFFF"/>
              </w:rPr>
              <w:t>Размер – 144мм.  Цвет синий</w:t>
            </w:r>
            <w:r w:rsidR="005075DF" w:rsidRPr="00557FAA">
              <w:rPr>
                <w:color w:val="000000"/>
                <w:shd w:val="clear" w:color="auto" w:fill="FFFFFF"/>
              </w:rPr>
              <w:t>, узел 0,5</w:t>
            </w:r>
          </w:p>
        </w:tc>
        <w:tc>
          <w:tcPr>
            <w:tcW w:w="992" w:type="dxa"/>
          </w:tcPr>
          <w:p w:rsidR="005070F4" w:rsidRPr="00557FAA" w:rsidRDefault="005075DF"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686FBA" w:rsidP="00557FAA">
            <w:pPr>
              <w:widowControl/>
              <w:snapToGrid/>
              <w:ind w:firstLine="0"/>
              <w:jc w:val="both"/>
              <w:rPr>
                <w:rFonts w:eastAsia="Calibri"/>
                <w:lang w:eastAsia="en-US"/>
              </w:rPr>
            </w:pPr>
            <w:r>
              <w:rPr>
                <w:rFonts w:eastAsia="Calibri"/>
                <w:lang w:eastAsia="en-US"/>
              </w:rPr>
              <w:t>50</w:t>
            </w:r>
          </w:p>
        </w:tc>
      </w:tr>
      <w:tr w:rsidR="005070F4" w:rsidRPr="00557FAA" w:rsidTr="00B338F8">
        <w:tc>
          <w:tcPr>
            <w:tcW w:w="2836" w:type="dxa"/>
          </w:tcPr>
          <w:p w:rsidR="005070F4" w:rsidRPr="00557FAA" w:rsidRDefault="005070F4" w:rsidP="00557FAA">
            <w:pPr>
              <w:widowControl/>
              <w:snapToGrid/>
              <w:ind w:firstLine="0"/>
              <w:jc w:val="both"/>
              <w:rPr>
                <w:rFonts w:eastAsia="Calibri"/>
                <w:lang w:eastAsia="en-US"/>
              </w:rPr>
            </w:pPr>
            <w:r w:rsidRPr="00557FAA">
              <w:rPr>
                <w:rFonts w:eastAsia="Calibri"/>
                <w:lang w:eastAsia="en-US"/>
              </w:rPr>
              <w:t xml:space="preserve">Ручки </w:t>
            </w:r>
            <w:r w:rsidR="00CF3238" w:rsidRPr="00557FAA">
              <w:rPr>
                <w:rFonts w:eastAsia="Calibri"/>
                <w:lang w:eastAsia="en-US"/>
              </w:rPr>
              <w:t>шариковые</w:t>
            </w:r>
          </w:p>
          <w:p w:rsidR="00CF3238" w:rsidRPr="00557FAA" w:rsidRDefault="00CF3238" w:rsidP="00557FAA">
            <w:pPr>
              <w:widowControl/>
              <w:snapToGrid/>
              <w:ind w:firstLine="0"/>
              <w:jc w:val="both"/>
              <w:rPr>
                <w:b/>
              </w:rPr>
            </w:pPr>
            <w:r w:rsidRPr="00557FAA">
              <w:rPr>
                <w:b/>
                <w:lang w:val="en-US"/>
              </w:rPr>
              <w:t>MC</w:t>
            </w:r>
            <w:r w:rsidRPr="00557FAA">
              <w:rPr>
                <w:b/>
              </w:rPr>
              <w:t>-</w:t>
            </w:r>
            <w:r w:rsidRPr="00557FAA">
              <w:rPr>
                <w:b/>
                <w:lang w:val="en-US"/>
              </w:rPr>
              <w:t>COLD</w:t>
            </w:r>
            <w:r w:rsidRPr="00557FAA">
              <w:rPr>
                <w:b/>
              </w:rPr>
              <w:t xml:space="preserve"> или эквивалент</w:t>
            </w:r>
          </w:p>
        </w:tc>
        <w:tc>
          <w:tcPr>
            <w:tcW w:w="5670" w:type="dxa"/>
          </w:tcPr>
          <w:p w:rsidR="005070F4" w:rsidRPr="00557FAA" w:rsidRDefault="005070F4" w:rsidP="00557FAA">
            <w:pPr>
              <w:widowControl/>
              <w:snapToGrid/>
              <w:ind w:firstLine="0"/>
              <w:jc w:val="both"/>
              <w:rPr>
                <w:rFonts w:eastAsia="Calibri"/>
                <w:lang w:eastAsia="en-US"/>
              </w:rPr>
            </w:pPr>
            <w:r w:rsidRPr="00557FAA">
              <w:rPr>
                <w:color w:val="000000"/>
                <w:shd w:val="clear" w:color="auto" w:fill="FFFFFF"/>
              </w:rPr>
              <w:t xml:space="preserve">Ручка должна быть укомплектована стержнем с </w:t>
            </w:r>
            <w:r w:rsidR="00CF3238" w:rsidRPr="00557FAA">
              <w:rPr>
                <w:color w:val="000000"/>
                <w:shd w:val="clear" w:color="auto" w:fill="FFFFFF"/>
              </w:rPr>
              <w:t>синими</w:t>
            </w:r>
            <w:r w:rsidRPr="00557FAA">
              <w:rPr>
                <w:color w:val="000000"/>
                <w:shd w:val="clear" w:color="auto" w:fill="FFFFFF"/>
              </w:rPr>
              <w:t xml:space="preserve"> чернилами. Корпус ручки должен быть пластиковый. Должна быть предусмотрена непрерывная подача чернил. Стержень полностью должен быть заполнен чернилами. Чернила ручки не должны обесцвечиваться под воздействием трения или увеличения температуры до +60 С. </w:t>
            </w:r>
            <w:r w:rsidR="00CF3238" w:rsidRPr="00557FAA">
              <w:rPr>
                <w:color w:val="000000"/>
                <w:shd w:val="clear" w:color="auto" w:fill="FFFFFF"/>
              </w:rPr>
              <w:t>Цвет синий, узел 0,5</w:t>
            </w:r>
          </w:p>
        </w:tc>
        <w:tc>
          <w:tcPr>
            <w:tcW w:w="992" w:type="dxa"/>
          </w:tcPr>
          <w:p w:rsidR="005070F4" w:rsidRPr="00557FAA" w:rsidRDefault="00CF3238" w:rsidP="00557FAA">
            <w:pPr>
              <w:widowControl/>
              <w:snapToGrid/>
              <w:ind w:firstLine="0"/>
              <w:jc w:val="both"/>
              <w:rPr>
                <w:rFonts w:eastAsia="Calibri"/>
                <w:lang w:eastAsia="en-US"/>
              </w:rPr>
            </w:pPr>
            <w:r w:rsidRPr="00557FAA">
              <w:rPr>
                <w:rFonts w:eastAsia="Calibri"/>
                <w:lang w:eastAsia="en-US"/>
              </w:rPr>
              <w:t>шт</w:t>
            </w:r>
          </w:p>
        </w:tc>
        <w:tc>
          <w:tcPr>
            <w:tcW w:w="993" w:type="dxa"/>
          </w:tcPr>
          <w:p w:rsidR="005070F4" w:rsidRPr="00557FAA" w:rsidRDefault="00CF3238" w:rsidP="00557FAA">
            <w:pPr>
              <w:widowControl/>
              <w:snapToGrid/>
              <w:ind w:firstLine="0"/>
              <w:jc w:val="both"/>
              <w:rPr>
                <w:rFonts w:eastAsia="Calibri"/>
                <w:lang w:eastAsia="en-US"/>
              </w:rPr>
            </w:pPr>
            <w:r w:rsidRPr="00557FAA">
              <w:rPr>
                <w:rFonts w:eastAsia="Calibri"/>
                <w:lang w:eastAsia="en-US"/>
              </w:rPr>
              <w:t>100</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Ручка прилипалка на присоске</w:t>
            </w:r>
          </w:p>
        </w:tc>
        <w:tc>
          <w:tcPr>
            <w:tcW w:w="5670"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Ручка прилипалка на присоске, цвет: синий</w:t>
            </w:r>
          </w:p>
        </w:tc>
        <w:tc>
          <w:tcPr>
            <w:tcW w:w="992"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686FBA" w:rsidP="00557FAA">
            <w:pPr>
              <w:widowControl/>
              <w:snapToGrid/>
              <w:ind w:firstLine="0"/>
              <w:jc w:val="both"/>
              <w:rPr>
                <w:rFonts w:eastAsia="Calibri"/>
                <w:lang w:eastAsia="en-US"/>
              </w:rPr>
            </w:pPr>
            <w:r>
              <w:rPr>
                <w:rFonts w:eastAsia="Calibri"/>
                <w:lang w:eastAsia="en-US"/>
              </w:rPr>
              <w:t>2</w:t>
            </w:r>
          </w:p>
        </w:tc>
      </w:tr>
      <w:tr w:rsidR="00CF3238" w:rsidRPr="00557FAA" w:rsidTr="00B338F8">
        <w:tc>
          <w:tcPr>
            <w:tcW w:w="2836" w:type="dxa"/>
          </w:tcPr>
          <w:p w:rsidR="00CF3238" w:rsidRPr="00557FAA" w:rsidRDefault="00CF3238" w:rsidP="00686FBA">
            <w:pPr>
              <w:ind w:firstLine="0"/>
              <w:jc w:val="both"/>
              <w:rPr>
                <w:rFonts w:eastAsia="Calibri"/>
              </w:rPr>
            </w:pPr>
            <w:r w:rsidRPr="00557FAA">
              <w:rPr>
                <w:rFonts w:eastAsia="Calibri"/>
              </w:rPr>
              <w:t>Ручки гелевые (черные)</w:t>
            </w:r>
          </w:p>
        </w:tc>
        <w:tc>
          <w:tcPr>
            <w:tcW w:w="5670" w:type="dxa"/>
          </w:tcPr>
          <w:p w:rsidR="00CF3238" w:rsidRPr="00557FAA" w:rsidRDefault="00CF3238" w:rsidP="008809E6">
            <w:pPr>
              <w:ind w:firstLine="0"/>
              <w:jc w:val="both"/>
              <w:rPr>
                <w:rFonts w:eastAsia="Calibri"/>
              </w:rPr>
            </w:pPr>
            <w:r w:rsidRPr="00557FAA">
              <w:rPr>
                <w:color w:val="000000"/>
                <w:shd w:val="clear" w:color="auto" w:fill="FFFFFF"/>
              </w:rPr>
              <w:t xml:space="preserve">Ручка должна быть укомплектована стержнем с </w:t>
            </w:r>
            <w:r w:rsidR="008809E6">
              <w:rPr>
                <w:color w:val="000000"/>
                <w:shd w:val="clear" w:color="auto" w:fill="FFFFFF"/>
              </w:rPr>
              <w:t>черными</w:t>
            </w:r>
            <w:r w:rsidRPr="00557FAA">
              <w:rPr>
                <w:color w:val="000000"/>
                <w:shd w:val="clear" w:color="auto" w:fill="FFFFFF"/>
              </w:rPr>
              <w:t xml:space="preserve"> чернилами. Должна быть предусмотрена непрерывная подача чернил. Стержень полностью должен быть заполнен чернилами. Чернила ручки не должны обесцвечиваться под воздействием трения или увеличения температуры до +60 С.</w:t>
            </w:r>
            <w:r w:rsidR="00686FBA">
              <w:rPr>
                <w:color w:val="000000"/>
                <w:shd w:val="clear" w:color="auto" w:fill="FFFFFF"/>
              </w:rPr>
              <w:t xml:space="preserve"> Черные</w:t>
            </w:r>
          </w:p>
        </w:tc>
        <w:tc>
          <w:tcPr>
            <w:tcW w:w="992"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686FBA" w:rsidP="00557FAA">
            <w:pPr>
              <w:widowControl/>
              <w:snapToGrid/>
              <w:ind w:firstLine="0"/>
              <w:jc w:val="both"/>
              <w:rPr>
                <w:rFonts w:eastAsia="Calibri"/>
                <w:lang w:eastAsia="en-US"/>
              </w:rPr>
            </w:pPr>
            <w:r>
              <w:rPr>
                <w:rFonts w:eastAsia="Calibri"/>
                <w:lang w:eastAsia="en-US"/>
              </w:rPr>
              <w:t>10</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Ежедневники/планеры</w:t>
            </w:r>
          </w:p>
        </w:tc>
        <w:tc>
          <w:tcPr>
            <w:tcW w:w="5670" w:type="dxa"/>
          </w:tcPr>
          <w:p w:rsidR="00CF3238" w:rsidRPr="00557FAA" w:rsidRDefault="00CF3238" w:rsidP="00557FAA">
            <w:pPr>
              <w:widowControl/>
              <w:snapToGrid/>
              <w:ind w:firstLine="0"/>
              <w:jc w:val="both"/>
              <w:rPr>
                <w:rFonts w:eastAsia="Calibri"/>
                <w:lang w:eastAsia="en-US"/>
              </w:rPr>
            </w:pPr>
            <w:r w:rsidRPr="00557FAA">
              <w:rPr>
                <w:shd w:val="clear" w:color="auto" w:fill="FFFFFF"/>
              </w:rPr>
              <w:t>Ежедневник в твердом переплете</w:t>
            </w:r>
            <w:r w:rsidRPr="00557FAA">
              <w:rPr>
                <w:color w:val="404040"/>
                <w:shd w:val="clear" w:color="auto" w:fill="FFFFFF"/>
              </w:rPr>
              <w:t>,</w:t>
            </w:r>
            <w:r w:rsidRPr="00557FAA">
              <w:rPr>
                <w:color w:val="000000"/>
                <w:shd w:val="clear" w:color="auto" w:fill="FFFFFF"/>
              </w:rPr>
              <w:t xml:space="preserve"> недатированные. А5, 2018, от 190 л и больше</w:t>
            </w:r>
          </w:p>
        </w:tc>
        <w:tc>
          <w:tcPr>
            <w:tcW w:w="992"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6</w:t>
            </w:r>
          </w:p>
        </w:tc>
      </w:tr>
      <w:tr w:rsidR="00151027" w:rsidRPr="00557FAA" w:rsidTr="00B338F8">
        <w:tc>
          <w:tcPr>
            <w:tcW w:w="2836" w:type="dxa"/>
          </w:tcPr>
          <w:p w:rsidR="00151027" w:rsidRPr="00557FAA" w:rsidRDefault="00151027" w:rsidP="00557FAA">
            <w:pPr>
              <w:widowControl/>
              <w:snapToGrid/>
              <w:ind w:firstLine="0"/>
              <w:jc w:val="both"/>
              <w:rPr>
                <w:rFonts w:eastAsia="Calibri"/>
                <w:lang w:eastAsia="en-US"/>
              </w:rPr>
            </w:pPr>
            <w:r w:rsidRPr="00557FAA">
              <w:rPr>
                <w:rFonts w:eastAsia="Calibri"/>
                <w:lang w:eastAsia="en-US"/>
              </w:rPr>
              <w:t>Стикеры</w:t>
            </w:r>
          </w:p>
        </w:tc>
        <w:tc>
          <w:tcPr>
            <w:tcW w:w="5670" w:type="dxa"/>
          </w:tcPr>
          <w:p w:rsidR="00151027" w:rsidRPr="00557FAA" w:rsidRDefault="00151027" w:rsidP="00557FAA">
            <w:pPr>
              <w:widowControl/>
              <w:snapToGrid/>
              <w:ind w:firstLine="0"/>
              <w:jc w:val="both"/>
              <w:rPr>
                <w:rFonts w:eastAsia="Calibri"/>
                <w:lang w:eastAsia="en-US"/>
              </w:rPr>
            </w:pPr>
            <w:r w:rsidRPr="00557FAA">
              <w:rPr>
                <w:rFonts w:eastAsia="Calibri"/>
                <w:lang w:eastAsia="en-US"/>
              </w:rPr>
              <w:t>Стикеры 50*14, 5 цветов*50л.</w:t>
            </w:r>
          </w:p>
        </w:tc>
        <w:tc>
          <w:tcPr>
            <w:tcW w:w="992" w:type="dxa"/>
          </w:tcPr>
          <w:p w:rsidR="00151027" w:rsidRPr="00557FAA" w:rsidRDefault="00151027" w:rsidP="00557FAA">
            <w:pPr>
              <w:widowControl/>
              <w:snapToGrid/>
              <w:ind w:firstLine="0"/>
              <w:jc w:val="both"/>
              <w:rPr>
                <w:rFonts w:eastAsia="Calibri"/>
                <w:lang w:eastAsia="en-US"/>
              </w:rPr>
            </w:pPr>
            <w:r w:rsidRPr="00557FAA">
              <w:rPr>
                <w:rFonts w:eastAsia="Calibri"/>
                <w:lang w:eastAsia="en-US"/>
              </w:rPr>
              <w:t>уп</w:t>
            </w:r>
          </w:p>
        </w:tc>
        <w:tc>
          <w:tcPr>
            <w:tcW w:w="993" w:type="dxa"/>
          </w:tcPr>
          <w:p w:rsidR="00151027" w:rsidRPr="00557FAA" w:rsidRDefault="00151027" w:rsidP="00557FAA">
            <w:pPr>
              <w:widowControl/>
              <w:snapToGrid/>
              <w:ind w:firstLine="0"/>
              <w:jc w:val="both"/>
              <w:rPr>
                <w:rFonts w:eastAsia="Calibri"/>
                <w:lang w:eastAsia="en-US"/>
              </w:rPr>
            </w:pPr>
            <w:r w:rsidRPr="00557FAA">
              <w:rPr>
                <w:rFonts w:eastAsia="Calibri"/>
                <w:lang w:eastAsia="en-US"/>
              </w:rPr>
              <w:t>30</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Обложки на тетради (плотные)</w:t>
            </w:r>
          </w:p>
        </w:tc>
        <w:tc>
          <w:tcPr>
            <w:tcW w:w="5670"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Обложки ПП для тетрадей и дневника, прозрачные, плотные.</w:t>
            </w:r>
            <w:r w:rsidR="00151027" w:rsidRPr="00557FAA">
              <w:rPr>
                <w:rFonts w:eastAsia="Calibri"/>
                <w:lang w:eastAsia="en-US"/>
              </w:rPr>
              <w:t xml:space="preserve"> А5</w:t>
            </w:r>
          </w:p>
        </w:tc>
        <w:tc>
          <w:tcPr>
            <w:tcW w:w="992"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300</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Обложки на журналы А4 (плотные)</w:t>
            </w:r>
          </w:p>
        </w:tc>
        <w:tc>
          <w:tcPr>
            <w:tcW w:w="5670"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Обложки ПП на журналы формат А4 плотные, прозрачные.</w:t>
            </w:r>
          </w:p>
        </w:tc>
        <w:tc>
          <w:tcPr>
            <w:tcW w:w="992"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40</w:t>
            </w:r>
          </w:p>
        </w:tc>
      </w:tr>
      <w:tr w:rsidR="00CF3238" w:rsidRPr="00557FAA" w:rsidTr="00B338F8">
        <w:tc>
          <w:tcPr>
            <w:tcW w:w="2836"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Блокнот А7</w:t>
            </w:r>
          </w:p>
        </w:tc>
        <w:tc>
          <w:tcPr>
            <w:tcW w:w="5670"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Блокнот на спирале, в клетку, обл. плотная</w:t>
            </w:r>
          </w:p>
        </w:tc>
        <w:tc>
          <w:tcPr>
            <w:tcW w:w="992"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80</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 xml:space="preserve">Корректор </w:t>
            </w:r>
            <w:r w:rsidR="00151027" w:rsidRPr="00557FAA">
              <w:rPr>
                <w:b/>
                <w:lang w:val="en-US"/>
              </w:rPr>
              <w:t>in</w:t>
            </w:r>
            <w:r w:rsidR="00151027" w:rsidRPr="00557FAA">
              <w:rPr>
                <w:b/>
              </w:rPr>
              <w:t xml:space="preserve">Формат </w:t>
            </w:r>
            <w:r w:rsidR="00151027" w:rsidRPr="00557FAA">
              <w:rPr>
                <w:b/>
              </w:rPr>
              <w:lastRenderedPageBreak/>
              <w:t>или эквивалент</w:t>
            </w:r>
          </w:p>
        </w:tc>
        <w:tc>
          <w:tcPr>
            <w:tcW w:w="5670" w:type="dxa"/>
          </w:tcPr>
          <w:p w:rsidR="00CF3238" w:rsidRPr="00557FAA" w:rsidRDefault="00CF3238" w:rsidP="00557FAA">
            <w:pPr>
              <w:widowControl/>
              <w:snapToGrid/>
              <w:ind w:firstLine="0"/>
              <w:jc w:val="both"/>
              <w:rPr>
                <w:rFonts w:eastAsia="Calibri"/>
                <w:lang w:eastAsia="en-US"/>
              </w:rPr>
            </w:pPr>
            <w:r w:rsidRPr="00557FAA">
              <w:rPr>
                <w:shd w:val="clear" w:color="auto" w:fill="FFFFFF"/>
              </w:rPr>
              <w:lastRenderedPageBreak/>
              <w:t xml:space="preserve"> Корректор — быстросохнущий, устойчив </w:t>
            </w:r>
            <w:r w:rsidR="00151027" w:rsidRPr="00557FAA">
              <w:rPr>
                <w:shd w:val="clear" w:color="auto" w:fill="FFFFFF"/>
              </w:rPr>
              <w:t xml:space="preserve">к </w:t>
            </w:r>
            <w:r w:rsidR="00151027" w:rsidRPr="00557FAA">
              <w:rPr>
                <w:shd w:val="clear" w:color="auto" w:fill="FFFFFF"/>
              </w:rPr>
              <w:lastRenderedPageBreak/>
              <w:t>воздействию низких температур, 20мл</w:t>
            </w:r>
          </w:p>
        </w:tc>
        <w:tc>
          <w:tcPr>
            <w:tcW w:w="992"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lastRenderedPageBreak/>
              <w:t>шт</w:t>
            </w:r>
          </w:p>
        </w:tc>
        <w:tc>
          <w:tcPr>
            <w:tcW w:w="993" w:type="dxa"/>
          </w:tcPr>
          <w:p w:rsidR="00CF3238" w:rsidRPr="00557FAA" w:rsidRDefault="00686FBA" w:rsidP="00557FAA">
            <w:pPr>
              <w:widowControl/>
              <w:snapToGrid/>
              <w:ind w:firstLine="0"/>
              <w:jc w:val="both"/>
              <w:rPr>
                <w:rFonts w:eastAsia="Calibri"/>
                <w:lang w:eastAsia="en-US"/>
              </w:rPr>
            </w:pPr>
            <w:r>
              <w:rPr>
                <w:rFonts w:eastAsia="Calibri"/>
                <w:lang w:eastAsia="en-US"/>
              </w:rPr>
              <w:t>15</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Ножницы канцелярские</w:t>
            </w:r>
          </w:p>
        </w:tc>
        <w:tc>
          <w:tcPr>
            <w:tcW w:w="5670" w:type="dxa"/>
          </w:tcPr>
          <w:p w:rsidR="00CF3238" w:rsidRPr="00557FAA" w:rsidRDefault="00CF3238" w:rsidP="00557FAA">
            <w:pPr>
              <w:widowControl/>
              <w:snapToGrid/>
              <w:ind w:firstLine="0"/>
              <w:jc w:val="both"/>
              <w:rPr>
                <w:rFonts w:eastAsia="Calibri"/>
                <w:lang w:eastAsia="en-US"/>
              </w:rPr>
            </w:pPr>
            <w:r w:rsidRPr="00557FAA">
              <w:rPr>
                <w:color w:val="000000"/>
                <w:shd w:val="clear" w:color="auto" w:fill="FFFFFF"/>
              </w:rPr>
              <w:t>Ножницы. Ножницы должны быть предназначены для использования в офисе. Лезвия ножниц должны быть изготовлены из нержавеющей стали. Лезвия ножниц должны быть остроконечные. Ручки ножниц должны быть изготовлены из метала. Кольца ручек ножниц должны быть обтянуты резиновыми вставками. Кольца ручек ножниц должны быть разного размера.</w:t>
            </w:r>
            <w:r w:rsidR="00151027" w:rsidRPr="00557FAA">
              <w:rPr>
                <w:color w:val="000000"/>
                <w:shd w:val="clear" w:color="auto" w:fill="FFFFFF"/>
              </w:rPr>
              <w:t xml:space="preserve"> Большие, усиленные, 210мм</w:t>
            </w:r>
          </w:p>
        </w:tc>
        <w:tc>
          <w:tcPr>
            <w:tcW w:w="992"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151027" w:rsidP="00557FAA">
            <w:pPr>
              <w:widowControl/>
              <w:snapToGrid/>
              <w:ind w:firstLine="0"/>
              <w:jc w:val="both"/>
              <w:rPr>
                <w:rFonts w:eastAsia="Calibri"/>
                <w:lang w:eastAsia="en-US"/>
              </w:rPr>
            </w:pPr>
            <w:r w:rsidRPr="00557FAA">
              <w:rPr>
                <w:rFonts w:eastAsia="Calibri"/>
                <w:lang w:eastAsia="en-US"/>
              </w:rPr>
              <w:t>10</w:t>
            </w:r>
          </w:p>
        </w:tc>
      </w:tr>
      <w:tr w:rsidR="00151027" w:rsidRPr="00557FAA" w:rsidTr="00B338F8">
        <w:tc>
          <w:tcPr>
            <w:tcW w:w="2836" w:type="dxa"/>
          </w:tcPr>
          <w:p w:rsidR="00151027" w:rsidRPr="00557FAA" w:rsidRDefault="00151027" w:rsidP="00557FAA">
            <w:pPr>
              <w:widowControl/>
              <w:snapToGrid/>
              <w:ind w:firstLine="0"/>
              <w:jc w:val="both"/>
              <w:rPr>
                <w:rFonts w:eastAsia="Calibri"/>
                <w:lang w:eastAsia="en-US"/>
              </w:rPr>
            </w:pPr>
            <w:r w:rsidRPr="00557FAA">
              <w:rPr>
                <w:rFonts w:eastAsia="Calibri"/>
                <w:lang w:eastAsia="en-US"/>
              </w:rPr>
              <w:t>Ножи канцелярские</w:t>
            </w:r>
          </w:p>
        </w:tc>
        <w:tc>
          <w:tcPr>
            <w:tcW w:w="5670" w:type="dxa"/>
          </w:tcPr>
          <w:p w:rsidR="00151027" w:rsidRPr="00557FAA" w:rsidRDefault="00151027" w:rsidP="00557FAA">
            <w:pPr>
              <w:widowControl/>
              <w:snapToGrid/>
              <w:ind w:firstLine="0"/>
              <w:jc w:val="both"/>
              <w:rPr>
                <w:color w:val="000000"/>
                <w:shd w:val="clear" w:color="auto" w:fill="FFFFFF"/>
              </w:rPr>
            </w:pPr>
            <w:r w:rsidRPr="00557FAA">
              <w:rPr>
                <w:rFonts w:eastAsia="Calibri"/>
                <w:lang w:eastAsia="en-US"/>
              </w:rPr>
              <w:t>Ножи канцелярские</w:t>
            </w:r>
          </w:p>
        </w:tc>
        <w:tc>
          <w:tcPr>
            <w:tcW w:w="992" w:type="dxa"/>
          </w:tcPr>
          <w:p w:rsidR="00151027" w:rsidRPr="00557FAA" w:rsidRDefault="00151027" w:rsidP="00557FAA">
            <w:pPr>
              <w:widowControl/>
              <w:snapToGrid/>
              <w:ind w:firstLine="0"/>
              <w:jc w:val="both"/>
              <w:rPr>
                <w:rFonts w:eastAsia="Calibri"/>
                <w:lang w:eastAsia="en-US"/>
              </w:rPr>
            </w:pPr>
            <w:r w:rsidRPr="00557FAA">
              <w:rPr>
                <w:rFonts w:eastAsia="Calibri"/>
                <w:lang w:eastAsia="en-US"/>
              </w:rPr>
              <w:t>шт</w:t>
            </w:r>
          </w:p>
        </w:tc>
        <w:tc>
          <w:tcPr>
            <w:tcW w:w="993" w:type="dxa"/>
          </w:tcPr>
          <w:p w:rsidR="00151027" w:rsidRPr="00557FAA" w:rsidRDefault="00151027" w:rsidP="00557FAA">
            <w:pPr>
              <w:widowControl/>
              <w:snapToGrid/>
              <w:ind w:firstLine="0"/>
              <w:jc w:val="both"/>
              <w:rPr>
                <w:rFonts w:eastAsia="Calibri"/>
                <w:lang w:eastAsia="en-US"/>
              </w:rPr>
            </w:pPr>
            <w:r w:rsidRPr="00557FAA">
              <w:rPr>
                <w:rFonts w:eastAsia="Calibri"/>
                <w:lang w:eastAsia="en-US"/>
              </w:rPr>
              <w:t>5</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Пленка для ламинирования</w:t>
            </w:r>
          </w:p>
        </w:tc>
        <w:tc>
          <w:tcPr>
            <w:tcW w:w="5670"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Пленка для горячего ламинирования, глянцевая А4 80мкм, 100 пакетов, с высоким содержанием полиэстера, для одноразового использования. Подходит ко всем типам ламинатов. Предназначена для защиты документов печатной продукции, фотографий от влаги, загрязнений, механических повреждений. Придает жесткость и презентабельность.</w:t>
            </w:r>
          </w:p>
        </w:tc>
        <w:tc>
          <w:tcPr>
            <w:tcW w:w="992" w:type="dxa"/>
          </w:tcPr>
          <w:p w:rsidR="00CF3238" w:rsidRPr="00557FAA" w:rsidRDefault="0048083A" w:rsidP="00557FAA">
            <w:pPr>
              <w:widowControl/>
              <w:snapToGrid/>
              <w:ind w:firstLine="0"/>
              <w:jc w:val="both"/>
              <w:rPr>
                <w:rFonts w:eastAsia="Calibri"/>
                <w:lang w:eastAsia="en-US"/>
              </w:rPr>
            </w:pPr>
            <w:r w:rsidRPr="00557FAA">
              <w:rPr>
                <w:rFonts w:eastAsia="Calibri"/>
                <w:lang w:eastAsia="en-US"/>
              </w:rPr>
              <w:t xml:space="preserve">      шт</w:t>
            </w:r>
          </w:p>
        </w:tc>
        <w:tc>
          <w:tcPr>
            <w:tcW w:w="993" w:type="dxa"/>
          </w:tcPr>
          <w:p w:rsidR="00CF3238" w:rsidRPr="00557FAA" w:rsidRDefault="0048083A" w:rsidP="00557FAA">
            <w:pPr>
              <w:widowControl/>
              <w:snapToGrid/>
              <w:ind w:firstLine="0"/>
              <w:jc w:val="both"/>
              <w:rPr>
                <w:rFonts w:eastAsia="Calibri"/>
                <w:lang w:eastAsia="en-US"/>
              </w:rPr>
            </w:pPr>
            <w:r w:rsidRPr="00557FAA">
              <w:rPr>
                <w:rFonts w:eastAsia="Calibri"/>
                <w:lang w:eastAsia="en-US"/>
              </w:rPr>
              <w:t>5</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Цветная бумага для принтера</w:t>
            </w:r>
            <w:r w:rsidR="0048083A" w:rsidRPr="00557FAA">
              <w:rPr>
                <w:rFonts w:eastAsia="Calibri"/>
                <w:lang w:eastAsia="en-US"/>
              </w:rPr>
              <w:t xml:space="preserve"> (микс)</w:t>
            </w:r>
          </w:p>
        </w:tc>
        <w:tc>
          <w:tcPr>
            <w:tcW w:w="5670" w:type="dxa"/>
          </w:tcPr>
          <w:p w:rsidR="00CF3238" w:rsidRPr="00557FAA" w:rsidRDefault="00CF3238" w:rsidP="00557FAA">
            <w:pPr>
              <w:widowControl/>
              <w:snapToGrid/>
              <w:ind w:firstLine="0"/>
              <w:jc w:val="both"/>
            </w:pPr>
            <w:r w:rsidRPr="00557FAA">
              <w:rPr>
                <w:shd w:val="clear" w:color="auto" w:fill="FFFFFF"/>
              </w:rPr>
              <w:t>Цветная бумага для повседневной работы в офисе и оформления документации. Подходит для всех типов офисного оборудования. Максимально адаптирована для многотиражного, скоростного и двустороннего копирования.</w:t>
            </w:r>
          </w:p>
        </w:tc>
        <w:tc>
          <w:tcPr>
            <w:tcW w:w="992" w:type="dxa"/>
          </w:tcPr>
          <w:p w:rsidR="00CF3238" w:rsidRPr="00557FAA" w:rsidRDefault="0048083A" w:rsidP="00557FAA">
            <w:pPr>
              <w:widowControl/>
              <w:snapToGrid/>
              <w:ind w:firstLine="0"/>
              <w:jc w:val="both"/>
              <w:rPr>
                <w:rFonts w:eastAsia="Calibri"/>
                <w:lang w:eastAsia="en-US"/>
              </w:rPr>
            </w:pPr>
            <w:r w:rsidRPr="00557FAA">
              <w:rPr>
                <w:rFonts w:eastAsia="Calibri"/>
                <w:lang w:eastAsia="en-US"/>
              </w:rPr>
              <w:t>уп</w:t>
            </w:r>
          </w:p>
        </w:tc>
        <w:tc>
          <w:tcPr>
            <w:tcW w:w="993" w:type="dxa"/>
          </w:tcPr>
          <w:p w:rsidR="00CF3238" w:rsidRPr="00557FAA" w:rsidRDefault="00686FBA" w:rsidP="00557FAA">
            <w:pPr>
              <w:widowControl/>
              <w:snapToGrid/>
              <w:ind w:firstLine="0"/>
              <w:jc w:val="both"/>
              <w:rPr>
                <w:rFonts w:eastAsia="Calibri"/>
                <w:lang w:eastAsia="en-US"/>
              </w:rPr>
            </w:pPr>
            <w:r>
              <w:rPr>
                <w:rFonts w:eastAsia="Calibri"/>
                <w:lang w:eastAsia="en-US"/>
              </w:rPr>
              <w:t>15</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Карандаш автомат. 0,5</w:t>
            </w:r>
          </w:p>
        </w:tc>
        <w:tc>
          <w:tcPr>
            <w:tcW w:w="5670" w:type="dxa"/>
          </w:tcPr>
          <w:p w:rsidR="00CF3238" w:rsidRPr="00557FAA" w:rsidRDefault="00CF3238" w:rsidP="00557FAA">
            <w:pPr>
              <w:widowControl/>
              <w:snapToGrid/>
              <w:ind w:firstLine="0"/>
              <w:jc w:val="both"/>
              <w:rPr>
                <w:rFonts w:eastAsia="Calibri"/>
                <w:lang w:eastAsia="en-US"/>
              </w:rPr>
            </w:pPr>
            <w:r w:rsidRPr="00557FAA">
              <w:rPr>
                <w:shd w:val="clear" w:color="auto" w:fill="FFFFFF"/>
              </w:rPr>
              <w:t>Механический карандаш с клипом и рифлением в зоне письма, не позволяющий карандашу выскальзывать из пальцев. Карандаш оснащен сменным ластиком</w:t>
            </w:r>
            <w:r w:rsidRPr="00557FAA">
              <w:rPr>
                <w:color w:val="404040"/>
                <w:shd w:val="clear" w:color="auto" w:fill="FFFFFF"/>
              </w:rPr>
              <w:t>.</w:t>
            </w:r>
          </w:p>
        </w:tc>
        <w:tc>
          <w:tcPr>
            <w:tcW w:w="992" w:type="dxa"/>
          </w:tcPr>
          <w:p w:rsidR="00CF3238" w:rsidRPr="00557FAA" w:rsidRDefault="0048083A" w:rsidP="00557FAA">
            <w:pPr>
              <w:widowControl/>
              <w:snapToGrid/>
              <w:ind w:firstLine="0"/>
              <w:jc w:val="both"/>
              <w:rPr>
                <w:rFonts w:eastAsia="Calibri"/>
                <w:lang w:eastAsia="en-US"/>
              </w:rPr>
            </w:pPr>
            <w:r w:rsidRPr="00557FAA">
              <w:rPr>
                <w:rFonts w:eastAsia="Calibri"/>
                <w:lang w:eastAsia="en-US"/>
              </w:rPr>
              <w:t>шт</w:t>
            </w:r>
          </w:p>
        </w:tc>
        <w:tc>
          <w:tcPr>
            <w:tcW w:w="993" w:type="dxa"/>
          </w:tcPr>
          <w:p w:rsidR="00CF3238" w:rsidRPr="00557FAA" w:rsidRDefault="0048083A" w:rsidP="00557FAA">
            <w:pPr>
              <w:widowControl/>
              <w:snapToGrid/>
              <w:ind w:firstLine="0"/>
              <w:jc w:val="both"/>
              <w:rPr>
                <w:rFonts w:eastAsia="Calibri"/>
                <w:lang w:eastAsia="en-US"/>
              </w:rPr>
            </w:pPr>
            <w:r w:rsidRPr="00557FAA">
              <w:rPr>
                <w:rFonts w:eastAsia="Calibri"/>
                <w:lang w:eastAsia="en-US"/>
              </w:rPr>
              <w:t>10</w:t>
            </w:r>
          </w:p>
        </w:tc>
      </w:tr>
      <w:tr w:rsidR="00CF3238" w:rsidRPr="00557FAA" w:rsidTr="00B338F8">
        <w:tc>
          <w:tcPr>
            <w:tcW w:w="2836" w:type="dxa"/>
          </w:tcPr>
          <w:p w:rsidR="00CF3238" w:rsidRPr="00557FAA" w:rsidRDefault="00CF3238" w:rsidP="00557FAA">
            <w:pPr>
              <w:widowControl/>
              <w:snapToGrid/>
              <w:ind w:firstLine="0"/>
              <w:jc w:val="both"/>
              <w:rPr>
                <w:rFonts w:eastAsia="Calibri"/>
                <w:lang w:eastAsia="en-US"/>
              </w:rPr>
            </w:pPr>
            <w:r w:rsidRPr="00557FAA">
              <w:rPr>
                <w:rFonts w:eastAsia="Calibri"/>
                <w:lang w:eastAsia="en-US"/>
              </w:rPr>
              <w:t>Стержни д/карандаша автомат. 0,5</w:t>
            </w:r>
            <w:r w:rsidR="0048083A" w:rsidRPr="00557FAA">
              <w:rPr>
                <w:rFonts w:eastAsia="Calibri"/>
                <w:lang w:eastAsia="en-US"/>
              </w:rPr>
              <w:t xml:space="preserve"> </w:t>
            </w:r>
          </w:p>
        </w:tc>
        <w:tc>
          <w:tcPr>
            <w:tcW w:w="5670" w:type="dxa"/>
          </w:tcPr>
          <w:p w:rsidR="00CF3238" w:rsidRPr="00557FAA" w:rsidRDefault="00CF3238" w:rsidP="00557FAA">
            <w:pPr>
              <w:widowControl/>
              <w:snapToGrid/>
              <w:ind w:firstLine="0"/>
              <w:jc w:val="both"/>
              <w:rPr>
                <w:rFonts w:eastAsia="Calibri"/>
                <w:lang w:eastAsia="en-US"/>
              </w:rPr>
            </w:pPr>
            <w:r w:rsidRPr="00557FAA">
              <w:rPr>
                <w:color w:val="000000"/>
                <w:shd w:val="clear" w:color="auto" w:fill="FFFFFF"/>
              </w:rPr>
              <w:t xml:space="preserve">Грифель должен быть предназначен для автоматических карандашей. Твердость грифеля карандаша должна быть HB. Диаметр грифеля должен быть не менее 0.5 мм. Грифель должен быть прочный. Грифель должны поставляться в пластиковом футляре. В пластиковом футляре должно быть </w:t>
            </w:r>
            <w:r w:rsidR="00686FBA">
              <w:rPr>
                <w:color w:val="000000"/>
                <w:shd w:val="clear" w:color="auto" w:fill="FFFFFF"/>
              </w:rPr>
              <w:t xml:space="preserve">не менее </w:t>
            </w:r>
            <w:r w:rsidRPr="00557FAA">
              <w:rPr>
                <w:color w:val="000000"/>
                <w:shd w:val="clear" w:color="auto" w:fill="FFFFFF"/>
              </w:rPr>
              <w:t>12 грифелей. </w:t>
            </w:r>
          </w:p>
        </w:tc>
        <w:tc>
          <w:tcPr>
            <w:tcW w:w="992" w:type="dxa"/>
          </w:tcPr>
          <w:p w:rsidR="00CF3238" w:rsidRPr="00557FAA" w:rsidRDefault="0048083A" w:rsidP="00557FAA">
            <w:pPr>
              <w:widowControl/>
              <w:snapToGrid/>
              <w:ind w:firstLine="0"/>
              <w:jc w:val="both"/>
              <w:rPr>
                <w:rFonts w:eastAsia="Calibri"/>
                <w:lang w:eastAsia="en-US"/>
              </w:rPr>
            </w:pPr>
            <w:r w:rsidRPr="00557FAA">
              <w:rPr>
                <w:rFonts w:eastAsia="Calibri"/>
                <w:lang w:eastAsia="en-US"/>
              </w:rPr>
              <w:t>уп</w:t>
            </w:r>
          </w:p>
        </w:tc>
        <w:tc>
          <w:tcPr>
            <w:tcW w:w="993" w:type="dxa"/>
          </w:tcPr>
          <w:p w:rsidR="00CF3238" w:rsidRPr="00557FAA" w:rsidRDefault="0048083A" w:rsidP="00557FAA">
            <w:pPr>
              <w:widowControl/>
              <w:snapToGrid/>
              <w:ind w:firstLine="0"/>
              <w:jc w:val="both"/>
              <w:rPr>
                <w:rFonts w:eastAsia="Calibri"/>
                <w:lang w:eastAsia="en-US"/>
              </w:rPr>
            </w:pPr>
            <w:r w:rsidRPr="00557FAA">
              <w:rPr>
                <w:rFonts w:eastAsia="Calibri"/>
                <w:lang w:eastAsia="en-US"/>
              </w:rPr>
              <w:t>10</w:t>
            </w:r>
          </w:p>
        </w:tc>
      </w:tr>
      <w:tr w:rsidR="0048083A" w:rsidRPr="00557FAA" w:rsidTr="00B338F8">
        <w:tc>
          <w:tcPr>
            <w:tcW w:w="2836"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Картон цветной</w:t>
            </w:r>
          </w:p>
        </w:tc>
        <w:tc>
          <w:tcPr>
            <w:tcW w:w="5670" w:type="dxa"/>
          </w:tcPr>
          <w:p w:rsidR="0048083A" w:rsidRPr="00557FAA" w:rsidRDefault="0048083A" w:rsidP="00557FAA">
            <w:pPr>
              <w:widowControl/>
              <w:snapToGrid/>
              <w:ind w:firstLine="0"/>
              <w:jc w:val="both"/>
              <w:rPr>
                <w:color w:val="000000"/>
                <w:shd w:val="clear" w:color="auto" w:fill="FFFFFF"/>
              </w:rPr>
            </w:pPr>
            <w:r w:rsidRPr="00557FAA">
              <w:rPr>
                <w:color w:val="000000"/>
                <w:shd w:val="clear" w:color="auto" w:fill="FFFFFF"/>
              </w:rPr>
              <w:t>Картон цветной, немелованный, А4, (16 листов, 8 цветов)</w:t>
            </w:r>
          </w:p>
        </w:tc>
        <w:tc>
          <w:tcPr>
            <w:tcW w:w="992"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уп</w:t>
            </w:r>
          </w:p>
        </w:tc>
        <w:tc>
          <w:tcPr>
            <w:tcW w:w="993"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50</w:t>
            </w:r>
          </w:p>
        </w:tc>
      </w:tr>
      <w:tr w:rsidR="0048083A" w:rsidRPr="00557FAA" w:rsidTr="00B338F8">
        <w:tc>
          <w:tcPr>
            <w:tcW w:w="2836"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Ватман А1</w:t>
            </w:r>
          </w:p>
        </w:tc>
        <w:tc>
          <w:tcPr>
            <w:tcW w:w="5670"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Ватман А1</w:t>
            </w:r>
          </w:p>
        </w:tc>
        <w:tc>
          <w:tcPr>
            <w:tcW w:w="992"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шт</w:t>
            </w:r>
          </w:p>
        </w:tc>
        <w:tc>
          <w:tcPr>
            <w:tcW w:w="993"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5</w:t>
            </w:r>
          </w:p>
        </w:tc>
      </w:tr>
      <w:tr w:rsidR="0048083A" w:rsidRPr="00557FAA" w:rsidTr="00B338F8">
        <w:tc>
          <w:tcPr>
            <w:tcW w:w="2836"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Файлы</w:t>
            </w:r>
          </w:p>
        </w:tc>
        <w:tc>
          <w:tcPr>
            <w:tcW w:w="5670"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 xml:space="preserve">Файлы А4, </w:t>
            </w:r>
          </w:p>
        </w:tc>
        <w:tc>
          <w:tcPr>
            <w:tcW w:w="992"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уп</w:t>
            </w:r>
          </w:p>
        </w:tc>
        <w:tc>
          <w:tcPr>
            <w:tcW w:w="993" w:type="dxa"/>
          </w:tcPr>
          <w:p w:rsidR="0048083A" w:rsidRPr="00557FAA" w:rsidRDefault="00686FBA" w:rsidP="00557FAA">
            <w:pPr>
              <w:widowControl/>
              <w:snapToGrid/>
              <w:ind w:firstLine="0"/>
              <w:jc w:val="both"/>
              <w:rPr>
                <w:rFonts w:eastAsia="Calibri"/>
                <w:lang w:eastAsia="en-US"/>
              </w:rPr>
            </w:pPr>
            <w:r>
              <w:rPr>
                <w:rFonts w:eastAsia="Calibri"/>
                <w:lang w:eastAsia="en-US"/>
              </w:rPr>
              <w:t>20</w:t>
            </w:r>
          </w:p>
        </w:tc>
      </w:tr>
      <w:tr w:rsidR="0048083A" w:rsidRPr="00557FAA" w:rsidTr="00B338F8">
        <w:tc>
          <w:tcPr>
            <w:tcW w:w="2836"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Скобы № 24</w:t>
            </w:r>
          </w:p>
        </w:tc>
        <w:tc>
          <w:tcPr>
            <w:tcW w:w="5670"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Скобы № 24</w:t>
            </w:r>
          </w:p>
        </w:tc>
        <w:tc>
          <w:tcPr>
            <w:tcW w:w="992"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уп</w:t>
            </w:r>
          </w:p>
        </w:tc>
        <w:tc>
          <w:tcPr>
            <w:tcW w:w="993"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40</w:t>
            </w:r>
          </w:p>
        </w:tc>
      </w:tr>
      <w:tr w:rsidR="0048083A" w:rsidRPr="00557FAA" w:rsidTr="00B338F8">
        <w:tc>
          <w:tcPr>
            <w:tcW w:w="2836"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Скобы № 10</w:t>
            </w:r>
          </w:p>
        </w:tc>
        <w:tc>
          <w:tcPr>
            <w:tcW w:w="5670"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Скобы № 10</w:t>
            </w:r>
          </w:p>
        </w:tc>
        <w:tc>
          <w:tcPr>
            <w:tcW w:w="992"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уп</w:t>
            </w:r>
          </w:p>
        </w:tc>
        <w:tc>
          <w:tcPr>
            <w:tcW w:w="993" w:type="dxa"/>
          </w:tcPr>
          <w:p w:rsidR="0048083A" w:rsidRPr="00557FAA" w:rsidRDefault="0048083A" w:rsidP="00557FAA">
            <w:pPr>
              <w:widowControl/>
              <w:snapToGrid/>
              <w:ind w:firstLine="0"/>
              <w:jc w:val="both"/>
              <w:rPr>
                <w:rFonts w:eastAsia="Calibri"/>
                <w:lang w:eastAsia="en-US"/>
              </w:rPr>
            </w:pPr>
            <w:r w:rsidRPr="00557FAA">
              <w:rPr>
                <w:rFonts w:eastAsia="Calibri"/>
                <w:lang w:eastAsia="en-US"/>
              </w:rPr>
              <w:t>10</w:t>
            </w:r>
          </w:p>
        </w:tc>
      </w:tr>
      <w:tr w:rsidR="009B27C7" w:rsidRPr="00557FAA" w:rsidTr="00B338F8">
        <w:tc>
          <w:tcPr>
            <w:tcW w:w="2836"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Штемпельная подушка для печати</w:t>
            </w:r>
          </w:p>
        </w:tc>
        <w:tc>
          <w:tcPr>
            <w:tcW w:w="5670"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Штемпельная подушка для печати, 110*70</w:t>
            </w:r>
          </w:p>
        </w:tc>
        <w:tc>
          <w:tcPr>
            <w:tcW w:w="992"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шт</w:t>
            </w:r>
          </w:p>
        </w:tc>
        <w:tc>
          <w:tcPr>
            <w:tcW w:w="993"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10</w:t>
            </w:r>
          </w:p>
        </w:tc>
      </w:tr>
      <w:tr w:rsidR="009B27C7" w:rsidRPr="00557FAA" w:rsidTr="00B338F8">
        <w:tc>
          <w:tcPr>
            <w:tcW w:w="2836"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 xml:space="preserve">Краска штемпельная </w:t>
            </w:r>
            <w:r w:rsidRPr="00557FAA">
              <w:rPr>
                <w:b/>
                <w:lang w:val="en-US"/>
              </w:rPr>
              <w:t>in</w:t>
            </w:r>
            <w:r w:rsidRPr="00557FAA">
              <w:rPr>
                <w:b/>
              </w:rPr>
              <w:t>Формат или эквивалент</w:t>
            </w:r>
          </w:p>
        </w:tc>
        <w:tc>
          <w:tcPr>
            <w:tcW w:w="5670"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Краска штемпельная, 45 мл</w:t>
            </w:r>
          </w:p>
        </w:tc>
        <w:tc>
          <w:tcPr>
            <w:tcW w:w="992"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шт</w:t>
            </w:r>
          </w:p>
        </w:tc>
        <w:tc>
          <w:tcPr>
            <w:tcW w:w="993" w:type="dxa"/>
          </w:tcPr>
          <w:p w:rsidR="009B27C7" w:rsidRPr="00557FAA" w:rsidRDefault="00686FBA" w:rsidP="00557FAA">
            <w:pPr>
              <w:widowControl/>
              <w:snapToGrid/>
              <w:ind w:firstLine="0"/>
              <w:jc w:val="both"/>
              <w:rPr>
                <w:rFonts w:eastAsia="Calibri"/>
                <w:lang w:eastAsia="en-US"/>
              </w:rPr>
            </w:pPr>
            <w:r>
              <w:rPr>
                <w:rFonts w:eastAsia="Calibri"/>
                <w:lang w:eastAsia="en-US"/>
              </w:rPr>
              <w:t>5</w:t>
            </w:r>
          </w:p>
        </w:tc>
      </w:tr>
      <w:tr w:rsidR="009B27C7" w:rsidRPr="00557FAA" w:rsidTr="00B338F8">
        <w:tc>
          <w:tcPr>
            <w:tcW w:w="2836" w:type="dxa"/>
          </w:tcPr>
          <w:p w:rsidR="009B27C7" w:rsidRPr="00557FAA" w:rsidRDefault="009B27C7" w:rsidP="00557FAA">
            <w:pPr>
              <w:widowControl/>
              <w:snapToGrid/>
              <w:ind w:firstLine="0"/>
              <w:jc w:val="both"/>
              <w:rPr>
                <w:rFonts w:eastAsia="Calibri"/>
                <w:lang w:eastAsia="en-US"/>
              </w:rPr>
            </w:pPr>
            <w:r w:rsidRPr="00557FAA">
              <w:t>Краска для печати по ткани</w:t>
            </w:r>
          </w:p>
        </w:tc>
        <w:tc>
          <w:tcPr>
            <w:tcW w:w="5670" w:type="dxa"/>
          </w:tcPr>
          <w:p w:rsidR="009B27C7" w:rsidRPr="00557FAA" w:rsidRDefault="009B27C7" w:rsidP="00557FAA">
            <w:pPr>
              <w:widowControl/>
              <w:snapToGrid/>
              <w:ind w:firstLine="0"/>
              <w:jc w:val="both"/>
              <w:rPr>
                <w:rFonts w:eastAsia="Calibri"/>
                <w:lang w:eastAsia="en-US"/>
              </w:rPr>
            </w:pPr>
            <w:r w:rsidRPr="00557FAA">
              <w:t>Краска для печати по ткани, черная, 50 мл</w:t>
            </w:r>
          </w:p>
        </w:tc>
        <w:tc>
          <w:tcPr>
            <w:tcW w:w="992"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шт</w:t>
            </w:r>
          </w:p>
        </w:tc>
        <w:tc>
          <w:tcPr>
            <w:tcW w:w="993"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2</w:t>
            </w:r>
          </w:p>
        </w:tc>
      </w:tr>
      <w:tr w:rsidR="009B27C7" w:rsidRPr="00557FAA" w:rsidTr="00B338F8">
        <w:tc>
          <w:tcPr>
            <w:tcW w:w="2836" w:type="dxa"/>
          </w:tcPr>
          <w:p w:rsidR="009B27C7" w:rsidRPr="00557FAA" w:rsidRDefault="009B27C7" w:rsidP="00557FAA">
            <w:pPr>
              <w:widowControl/>
              <w:snapToGrid/>
              <w:ind w:firstLine="0"/>
              <w:jc w:val="both"/>
              <w:rPr>
                <w:rFonts w:eastAsia="Calibri"/>
                <w:lang w:eastAsia="en-US"/>
              </w:rPr>
            </w:pPr>
            <w:r w:rsidRPr="00557FAA">
              <w:t xml:space="preserve"> Карандаши цветные </w:t>
            </w:r>
            <w:r w:rsidRPr="00557FAA">
              <w:rPr>
                <w:b/>
              </w:rPr>
              <w:t>Кохинор, Каляка-Маляка или эквивалент</w:t>
            </w:r>
          </w:p>
        </w:tc>
        <w:tc>
          <w:tcPr>
            <w:tcW w:w="5670" w:type="dxa"/>
          </w:tcPr>
          <w:p w:rsidR="009B27C7" w:rsidRPr="00557FAA" w:rsidRDefault="009B27C7" w:rsidP="00557FAA">
            <w:pPr>
              <w:widowControl/>
              <w:snapToGrid/>
              <w:ind w:firstLine="0"/>
              <w:jc w:val="both"/>
              <w:rPr>
                <w:rFonts w:eastAsia="Calibri"/>
                <w:lang w:eastAsia="en-US"/>
              </w:rPr>
            </w:pPr>
            <w:r w:rsidRPr="00557FAA">
              <w:t xml:space="preserve">Карандаши цветные (12 цв.)- </w:t>
            </w:r>
            <w:r w:rsidRPr="00557FAA">
              <w:rPr>
                <w:b/>
              </w:rPr>
              <w:t>Кохинор, Каляка-Маляка</w:t>
            </w:r>
          </w:p>
        </w:tc>
        <w:tc>
          <w:tcPr>
            <w:tcW w:w="992"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уп</w:t>
            </w:r>
          </w:p>
        </w:tc>
        <w:tc>
          <w:tcPr>
            <w:tcW w:w="993" w:type="dxa"/>
          </w:tcPr>
          <w:p w:rsidR="009B27C7" w:rsidRPr="00557FAA" w:rsidRDefault="009B27C7" w:rsidP="00557FAA">
            <w:pPr>
              <w:widowControl/>
              <w:snapToGrid/>
              <w:ind w:firstLine="0"/>
              <w:jc w:val="both"/>
              <w:rPr>
                <w:rFonts w:eastAsia="Calibri"/>
                <w:lang w:eastAsia="en-US"/>
              </w:rPr>
            </w:pPr>
            <w:r w:rsidRPr="00557FAA">
              <w:rPr>
                <w:rFonts w:eastAsia="Calibri"/>
                <w:lang w:eastAsia="en-US"/>
              </w:rPr>
              <w:t>20</w:t>
            </w:r>
          </w:p>
        </w:tc>
      </w:tr>
      <w:tr w:rsidR="009B27C7" w:rsidRPr="00557FAA" w:rsidTr="00B338F8">
        <w:tc>
          <w:tcPr>
            <w:tcW w:w="2836" w:type="dxa"/>
          </w:tcPr>
          <w:p w:rsidR="009B27C7" w:rsidRPr="00557FAA" w:rsidRDefault="00BF6770" w:rsidP="00557FAA">
            <w:pPr>
              <w:widowControl/>
              <w:snapToGrid/>
              <w:ind w:firstLine="0"/>
              <w:jc w:val="both"/>
              <w:rPr>
                <w:rFonts w:eastAsia="Calibri"/>
                <w:lang w:eastAsia="en-US"/>
              </w:rPr>
            </w:pPr>
            <w:r w:rsidRPr="00557FAA">
              <w:t xml:space="preserve"> Гуашь(12цв)- </w:t>
            </w:r>
            <w:r w:rsidRPr="00557FAA">
              <w:rPr>
                <w:b/>
              </w:rPr>
              <w:t xml:space="preserve">Луч(Ярославль),Гамма(Москва) или </w:t>
            </w:r>
            <w:r w:rsidRPr="00557FAA">
              <w:rPr>
                <w:b/>
              </w:rPr>
              <w:lastRenderedPageBreak/>
              <w:t>эквивалент</w:t>
            </w:r>
          </w:p>
        </w:tc>
        <w:tc>
          <w:tcPr>
            <w:tcW w:w="5670" w:type="dxa"/>
          </w:tcPr>
          <w:p w:rsidR="009B27C7" w:rsidRPr="00557FAA" w:rsidRDefault="00BF6770" w:rsidP="00557FAA">
            <w:pPr>
              <w:widowControl/>
              <w:snapToGrid/>
              <w:ind w:firstLine="0"/>
              <w:jc w:val="both"/>
              <w:rPr>
                <w:rFonts w:eastAsia="Calibri"/>
                <w:lang w:eastAsia="en-US"/>
              </w:rPr>
            </w:pPr>
            <w:r w:rsidRPr="00557FAA">
              <w:lastRenderedPageBreak/>
              <w:t>Гуашь(12цв)</w:t>
            </w:r>
          </w:p>
        </w:tc>
        <w:tc>
          <w:tcPr>
            <w:tcW w:w="992" w:type="dxa"/>
          </w:tcPr>
          <w:p w:rsidR="009B27C7" w:rsidRPr="00557FAA" w:rsidRDefault="00BF6770" w:rsidP="00557FAA">
            <w:pPr>
              <w:widowControl/>
              <w:snapToGrid/>
              <w:ind w:firstLine="0"/>
              <w:jc w:val="both"/>
              <w:rPr>
                <w:rFonts w:eastAsia="Calibri"/>
                <w:lang w:eastAsia="en-US"/>
              </w:rPr>
            </w:pPr>
            <w:r w:rsidRPr="00557FAA">
              <w:rPr>
                <w:rFonts w:eastAsia="Calibri"/>
                <w:lang w:eastAsia="en-US"/>
              </w:rPr>
              <w:t>уп</w:t>
            </w:r>
          </w:p>
        </w:tc>
        <w:tc>
          <w:tcPr>
            <w:tcW w:w="993" w:type="dxa"/>
          </w:tcPr>
          <w:p w:rsidR="009B27C7" w:rsidRPr="00557FAA" w:rsidRDefault="00BF6770" w:rsidP="00557FAA">
            <w:pPr>
              <w:widowControl/>
              <w:snapToGrid/>
              <w:ind w:firstLine="0"/>
              <w:jc w:val="both"/>
              <w:rPr>
                <w:rFonts w:eastAsia="Calibri"/>
                <w:lang w:eastAsia="en-US"/>
              </w:rPr>
            </w:pPr>
            <w:r w:rsidRPr="00557FAA">
              <w:rPr>
                <w:rFonts w:eastAsia="Calibri"/>
                <w:lang w:eastAsia="en-US"/>
              </w:rPr>
              <w:t>5</w:t>
            </w:r>
          </w:p>
        </w:tc>
      </w:tr>
      <w:tr w:rsidR="009B27C7" w:rsidRPr="00557FAA" w:rsidTr="00B338F8">
        <w:tc>
          <w:tcPr>
            <w:tcW w:w="2836" w:type="dxa"/>
          </w:tcPr>
          <w:p w:rsidR="009B27C7" w:rsidRPr="00557FAA" w:rsidRDefault="00BF6770" w:rsidP="00557FAA">
            <w:pPr>
              <w:widowControl/>
              <w:snapToGrid/>
              <w:ind w:firstLine="0"/>
              <w:jc w:val="both"/>
              <w:rPr>
                <w:rFonts w:eastAsia="Calibri"/>
                <w:lang w:eastAsia="en-US"/>
              </w:rPr>
            </w:pPr>
            <w:r w:rsidRPr="00557FAA">
              <w:t>Набор кистей(3шт) для рисования(пони, белка)</w:t>
            </w:r>
          </w:p>
        </w:tc>
        <w:tc>
          <w:tcPr>
            <w:tcW w:w="5670" w:type="dxa"/>
          </w:tcPr>
          <w:p w:rsidR="009B27C7" w:rsidRPr="00557FAA" w:rsidRDefault="00BF6770" w:rsidP="00557FAA">
            <w:pPr>
              <w:widowControl/>
              <w:snapToGrid/>
              <w:ind w:firstLine="0"/>
              <w:jc w:val="both"/>
              <w:rPr>
                <w:rFonts w:eastAsia="Calibri"/>
                <w:lang w:eastAsia="en-US"/>
              </w:rPr>
            </w:pPr>
            <w:r w:rsidRPr="00557FAA">
              <w:t>Набор кистей(3шт) для рисования(пони, белка)</w:t>
            </w:r>
          </w:p>
        </w:tc>
        <w:tc>
          <w:tcPr>
            <w:tcW w:w="992" w:type="dxa"/>
          </w:tcPr>
          <w:p w:rsidR="009B27C7" w:rsidRPr="00557FAA" w:rsidRDefault="00BF6770" w:rsidP="00557FAA">
            <w:pPr>
              <w:widowControl/>
              <w:snapToGrid/>
              <w:ind w:firstLine="0"/>
              <w:jc w:val="both"/>
              <w:rPr>
                <w:rFonts w:eastAsia="Calibri"/>
                <w:lang w:eastAsia="en-US"/>
              </w:rPr>
            </w:pPr>
            <w:r w:rsidRPr="00557FAA">
              <w:rPr>
                <w:rFonts w:eastAsia="Calibri"/>
                <w:lang w:eastAsia="en-US"/>
              </w:rPr>
              <w:t>уп</w:t>
            </w:r>
          </w:p>
        </w:tc>
        <w:tc>
          <w:tcPr>
            <w:tcW w:w="993" w:type="dxa"/>
          </w:tcPr>
          <w:p w:rsidR="009B27C7" w:rsidRPr="00557FAA" w:rsidRDefault="00BF6770" w:rsidP="00557FAA">
            <w:pPr>
              <w:widowControl/>
              <w:snapToGrid/>
              <w:ind w:firstLine="0"/>
              <w:jc w:val="both"/>
              <w:rPr>
                <w:rFonts w:eastAsia="Calibri"/>
                <w:lang w:eastAsia="en-US"/>
              </w:rPr>
            </w:pPr>
            <w:r w:rsidRPr="00557FAA">
              <w:rPr>
                <w:rFonts w:eastAsia="Calibri"/>
                <w:lang w:eastAsia="en-US"/>
              </w:rPr>
              <w:t>20</w:t>
            </w:r>
          </w:p>
        </w:tc>
      </w:tr>
      <w:tr w:rsidR="00BF6770" w:rsidRPr="00557FAA" w:rsidTr="00B338F8">
        <w:tc>
          <w:tcPr>
            <w:tcW w:w="2836" w:type="dxa"/>
          </w:tcPr>
          <w:p w:rsidR="00BF6770" w:rsidRPr="00557FAA" w:rsidRDefault="00BF6770" w:rsidP="00557FAA">
            <w:pPr>
              <w:spacing w:line="240" w:lineRule="atLeast"/>
              <w:ind w:firstLine="0"/>
              <w:jc w:val="both"/>
            </w:pPr>
            <w:r w:rsidRPr="00557FAA">
              <w:t>Кисти для клея (синтетика)</w:t>
            </w:r>
          </w:p>
          <w:p w:rsidR="00BF6770" w:rsidRPr="00557FAA" w:rsidRDefault="00BF6770" w:rsidP="00557FAA">
            <w:pPr>
              <w:spacing w:line="240" w:lineRule="atLeast"/>
              <w:jc w:val="both"/>
            </w:pPr>
          </w:p>
        </w:tc>
        <w:tc>
          <w:tcPr>
            <w:tcW w:w="5670" w:type="dxa"/>
          </w:tcPr>
          <w:p w:rsidR="00BF6770" w:rsidRPr="00557FAA" w:rsidRDefault="00BF6770" w:rsidP="00557FAA">
            <w:pPr>
              <w:spacing w:line="240" w:lineRule="atLeast"/>
              <w:ind w:firstLine="0"/>
              <w:jc w:val="both"/>
            </w:pPr>
            <w:r w:rsidRPr="00557FAA">
              <w:t>Кисти для клея (синтетика), круглая № 4</w:t>
            </w:r>
          </w:p>
          <w:p w:rsidR="00BF6770" w:rsidRPr="00557FAA" w:rsidRDefault="00BF6770" w:rsidP="00557FAA">
            <w:pPr>
              <w:spacing w:line="240" w:lineRule="atLeast"/>
              <w:jc w:val="both"/>
            </w:pPr>
          </w:p>
        </w:tc>
        <w:tc>
          <w:tcPr>
            <w:tcW w:w="992" w:type="dxa"/>
          </w:tcPr>
          <w:p w:rsidR="00BF6770" w:rsidRPr="00557FAA" w:rsidRDefault="00BF6770" w:rsidP="00557FAA">
            <w:pPr>
              <w:widowControl/>
              <w:snapToGrid/>
              <w:ind w:firstLine="0"/>
              <w:jc w:val="both"/>
              <w:rPr>
                <w:rFonts w:eastAsia="Calibri"/>
                <w:lang w:eastAsia="en-US"/>
              </w:rPr>
            </w:pPr>
            <w:r w:rsidRPr="00557FAA">
              <w:rPr>
                <w:rFonts w:eastAsia="Calibri"/>
                <w:lang w:eastAsia="en-US"/>
              </w:rPr>
              <w:t>шт</w:t>
            </w:r>
          </w:p>
        </w:tc>
        <w:tc>
          <w:tcPr>
            <w:tcW w:w="993" w:type="dxa"/>
          </w:tcPr>
          <w:p w:rsidR="00BF6770" w:rsidRPr="00557FAA" w:rsidRDefault="00BF6770" w:rsidP="00557FAA">
            <w:pPr>
              <w:widowControl/>
              <w:snapToGrid/>
              <w:ind w:firstLine="0"/>
              <w:jc w:val="both"/>
              <w:rPr>
                <w:rFonts w:eastAsia="Calibri"/>
                <w:lang w:eastAsia="en-US"/>
              </w:rPr>
            </w:pPr>
            <w:r w:rsidRPr="00557FAA">
              <w:rPr>
                <w:rFonts w:eastAsia="Calibri"/>
                <w:lang w:eastAsia="en-US"/>
              </w:rPr>
              <w:t>10</w:t>
            </w:r>
          </w:p>
        </w:tc>
      </w:tr>
      <w:tr w:rsidR="00BF6770" w:rsidRPr="00557FAA" w:rsidTr="00B338F8">
        <w:tc>
          <w:tcPr>
            <w:tcW w:w="2836" w:type="dxa"/>
          </w:tcPr>
          <w:p w:rsidR="00BF6770" w:rsidRPr="00557FAA" w:rsidRDefault="00BF6770" w:rsidP="00557FAA">
            <w:pPr>
              <w:spacing w:line="240" w:lineRule="atLeast"/>
              <w:ind w:firstLine="0"/>
              <w:jc w:val="both"/>
            </w:pPr>
            <w:r w:rsidRPr="00557FAA">
              <w:t xml:space="preserve">Цветная бумага А4 (немелованная)- </w:t>
            </w:r>
            <w:r w:rsidRPr="00557FAA">
              <w:rPr>
                <w:b/>
              </w:rPr>
              <w:t>Каляка-Маляка или эквивалент</w:t>
            </w:r>
          </w:p>
        </w:tc>
        <w:tc>
          <w:tcPr>
            <w:tcW w:w="5670" w:type="dxa"/>
          </w:tcPr>
          <w:p w:rsidR="00BF6770" w:rsidRPr="00557FAA" w:rsidRDefault="00BF6770" w:rsidP="00557FAA">
            <w:pPr>
              <w:spacing w:line="240" w:lineRule="atLeast"/>
              <w:ind w:firstLine="0"/>
              <w:jc w:val="both"/>
            </w:pPr>
            <w:r w:rsidRPr="00557FAA">
              <w:t>Цветная бумага А4 (немелованная), А4</w:t>
            </w:r>
          </w:p>
        </w:tc>
        <w:tc>
          <w:tcPr>
            <w:tcW w:w="992" w:type="dxa"/>
          </w:tcPr>
          <w:p w:rsidR="00BF6770" w:rsidRPr="00557FAA" w:rsidRDefault="00BF6770" w:rsidP="00557FAA">
            <w:pPr>
              <w:widowControl/>
              <w:snapToGrid/>
              <w:ind w:firstLine="0"/>
              <w:jc w:val="both"/>
              <w:rPr>
                <w:rFonts w:eastAsia="Calibri"/>
                <w:lang w:eastAsia="en-US"/>
              </w:rPr>
            </w:pPr>
            <w:r w:rsidRPr="00557FAA">
              <w:rPr>
                <w:rFonts w:eastAsia="Calibri"/>
                <w:lang w:eastAsia="en-US"/>
              </w:rPr>
              <w:t>уп</w:t>
            </w:r>
          </w:p>
        </w:tc>
        <w:tc>
          <w:tcPr>
            <w:tcW w:w="993" w:type="dxa"/>
          </w:tcPr>
          <w:p w:rsidR="00BF6770" w:rsidRPr="00557FAA" w:rsidRDefault="00BF6770" w:rsidP="00557FAA">
            <w:pPr>
              <w:widowControl/>
              <w:snapToGrid/>
              <w:ind w:firstLine="0"/>
              <w:jc w:val="both"/>
              <w:rPr>
                <w:rFonts w:eastAsia="Calibri"/>
                <w:lang w:eastAsia="en-US"/>
              </w:rPr>
            </w:pPr>
            <w:r w:rsidRPr="00557FAA">
              <w:rPr>
                <w:rFonts w:eastAsia="Calibri"/>
                <w:lang w:eastAsia="en-US"/>
              </w:rPr>
              <w:t>40</w:t>
            </w:r>
          </w:p>
        </w:tc>
      </w:tr>
      <w:tr w:rsidR="00BF6770" w:rsidRPr="00557FAA" w:rsidTr="00B338F8">
        <w:tc>
          <w:tcPr>
            <w:tcW w:w="2836" w:type="dxa"/>
          </w:tcPr>
          <w:p w:rsidR="00BF6770" w:rsidRPr="00557FAA" w:rsidRDefault="00C14322" w:rsidP="00557FAA">
            <w:pPr>
              <w:widowControl/>
              <w:snapToGrid/>
              <w:ind w:firstLine="0"/>
              <w:jc w:val="both"/>
            </w:pPr>
            <w:r w:rsidRPr="00557FAA">
              <w:t xml:space="preserve">Пластилин (8-10 цв.) мягкий, </w:t>
            </w:r>
            <w:r w:rsidRPr="00557FAA">
              <w:rPr>
                <w:b/>
              </w:rPr>
              <w:t>Кроха или эквивалент</w:t>
            </w:r>
          </w:p>
        </w:tc>
        <w:tc>
          <w:tcPr>
            <w:tcW w:w="5670" w:type="dxa"/>
          </w:tcPr>
          <w:p w:rsidR="00BF6770" w:rsidRPr="00557FAA" w:rsidRDefault="00C14322" w:rsidP="00557FAA">
            <w:pPr>
              <w:widowControl/>
              <w:snapToGrid/>
              <w:ind w:firstLine="0"/>
              <w:jc w:val="both"/>
            </w:pPr>
            <w:r w:rsidRPr="00557FAA">
              <w:t>Пластилин (8-10 цв.) мягкий</w:t>
            </w:r>
          </w:p>
        </w:tc>
        <w:tc>
          <w:tcPr>
            <w:tcW w:w="992" w:type="dxa"/>
          </w:tcPr>
          <w:p w:rsidR="00BF6770" w:rsidRPr="00557FAA" w:rsidRDefault="00C14322" w:rsidP="00557FAA">
            <w:pPr>
              <w:widowControl/>
              <w:snapToGrid/>
              <w:ind w:firstLine="0"/>
              <w:jc w:val="both"/>
              <w:rPr>
                <w:rFonts w:eastAsia="Calibri"/>
                <w:lang w:eastAsia="en-US"/>
              </w:rPr>
            </w:pPr>
            <w:r w:rsidRPr="00557FAA">
              <w:rPr>
                <w:rFonts w:eastAsia="Calibri"/>
                <w:lang w:eastAsia="en-US"/>
              </w:rPr>
              <w:t>уп</w:t>
            </w:r>
          </w:p>
        </w:tc>
        <w:tc>
          <w:tcPr>
            <w:tcW w:w="993" w:type="dxa"/>
          </w:tcPr>
          <w:p w:rsidR="00BF6770" w:rsidRPr="00557FAA" w:rsidRDefault="00C14322" w:rsidP="00557FAA">
            <w:pPr>
              <w:widowControl/>
              <w:snapToGrid/>
              <w:ind w:firstLine="0"/>
              <w:jc w:val="both"/>
              <w:rPr>
                <w:rFonts w:eastAsia="Calibri"/>
                <w:lang w:eastAsia="en-US"/>
              </w:rPr>
            </w:pPr>
            <w:r w:rsidRPr="00557FAA">
              <w:rPr>
                <w:rFonts w:eastAsia="Calibri"/>
                <w:lang w:eastAsia="en-US"/>
              </w:rPr>
              <w:t>15</w:t>
            </w:r>
          </w:p>
        </w:tc>
      </w:tr>
      <w:tr w:rsidR="00BF6770" w:rsidRPr="00557FAA" w:rsidTr="00CC50CF">
        <w:trPr>
          <w:trHeight w:val="2627"/>
        </w:trPr>
        <w:tc>
          <w:tcPr>
            <w:tcW w:w="2836" w:type="dxa"/>
          </w:tcPr>
          <w:p w:rsidR="00C14322" w:rsidRPr="00557FAA" w:rsidRDefault="00C14322" w:rsidP="00557FAA">
            <w:pPr>
              <w:widowControl/>
              <w:snapToGrid/>
              <w:spacing w:after="160" w:line="240" w:lineRule="atLeast"/>
              <w:ind w:firstLine="0"/>
              <w:jc w:val="both"/>
              <w:rPr>
                <w:rFonts w:eastAsiaTheme="minorHAnsi"/>
                <w:lang w:eastAsia="en-US"/>
              </w:rPr>
            </w:pPr>
            <w:r w:rsidRPr="00557FAA">
              <w:rPr>
                <w:rFonts w:eastAsiaTheme="minorHAnsi"/>
                <w:lang w:eastAsia="en-US"/>
              </w:rPr>
              <w:t xml:space="preserve"> Крючки на липучках</w:t>
            </w:r>
          </w:p>
          <w:p w:rsidR="00BF6770" w:rsidRPr="00557FAA" w:rsidRDefault="00BF6770" w:rsidP="00557FAA">
            <w:pPr>
              <w:widowControl/>
              <w:snapToGrid/>
              <w:ind w:firstLine="0"/>
              <w:jc w:val="both"/>
            </w:pPr>
          </w:p>
        </w:tc>
        <w:tc>
          <w:tcPr>
            <w:tcW w:w="5670" w:type="dxa"/>
          </w:tcPr>
          <w:p w:rsidR="00C14322" w:rsidRPr="00557FAA" w:rsidRDefault="00C14322" w:rsidP="00557FAA">
            <w:pPr>
              <w:widowControl/>
              <w:snapToGrid/>
              <w:spacing w:after="160" w:line="240" w:lineRule="atLeast"/>
              <w:ind w:firstLine="0"/>
              <w:jc w:val="both"/>
              <w:rPr>
                <w:rFonts w:eastAsiaTheme="minorHAnsi"/>
                <w:lang w:eastAsia="en-US"/>
              </w:rPr>
            </w:pPr>
            <w:r w:rsidRPr="00557FAA">
              <w:rPr>
                <w:rFonts w:eastAsiaTheme="minorHAnsi"/>
                <w:lang w:eastAsia="en-US"/>
              </w:rPr>
              <w:t>Крючки на липучках</w:t>
            </w:r>
          </w:p>
          <w:p w:rsidR="00C14322" w:rsidRPr="00557FAA" w:rsidRDefault="00C14322" w:rsidP="00557FAA">
            <w:pPr>
              <w:widowControl/>
              <w:snapToGrid/>
              <w:spacing w:after="160" w:line="240" w:lineRule="atLeast"/>
              <w:ind w:firstLine="0"/>
              <w:jc w:val="both"/>
              <w:rPr>
                <w:rFonts w:eastAsiaTheme="minorHAnsi"/>
                <w:lang w:eastAsia="en-US"/>
              </w:rPr>
            </w:pPr>
            <w:r w:rsidRPr="00557FAA">
              <w:rPr>
                <w:noProof/>
                <w:color w:val="428BCA"/>
              </w:rPr>
              <w:drawing>
                <wp:inline distT="0" distB="0" distL="0" distR="0" wp14:anchorId="0D5CAC6F" wp14:editId="374FC955">
                  <wp:extent cx="2059305" cy="1356527"/>
                  <wp:effectExtent l="0" t="0" r="0" b="0"/>
                  <wp:docPr id="81" name="Рисунок 81" descr="http://s020.radikal.ru/i701/1510/fa/d950cf5ef94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020.radikal.ru/i701/1510/fa/d950cf5ef94e.jpg">
                            <a:hlinkClick r:id="rId18"/>
                          </pic:cNvPr>
                          <pic:cNvPicPr>
                            <a:picLocks noChangeAspect="1" noChangeArrowheads="1"/>
                          </pic:cNvPicPr>
                        </pic:nvPicPr>
                        <pic:blipFill>
                          <a:blip r:embed="rId19"/>
                          <a:srcRect/>
                          <a:stretch>
                            <a:fillRect/>
                          </a:stretch>
                        </pic:blipFill>
                        <pic:spPr bwMode="auto">
                          <a:xfrm>
                            <a:off x="0" y="0"/>
                            <a:ext cx="2073161" cy="1365654"/>
                          </a:xfrm>
                          <a:prstGeom prst="rect">
                            <a:avLst/>
                          </a:prstGeom>
                          <a:noFill/>
                          <a:ln w="9525">
                            <a:noFill/>
                            <a:miter lim="800000"/>
                            <a:headEnd/>
                            <a:tailEnd/>
                          </a:ln>
                        </pic:spPr>
                      </pic:pic>
                    </a:graphicData>
                  </a:graphic>
                </wp:inline>
              </w:drawing>
            </w:r>
          </w:p>
          <w:p w:rsidR="00BF6770" w:rsidRPr="00557FAA" w:rsidRDefault="00BF6770" w:rsidP="00557FAA">
            <w:pPr>
              <w:widowControl/>
              <w:snapToGrid/>
              <w:ind w:firstLine="0"/>
              <w:jc w:val="both"/>
            </w:pPr>
          </w:p>
        </w:tc>
        <w:tc>
          <w:tcPr>
            <w:tcW w:w="992" w:type="dxa"/>
          </w:tcPr>
          <w:p w:rsidR="00BF6770" w:rsidRPr="00557FAA" w:rsidRDefault="00C14322" w:rsidP="00557FAA">
            <w:pPr>
              <w:widowControl/>
              <w:snapToGrid/>
              <w:ind w:firstLine="0"/>
              <w:jc w:val="both"/>
              <w:rPr>
                <w:rFonts w:eastAsia="Calibri"/>
                <w:lang w:eastAsia="en-US"/>
              </w:rPr>
            </w:pPr>
            <w:r w:rsidRPr="00557FAA">
              <w:rPr>
                <w:rFonts w:eastAsia="Calibri"/>
                <w:lang w:eastAsia="en-US"/>
              </w:rPr>
              <w:t>шт</w:t>
            </w:r>
          </w:p>
        </w:tc>
        <w:tc>
          <w:tcPr>
            <w:tcW w:w="993" w:type="dxa"/>
          </w:tcPr>
          <w:p w:rsidR="00BF6770" w:rsidRPr="00557FAA" w:rsidRDefault="00C14322" w:rsidP="00557FAA">
            <w:pPr>
              <w:widowControl/>
              <w:snapToGrid/>
              <w:ind w:firstLine="0"/>
              <w:jc w:val="both"/>
              <w:rPr>
                <w:rFonts w:eastAsia="Calibri"/>
                <w:lang w:eastAsia="en-US"/>
              </w:rPr>
            </w:pPr>
            <w:r w:rsidRPr="00557FAA">
              <w:rPr>
                <w:rFonts w:eastAsia="Calibri"/>
                <w:lang w:eastAsia="en-US"/>
              </w:rPr>
              <w:t>5</w:t>
            </w:r>
          </w:p>
        </w:tc>
      </w:tr>
      <w:tr w:rsidR="00C14322" w:rsidRPr="00557FAA" w:rsidTr="00CC50CF">
        <w:trPr>
          <w:trHeight w:val="2585"/>
        </w:trPr>
        <w:tc>
          <w:tcPr>
            <w:tcW w:w="2836" w:type="dxa"/>
          </w:tcPr>
          <w:p w:rsidR="00C14322" w:rsidRPr="00557FAA" w:rsidRDefault="00C14322" w:rsidP="00557FAA">
            <w:pPr>
              <w:widowControl/>
              <w:snapToGrid/>
              <w:ind w:firstLine="0"/>
              <w:jc w:val="both"/>
            </w:pPr>
            <w:r w:rsidRPr="00557FAA">
              <w:t>Магниты на доску</w:t>
            </w:r>
          </w:p>
        </w:tc>
        <w:tc>
          <w:tcPr>
            <w:tcW w:w="5670" w:type="dxa"/>
          </w:tcPr>
          <w:p w:rsidR="00C14322" w:rsidRPr="00557FAA" w:rsidRDefault="00C14322" w:rsidP="00557FAA">
            <w:pPr>
              <w:widowControl/>
              <w:snapToGrid/>
              <w:ind w:firstLine="0"/>
              <w:jc w:val="both"/>
            </w:pPr>
            <w:r w:rsidRPr="00557FAA">
              <w:t>Магниты на доску</w:t>
            </w:r>
          </w:p>
          <w:p w:rsidR="00C14322" w:rsidRPr="00557FAA" w:rsidRDefault="00C14322" w:rsidP="00557FAA">
            <w:pPr>
              <w:widowControl/>
              <w:snapToGrid/>
              <w:ind w:firstLine="0"/>
              <w:jc w:val="both"/>
            </w:pPr>
            <w:r w:rsidRPr="00557FAA">
              <w:rPr>
                <w:noProof/>
                <w:color w:val="0000FF"/>
              </w:rPr>
              <w:drawing>
                <wp:inline distT="0" distB="0" distL="0" distR="0" wp14:anchorId="6930E95E" wp14:editId="1475A0C1">
                  <wp:extent cx="1718269" cy="1627505"/>
                  <wp:effectExtent l="0" t="0" r="0" b="0"/>
                  <wp:docPr id="205" name="Рисунок 205" descr="Магниты диаметр 40мм, 6 штук, цвет ассорти, в блистере">
                    <a:hlinkClick xmlns:a="http://schemas.openxmlformats.org/drawingml/2006/main" r:id="rId20"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Магниты диаметр 40мм, 6 штук, цвет ассорти, в блистере">
                            <a:hlinkClick r:id="rId20" tooltip="&quot;Увеличить&quot;"/>
                          </pic:cNvPr>
                          <pic:cNvPicPr>
                            <a:picLocks noChangeAspect="1" noChangeArrowheads="1"/>
                          </pic:cNvPicPr>
                        </pic:nvPicPr>
                        <pic:blipFill>
                          <a:blip r:embed="rId21"/>
                          <a:srcRect/>
                          <a:stretch>
                            <a:fillRect/>
                          </a:stretch>
                        </pic:blipFill>
                        <pic:spPr bwMode="auto">
                          <a:xfrm>
                            <a:off x="0" y="0"/>
                            <a:ext cx="1733250" cy="1641695"/>
                          </a:xfrm>
                          <a:prstGeom prst="rect">
                            <a:avLst/>
                          </a:prstGeom>
                          <a:noFill/>
                          <a:ln w="9525">
                            <a:noFill/>
                            <a:miter lim="800000"/>
                            <a:headEnd/>
                            <a:tailEnd/>
                          </a:ln>
                        </pic:spPr>
                      </pic:pic>
                    </a:graphicData>
                  </a:graphic>
                </wp:inline>
              </w:drawing>
            </w:r>
          </w:p>
          <w:p w:rsidR="00C14322" w:rsidRPr="00557FAA" w:rsidRDefault="00C14322" w:rsidP="00557FAA">
            <w:pPr>
              <w:widowControl/>
              <w:snapToGrid/>
              <w:ind w:firstLine="0"/>
              <w:jc w:val="both"/>
            </w:pPr>
            <w:r w:rsidRPr="00557FAA">
              <w:t>Или эквивалент</w:t>
            </w:r>
          </w:p>
        </w:tc>
        <w:tc>
          <w:tcPr>
            <w:tcW w:w="992" w:type="dxa"/>
          </w:tcPr>
          <w:p w:rsidR="00C14322" w:rsidRPr="00557FAA" w:rsidRDefault="00C14322" w:rsidP="00557FAA">
            <w:pPr>
              <w:widowControl/>
              <w:snapToGrid/>
              <w:ind w:firstLine="0"/>
              <w:jc w:val="both"/>
              <w:rPr>
                <w:rFonts w:eastAsia="Calibri"/>
                <w:lang w:eastAsia="en-US"/>
              </w:rPr>
            </w:pPr>
            <w:r w:rsidRPr="00557FAA">
              <w:rPr>
                <w:rFonts w:eastAsia="Calibri"/>
                <w:lang w:eastAsia="en-US"/>
              </w:rPr>
              <w:t>шт</w:t>
            </w:r>
          </w:p>
        </w:tc>
        <w:tc>
          <w:tcPr>
            <w:tcW w:w="993" w:type="dxa"/>
          </w:tcPr>
          <w:p w:rsidR="00C14322" w:rsidRPr="00557FAA" w:rsidRDefault="007D4AB4" w:rsidP="00557FAA">
            <w:pPr>
              <w:widowControl/>
              <w:snapToGrid/>
              <w:ind w:firstLine="0"/>
              <w:jc w:val="both"/>
              <w:rPr>
                <w:rFonts w:eastAsia="Calibri"/>
                <w:lang w:eastAsia="en-US"/>
              </w:rPr>
            </w:pPr>
            <w:r>
              <w:rPr>
                <w:rFonts w:eastAsia="Calibri"/>
                <w:lang w:eastAsia="en-US"/>
              </w:rPr>
              <w:t>20</w:t>
            </w:r>
          </w:p>
        </w:tc>
      </w:tr>
      <w:tr w:rsidR="00C14322" w:rsidRPr="00557FAA" w:rsidTr="00B338F8">
        <w:tc>
          <w:tcPr>
            <w:tcW w:w="2836" w:type="dxa"/>
          </w:tcPr>
          <w:p w:rsidR="00C14322" w:rsidRPr="00557FAA" w:rsidRDefault="00C14322" w:rsidP="00557FAA">
            <w:pPr>
              <w:widowControl/>
              <w:snapToGrid/>
              <w:spacing w:after="160" w:line="240" w:lineRule="atLeast"/>
              <w:ind w:firstLine="0"/>
              <w:jc w:val="both"/>
              <w:rPr>
                <w:rFonts w:eastAsiaTheme="minorHAnsi"/>
                <w:lang w:eastAsia="en-US"/>
              </w:rPr>
            </w:pPr>
            <w:r w:rsidRPr="00557FAA">
              <w:rPr>
                <w:rFonts w:eastAsiaTheme="minorHAnsi"/>
                <w:lang w:eastAsia="en-US"/>
              </w:rPr>
              <w:t>Подложки пластиковые для лепки</w:t>
            </w:r>
          </w:p>
          <w:p w:rsidR="00C14322" w:rsidRPr="00557FAA" w:rsidRDefault="00C14322" w:rsidP="00557FAA">
            <w:pPr>
              <w:widowControl/>
              <w:snapToGrid/>
              <w:ind w:firstLine="0"/>
              <w:jc w:val="both"/>
            </w:pPr>
          </w:p>
        </w:tc>
        <w:tc>
          <w:tcPr>
            <w:tcW w:w="5670" w:type="dxa"/>
          </w:tcPr>
          <w:p w:rsidR="00C14322" w:rsidRPr="00557FAA" w:rsidRDefault="00C14322" w:rsidP="00557FAA">
            <w:pPr>
              <w:widowControl/>
              <w:snapToGrid/>
              <w:ind w:firstLine="0"/>
              <w:jc w:val="both"/>
            </w:pPr>
            <w:r w:rsidRPr="00557FAA">
              <w:rPr>
                <w:noProof/>
                <w:color w:val="333333"/>
              </w:rPr>
              <w:drawing>
                <wp:inline distT="0" distB="0" distL="0" distR="0" wp14:anchorId="203FDFF5" wp14:editId="4D7F8DD9">
                  <wp:extent cx="2331218" cy="2581910"/>
                  <wp:effectExtent l="0" t="0" r="0" b="0"/>
                  <wp:docPr id="271" name="Рисунок 271" descr="Доска для пластилина, 3 стека, синий (ZB.6910-02)">
                    <a:hlinkClick xmlns:a="http://schemas.openxmlformats.org/drawingml/2006/main" r:id="rId22" tooltip="&quot;Доска для пластилина, 3 стека, синий (ZB.691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Доска для пластилина, 3 стека, синий (ZB.6910-02)">
                            <a:hlinkClick r:id="rId22" tooltip="&quot;Доска для пластилина, 3 стека, синий (ZB.6910-02)&quot;"/>
                          </pic:cNvPr>
                          <pic:cNvPicPr>
                            <a:picLocks noChangeAspect="1" noChangeArrowheads="1"/>
                          </pic:cNvPicPr>
                        </pic:nvPicPr>
                        <pic:blipFill>
                          <a:blip r:embed="rId23"/>
                          <a:srcRect/>
                          <a:stretch>
                            <a:fillRect/>
                          </a:stretch>
                        </pic:blipFill>
                        <pic:spPr bwMode="auto">
                          <a:xfrm>
                            <a:off x="0" y="0"/>
                            <a:ext cx="2339132" cy="2590676"/>
                          </a:xfrm>
                          <a:prstGeom prst="rect">
                            <a:avLst/>
                          </a:prstGeom>
                          <a:noFill/>
                          <a:ln w="9525">
                            <a:noFill/>
                            <a:miter lim="800000"/>
                            <a:headEnd/>
                            <a:tailEnd/>
                          </a:ln>
                        </pic:spPr>
                      </pic:pic>
                    </a:graphicData>
                  </a:graphic>
                </wp:inline>
              </w:drawing>
            </w:r>
          </w:p>
        </w:tc>
        <w:tc>
          <w:tcPr>
            <w:tcW w:w="992" w:type="dxa"/>
          </w:tcPr>
          <w:p w:rsidR="00C14322" w:rsidRPr="00557FAA" w:rsidRDefault="00C14322" w:rsidP="00557FAA">
            <w:pPr>
              <w:widowControl/>
              <w:snapToGrid/>
              <w:ind w:firstLine="0"/>
              <w:jc w:val="both"/>
              <w:rPr>
                <w:rFonts w:eastAsia="Calibri"/>
                <w:lang w:eastAsia="en-US"/>
              </w:rPr>
            </w:pPr>
            <w:r w:rsidRPr="00557FAA">
              <w:rPr>
                <w:rFonts w:eastAsia="Calibri"/>
                <w:lang w:eastAsia="en-US"/>
              </w:rPr>
              <w:t>шт</w:t>
            </w:r>
          </w:p>
        </w:tc>
        <w:tc>
          <w:tcPr>
            <w:tcW w:w="993" w:type="dxa"/>
          </w:tcPr>
          <w:p w:rsidR="00C14322" w:rsidRPr="00557FAA" w:rsidRDefault="00C14322" w:rsidP="00557FAA">
            <w:pPr>
              <w:widowControl/>
              <w:snapToGrid/>
              <w:ind w:firstLine="0"/>
              <w:jc w:val="both"/>
              <w:rPr>
                <w:rFonts w:eastAsia="Calibri"/>
                <w:lang w:eastAsia="en-US"/>
              </w:rPr>
            </w:pPr>
            <w:r w:rsidRPr="00557FAA">
              <w:rPr>
                <w:rFonts w:eastAsia="Calibri"/>
                <w:lang w:eastAsia="en-US"/>
              </w:rPr>
              <w:t>3</w:t>
            </w:r>
          </w:p>
        </w:tc>
      </w:tr>
      <w:tr w:rsidR="00C14322" w:rsidRPr="00557FAA" w:rsidTr="00B338F8">
        <w:tc>
          <w:tcPr>
            <w:tcW w:w="2836" w:type="dxa"/>
          </w:tcPr>
          <w:p w:rsidR="00C14322" w:rsidRPr="00557FAA" w:rsidRDefault="00C14322" w:rsidP="00557FAA">
            <w:pPr>
              <w:widowControl/>
              <w:snapToGrid/>
              <w:ind w:firstLine="0"/>
              <w:jc w:val="both"/>
            </w:pPr>
            <w:r w:rsidRPr="00557FAA">
              <w:t>Клей момент «Кристалл»</w:t>
            </w:r>
          </w:p>
        </w:tc>
        <w:tc>
          <w:tcPr>
            <w:tcW w:w="5670" w:type="dxa"/>
          </w:tcPr>
          <w:p w:rsidR="00C14322" w:rsidRPr="00557FAA" w:rsidRDefault="00C14322" w:rsidP="00557FAA">
            <w:pPr>
              <w:widowControl/>
              <w:snapToGrid/>
              <w:ind w:firstLine="0"/>
              <w:jc w:val="both"/>
            </w:pPr>
            <w:r w:rsidRPr="00557FAA">
              <w:t>125мл</w:t>
            </w:r>
          </w:p>
        </w:tc>
        <w:tc>
          <w:tcPr>
            <w:tcW w:w="992" w:type="dxa"/>
          </w:tcPr>
          <w:p w:rsidR="00C14322" w:rsidRPr="00557FAA" w:rsidRDefault="00C14322" w:rsidP="00557FAA">
            <w:pPr>
              <w:widowControl/>
              <w:snapToGrid/>
              <w:ind w:firstLine="0"/>
              <w:jc w:val="both"/>
              <w:rPr>
                <w:rFonts w:eastAsia="Calibri"/>
                <w:lang w:eastAsia="en-US"/>
              </w:rPr>
            </w:pPr>
            <w:r w:rsidRPr="00557FAA">
              <w:rPr>
                <w:rFonts w:eastAsia="Calibri"/>
                <w:lang w:eastAsia="en-US"/>
              </w:rPr>
              <w:t>шт</w:t>
            </w:r>
          </w:p>
        </w:tc>
        <w:tc>
          <w:tcPr>
            <w:tcW w:w="993" w:type="dxa"/>
          </w:tcPr>
          <w:p w:rsidR="00C14322" w:rsidRPr="00557FAA" w:rsidRDefault="00C14322" w:rsidP="00557FAA">
            <w:pPr>
              <w:widowControl/>
              <w:snapToGrid/>
              <w:ind w:firstLine="0"/>
              <w:jc w:val="both"/>
              <w:rPr>
                <w:rFonts w:eastAsia="Calibri"/>
                <w:lang w:eastAsia="en-US"/>
              </w:rPr>
            </w:pPr>
            <w:r w:rsidRPr="00557FAA">
              <w:rPr>
                <w:rFonts w:eastAsia="Calibri"/>
                <w:lang w:eastAsia="en-US"/>
              </w:rPr>
              <w:t>20</w:t>
            </w:r>
          </w:p>
        </w:tc>
      </w:tr>
    </w:tbl>
    <w:p w:rsidR="00112268" w:rsidRPr="00557FAA" w:rsidRDefault="00112268" w:rsidP="00557FAA">
      <w:pPr>
        <w:widowControl/>
        <w:shd w:val="clear" w:color="auto" w:fill="FFFFFF"/>
        <w:snapToGrid/>
        <w:ind w:firstLine="0"/>
        <w:jc w:val="both"/>
        <w:textAlignment w:val="baseline"/>
        <w:rPr>
          <w:color w:val="222222"/>
        </w:rPr>
      </w:pPr>
    </w:p>
    <w:p w:rsidR="0035528F" w:rsidRPr="00557FAA" w:rsidRDefault="0035528F" w:rsidP="00557FAA">
      <w:pPr>
        <w:widowControl/>
        <w:snapToGrid/>
        <w:ind w:firstLine="0"/>
        <w:jc w:val="both"/>
        <w:rPr>
          <w:rFonts w:eastAsia="Calibri"/>
          <w:b/>
          <w:lang w:eastAsia="zh-CN"/>
        </w:rPr>
      </w:pPr>
      <w:r w:rsidRPr="00557FAA">
        <w:rPr>
          <w:rFonts w:eastAsia="Calibri"/>
          <w:b/>
          <w:lang w:eastAsia="zh-CN"/>
        </w:rPr>
        <w:t>1. Требования к качеству товара:</w:t>
      </w:r>
    </w:p>
    <w:p w:rsidR="0035528F" w:rsidRPr="00557FAA" w:rsidRDefault="0035528F" w:rsidP="00557FAA">
      <w:pPr>
        <w:widowControl/>
        <w:snapToGrid/>
        <w:ind w:firstLine="0"/>
        <w:jc w:val="both"/>
        <w:rPr>
          <w:rFonts w:eastAsia="Calibri"/>
          <w:lang w:eastAsia="zh-CN"/>
        </w:rPr>
      </w:pPr>
      <w:r w:rsidRPr="00557FAA">
        <w:rPr>
          <w:rFonts w:eastAsia="Calibri"/>
          <w:lang w:eastAsia="zh-CN"/>
        </w:rPr>
        <w:lastRenderedPageBreak/>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557FAA">
        <w:rPr>
          <w:rFonts w:eastAsia="Calibri"/>
          <w:b/>
          <w:lang w:eastAsia="zh-CN"/>
        </w:rPr>
        <w:t xml:space="preserve">            </w:t>
      </w:r>
    </w:p>
    <w:p w:rsidR="0035528F" w:rsidRPr="00557FAA" w:rsidRDefault="0035528F" w:rsidP="00557FAA">
      <w:pPr>
        <w:widowControl/>
        <w:snapToGrid/>
        <w:ind w:firstLine="0"/>
        <w:jc w:val="both"/>
        <w:rPr>
          <w:rFonts w:eastAsia="Calibri"/>
          <w:b/>
          <w:lang w:eastAsia="zh-CN"/>
        </w:rPr>
      </w:pPr>
      <w:r w:rsidRPr="00557FAA">
        <w:rPr>
          <w:rFonts w:eastAsia="Calibri"/>
          <w:b/>
          <w:lang w:eastAsia="zh-CN"/>
        </w:rPr>
        <w:t>2. Гарантия качества Товара:</w:t>
      </w:r>
    </w:p>
    <w:p w:rsidR="00CC50CF" w:rsidRDefault="0035528F" w:rsidP="00557FAA">
      <w:pPr>
        <w:suppressAutoHyphens/>
        <w:snapToGrid/>
        <w:spacing w:after="200" w:line="276" w:lineRule="auto"/>
        <w:ind w:firstLine="0"/>
        <w:jc w:val="both"/>
        <w:rPr>
          <w:rFonts w:eastAsia="Calibri"/>
          <w:lang w:eastAsia="zh-CN"/>
        </w:rPr>
      </w:pPr>
      <w:r w:rsidRPr="00557FAA">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CC50CF" w:rsidRDefault="0035528F" w:rsidP="00CC50CF">
      <w:pPr>
        <w:suppressAutoHyphens/>
        <w:snapToGrid/>
        <w:spacing w:after="200" w:line="276" w:lineRule="auto"/>
        <w:ind w:firstLine="0"/>
        <w:jc w:val="both"/>
        <w:rPr>
          <w:rFonts w:eastAsia="Calibri"/>
          <w:lang w:eastAsia="zh-CN"/>
        </w:rPr>
      </w:pPr>
      <w:r w:rsidRPr="00557FAA">
        <w:rPr>
          <w:rFonts w:eastAsia="Calibri"/>
          <w:b/>
          <w:lang w:eastAsia="zh-CN"/>
        </w:rPr>
        <w:t>3 . Условия поставки товара:</w:t>
      </w:r>
    </w:p>
    <w:p w:rsidR="00CC50CF" w:rsidRDefault="0035528F" w:rsidP="00CC50CF">
      <w:pPr>
        <w:suppressAutoHyphens/>
        <w:snapToGrid/>
        <w:spacing w:after="200" w:line="276" w:lineRule="auto"/>
        <w:ind w:firstLine="0"/>
        <w:jc w:val="both"/>
        <w:rPr>
          <w:rFonts w:eastAsia="Calibri"/>
          <w:lang w:eastAsia="zh-CN"/>
        </w:rPr>
      </w:pPr>
      <w:r w:rsidRPr="00557FAA">
        <w:rPr>
          <w:rFonts w:eastAsia="Calibri"/>
          <w:lang w:eastAsia="zh-CN"/>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w:t>
      </w:r>
      <w:r w:rsidR="00CC50CF">
        <w:rPr>
          <w:rFonts w:eastAsia="Calibri"/>
          <w:lang w:eastAsia="zh-CN"/>
        </w:rPr>
        <w:t xml:space="preserve">тствии с указаниями Заказчика. </w:t>
      </w:r>
    </w:p>
    <w:p w:rsidR="0035528F" w:rsidRPr="00557FAA" w:rsidRDefault="0035528F" w:rsidP="00CC50CF">
      <w:pPr>
        <w:suppressAutoHyphens/>
        <w:snapToGrid/>
        <w:spacing w:after="200" w:line="276" w:lineRule="auto"/>
        <w:ind w:firstLine="0"/>
        <w:jc w:val="both"/>
        <w:rPr>
          <w:rFonts w:eastAsia="Calibri"/>
          <w:lang w:eastAsia="zh-CN"/>
        </w:rPr>
      </w:pPr>
      <w:r w:rsidRPr="00557FAA">
        <w:rPr>
          <w:rFonts w:eastAsia="Calibri"/>
          <w:lang w:eastAsia="zh-CN"/>
        </w:rPr>
        <w:t>3.2. Остаточный срок годности товара (на день поставки) должен составлять не менее 80%.</w:t>
      </w:r>
    </w:p>
    <w:p w:rsidR="0035528F" w:rsidRPr="00557FAA" w:rsidRDefault="0035528F" w:rsidP="00557FAA">
      <w:pPr>
        <w:widowControl/>
        <w:snapToGrid/>
        <w:ind w:right="567" w:firstLine="0"/>
        <w:jc w:val="both"/>
        <w:rPr>
          <w:rFonts w:eastAsia="Calibri"/>
          <w:lang w:eastAsia="zh-CN"/>
        </w:rPr>
      </w:pPr>
      <w:r w:rsidRPr="00557FAA">
        <w:rPr>
          <w:rFonts w:eastAsia="Calibri"/>
          <w:lang w:eastAsia="zh-CN"/>
        </w:rPr>
        <w:t>3.3. Некачественный товар, признанный таковым на момент приемки товара на складе Заказчика, должен быть заменен Поставщиком на такой же товар в течение 3 (трех) рабочих дней со дня подписания акта приема-передачи товара.</w:t>
      </w:r>
    </w:p>
    <w:p w:rsidR="004B6FAA" w:rsidRPr="00CC50CF" w:rsidRDefault="0035528F" w:rsidP="00557FAA">
      <w:pPr>
        <w:widowControl/>
        <w:snapToGrid/>
        <w:ind w:firstLine="0"/>
        <w:jc w:val="both"/>
        <w:rPr>
          <w:rFonts w:eastAsia="Calibri"/>
          <w:b/>
          <w:lang w:eastAsia="zh-CN"/>
        </w:rPr>
      </w:pPr>
      <w:r w:rsidRPr="00557FAA">
        <w:rPr>
          <w:rFonts w:eastAsia="Calibri"/>
          <w:lang w:eastAsia="zh-CN"/>
        </w:rPr>
        <w:t>3.4. Товар поставляется при наличии всех необходимых документов (сертификаты качества, декларации соответствия и др.).</w:t>
      </w:r>
      <w:r w:rsidR="00CC50CF">
        <w:rPr>
          <w:rFonts w:eastAsia="Calibri"/>
          <w:b/>
          <w:lang w:eastAsia="zh-CN"/>
        </w:rPr>
        <w:t xml:space="preserve">        </w:t>
      </w:r>
    </w:p>
    <w:p w:rsidR="004B6FAA" w:rsidRPr="00557FAA" w:rsidRDefault="0035528F" w:rsidP="00557FAA">
      <w:pPr>
        <w:widowControl/>
        <w:tabs>
          <w:tab w:val="left" w:pos="720"/>
        </w:tabs>
        <w:snapToGrid/>
        <w:ind w:firstLine="0"/>
        <w:jc w:val="both"/>
        <w:rPr>
          <w:rFonts w:eastAsia="Calibri"/>
          <w:b/>
          <w:lang w:eastAsia="zh-CN"/>
        </w:rPr>
      </w:pPr>
      <w:r w:rsidRPr="00557FAA">
        <w:rPr>
          <w:rFonts w:eastAsia="Calibri"/>
          <w:b/>
          <w:lang w:eastAsia="zh-CN"/>
        </w:rPr>
        <w:t xml:space="preserve"> 4. Требования </w:t>
      </w:r>
      <w:r w:rsidR="00CC50CF">
        <w:rPr>
          <w:rFonts w:eastAsia="Calibri"/>
          <w:b/>
          <w:lang w:eastAsia="zh-CN"/>
        </w:rPr>
        <w:t>к упаковке и маркировке товара:</w:t>
      </w:r>
    </w:p>
    <w:p w:rsidR="0035528F" w:rsidRPr="00557FAA" w:rsidRDefault="0035528F" w:rsidP="00557FAA">
      <w:pPr>
        <w:widowControl/>
        <w:snapToGrid/>
        <w:ind w:firstLine="0"/>
        <w:jc w:val="both"/>
        <w:rPr>
          <w:rFonts w:eastAsia="Calibri"/>
          <w:lang w:eastAsia="zh-CN"/>
        </w:rPr>
      </w:pPr>
      <w:r w:rsidRPr="00557FAA">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35528F" w:rsidRPr="00557FAA" w:rsidRDefault="0035528F" w:rsidP="00557FAA">
      <w:pPr>
        <w:widowControl/>
        <w:snapToGrid/>
        <w:ind w:firstLine="0"/>
        <w:jc w:val="both"/>
        <w:rPr>
          <w:rFonts w:eastAsia="Calibri"/>
          <w:lang w:eastAsia="zh-CN"/>
        </w:rPr>
      </w:pPr>
      <w:r w:rsidRPr="00557FAA">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35528F" w:rsidRPr="00557FAA" w:rsidRDefault="0035528F" w:rsidP="00557FAA">
      <w:pPr>
        <w:widowControl/>
        <w:snapToGrid/>
        <w:ind w:firstLine="0"/>
        <w:jc w:val="both"/>
        <w:rPr>
          <w:rFonts w:eastAsia="Calibri"/>
          <w:lang w:eastAsia="zh-CN"/>
        </w:rPr>
      </w:pPr>
      <w:r w:rsidRPr="00557FAA">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2D3CA0" w:rsidRPr="00557FAA" w:rsidRDefault="002D3CA0" w:rsidP="00557FAA">
      <w:pPr>
        <w:widowControl/>
        <w:suppressAutoHyphens/>
        <w:snapToGrid/>
        <w:ind w:firstLine="0"/>
        <w:jc w:val="both"/>
        <w:rPr>
          <w:lang w:eastAsia="ar-SA"/>
        </w:rPr>
      </w:pPr>
    </w:p>
    <w:tbl>
      <w:tblPr>
        <w:tblW w:w="4968" w:type="dxa"/>
        <w:tblLook w:val="01E0" w:firstRow="1" w:lastRow="1" w:firstColumn="1" w:lastColumn="1" w:noHBand="0" w:noVBand="0"/>
      </w:tblPr>
      <w:tblGrid>
        <w:gridCol w:w="4968"/>
      </w:tblGrid>
      <w:tr w:rsidR="006F6358" w:rsidRPr="00557FAA" w:rsidTr="006F6358">
        <w:tc>
          <w:tcPr>
            <w:tcW w:w="4968" w:type="dxa"/>
          </w:tcPr>
          <w:p w:rsidR="0052658E" w:rsidRPr="00557FAA" w:rsidRDefault="0052658E" w:rsidP="00557FAA">
            <w:pPr>
              <w:keepNext/>
              <w:keepLines/>
              <w:widowControl/>
              <w:suppressAutoHyphens/>
              <w:snapToGrid/>
              <w:spacing w:before="200"/>
              <w:ind w:firstLine="0"/>
              <w:jc w:val="both"/>
              <w:outlineLvl w:val="4"/>
              <w:rPr>
                <w:lang w:eastAsia="ar-SA"/>
              </w:rPr>
            </w:pPr>
          </w:p>
          <w:p w:rsidR="006F6358" w:rsidRPr="00557FAA" w:rsidRDefault="006F6358" w:rsidP="00557FAA">
            <w:pPr>
              <w:keepNext/>
              <w:keepLines/>
              <w:widowControl/>
              <w:suppressAutoHyphens/>
              <w:snapToGrid/>
              <w:spacing w:before="200"/>
              <w:ind w:firstLine="0"/>
              <w:jc w:val="both"/>
              <w:outlineLvl w:val="4"/>
              <w:rPr>
                <w:b/>
                <w:lang w:eastAsia="ar-SA"/>
              </w:rPr>
            </w:pPr>
            <w:r w:rsidRPr="00557FAA">
              <w:rPr>
                <w:b/>
                <w:lang w:eastAsia="ar-SA"/>
              </w:rPr>
              <w:t>от Исполнителя</w:t>
            </w:r>
          </w:p>
          <w:p w:rsidR="006F6358" w:rsidRPr="00557FAA" w:rsidRDefault="006F6358" w:rsidP="00557FAA">
            <w:pPr>
              <w:keepNext/>
              <w:keepLines/>
              <w:widowControl/>
              <w:suppressAutoHyphens/>
              <w:snapToGrid/>
              <w:spacing w:before="200"/>
              <w:ind w:firstLine="0"/>
              <w:jc w:val="both"/>
              <w:outlineLvl w:val="4"/>
              <w:rPr>
                <w:lang w:eastAsia="ar-SA"/>
              </w:rPr>
            </w:pPr>
            <w:r w:rsidRPr="00557FAA">
              <w:rPr>
                <w:lang w:eastAsia="ar-SA"/>
              </w:rPr>
              <w:t xml:space="preserve"> Директор                   ________________/______________/</w:t>
            </w:r>
          </w:p>
        </w:tc>
      </w:tr>
      <w:tr w:rsidR="006F6358" w:rsidRPr="00557FAA" w:rsidTr="006F6358">
        <w:trPr>
          <w:trHeight w:val="608"/>
        </w:trPr>
        <w:tc>
          <w:tcPr>
            <w:tcW w:w="4968" w:type="dxa"/>
          </w:tcPr>
          <w:p w:rsidR="006F6358" w:rsidRPr="00557FAA" w:rsidRDefault="006F6358" w:rsidP="00557FAA">
            <w:pPr>
              <w:widowControl/>
              <w:suppressAutoHyphens/>
              <w:snapToGrid/>
              <w:ind w:firstLine="0"/>
              <w:jc w:val="both"/>
              <w:rPr>
                <w:b/>
                <w:lang w:eastAsia="ar-SA"/>
              </w:rPr>
            </w:pPr>
          </w:p>
          <w:p w:rsidR="006F6358" w:rsidRPr="00557FAA" w:rsidRDefault="006F6358" w:rsidP="00557FAA">
            <w:pPr>
              <w:widowControl/>
              <w:suppressAutoHyphens/>
              <w:snapToGrid/>
              <w:ind w:firstLine="0"/>
              <w:jc w:val="both"/>
              <w:rPr>
                <w:b/>
                <w:lang w:eastAsia="ar-SA"/>
              </w:rPr>
            </w:pPr>
            <w:r w:rsidRPr="00557FAA">
              <w:rPr>
                <w:b/>
                <w:lang w:eastAsia="ar-SA"/>
              </w:rPr>
              <w:t xml:space="preserve">                                                  </w:t>
            </w:r>
          </w:p>
          <w:p w:rsidR="006F6358" w:rsidRPr="00557FAA" w:rsidRDefault="006F6358" w:rsidP="00557FAA">
            <w:pPr>
              <w:widowControl/>
              <w:suppressAutoHyphens/>
              <w:snapToGrid/>
              <w:ind w:firstLine="0"/>
              <w:jc w:val="both"/>
              <w:rPr>
                <w:lang w:eastAsia="ar-SA"/>
              </w:rPr>
            </w:pPr>
            <w:r w:rsidRPr="00557FAA">
              <w:rPr>
                <w:lang w:eastAsia="ar-SA"/>
              </w:rPr>
              <w:t>.</w:t>
            </w:r>
          </w:p>
        </w:tc>
      </w:tr>
      <w:tr w:rsidR="006F6358" w:rsidRPr="00557FAA" w:rsidTr="006F6358">
        <w:trPr>
          <w:trHeight w:val="548"/>
        </w:trPr>
        <w:tc>
          <w:tcPr>
            <w:tcW w:w="4968" w:type="dxa"/>
          </w:tcPr>
          <w:p w:rsidR="006F6358" w:rsidRPr="00557FAA" w:rsidRDefault="006F6358" w:rsidP="00557FAA">
            <w:pPr>
              <w:widowControl/>
              <w:suppressAutoHyphens/>
              <w:snapToGrid/>
              <w:ind w:firstLine="0"/>
              <w:jc w:val="both"/>
              <w:rPr>
                <w:b/>
                <w:lang w:eastAsia="ar-SA"/>
              </w:rPr>
            </w:pPr>
          </w:p>
          <w:p w:rsidR="006F6358" w:rsidRPr="00557FAA" w:rsidRDefault="006F6358" w:rsidP="00557FAA">
            <w:pPr>
              <w:widowControl/>
              <w:suppressAutoHyphens/>
              <w:snapToGrid/>
              <w:ind w:firstLine="0"/>
              <w:jc w:val="both"/>
              <w:rPr>
                <w:b/>
                <w:lang w:eastAsia="ar-SA"/>
              </w:rPr>
            </w:pPr>
            <w:r w:rsidRPr="00557FAA">
              <w:rPr>
                <w:b/>
                <w:lang w:eastAsia="ar-SA"/>
              </w:rPr>
              <w:t>«___»____________201</w:t>
            </w:r>
            <w:r w:rsidR="00557FAA">
              <w:rPr>
                <w:b/>
                <w:lang w:eastAsia="ar-SA"/>
              </w:rPr>
              <w:t>8</w:t>
            </w:r>
            <w:r w:rsidRPr="00557FAA">
              <w:rPr>
                <w:b/>
                <w:lang w:eastAsia="ar-SA"/>
              </w:rPr>
              <w:t>г.</w:t>
            </w:r>
          </w:p>
        </w:tc>
      </w:tr>
    </w:tbl>
    <w:p w:rsidR="00077883" w:rsidRPr="00557FAA" w:rsidRDefault="006F6358" w:rsidP="00557FAA">
      <w:pPr>
        <w:ind w:firstLine="0"/>
        <w:jc w:val="both"/>
      </w:pPr>
      <w:r w:rsidRPr="00557FAA">
        <w:rPr>
          <w:b/>
          <w:lang w:eastAsia="ar-SA"/>
        </w:rPr>
        <w:t>МП</w:t>
      </w:r>
    </w:p>
    <w:p w:rsidR="002D3CA0" w:rsidRPr="00557FAA" w:rsidRDefault="002D3CA0" w:rsidP="00557FAA">
      <w:pPr>
        <w:jc w:val="both"/>
      </w:pPr>
    </w:p>
    <w:p w:rsidR="00BF6770" w:rsidRPr="00557FAA" w:rsidRDefault="00BF6770" w:rsidP="00557FAA">
      <w:pPr>
        <w:jc w:val="both"/>
      </w:pPr>
    </w:p>
    <w:p w:rsidR="00BF6770" w:rsidRPr="00557FAA" w:rsidRDefault="00BF6770" w:rsidP="00557FAA">
      <w:pPr>
        <w:jc w:val="both"/>
      </w:pPr>
    </w:p>
    <w:p w:rsidR="00BF6770" w:rsidRPr="00557FAA" w:rsidRDefault="00BF6770" w:rsidP="00557FAA">
      <w:pPr>
        <w:jc w:val="both"/>
      </w:pPr>
    </w:p>
    <w:p w:rsidR="00BF6770" w:rsidRPr="00557FAA" w:rsidRDefault="00BF6770" w:rsidP="00557FAA">
      <w:pPr>
        <w:jc w:val="both"/>
      </w:pPr>
    </w:p>
    <w:p w:rsidR="00CB6BEC" w:rsidRDefault="00CB6BEC" w:rsidP="00557FAA">
      <w:pPr>
        <w:ind w:firstLine="0"/>
        <w:jc w:val="both"/>
      </w:pPr>
    </w:p>
    <w:p w:rsidR="005B6A34" w:rsidRDefault="005B6A34" w:rsidP="00557FAA">
      <w:pPr>
        <w:ind w:firstLine="0"/>
        <w:jc w:val="both"/>
      </w:pPr>
    </w:p>
    <w:p w:rsidR="005B6A34" w:rsidRDefault="005B6A34" w:rsidP="00557FAA">
      <w:pPr>
        <w:ind w:firstLine="0"/>
        <w:jc w:val="both"/>
      </w:pPr>
    </w:p>
    <w:p w:rsidR="005B6A34" w:rsidRDefault="005B6A34" w:rsidP="00557FAA">
      <w:pPr>
        <w:ind w:firstLine="0"/>
        <w:jc w:val="both"/>
      </w:pPr>
    </w:p>
    <w:p w:rsidR="005B6A34" w:rsidRDefault="005B6A34" w:rsidP="00557FAA">
      <w:pPr>
        <w:ind w:firstLine="0"/>
        <w:jc w:val="both"/>
      </w:pPr>
    </w:p>
    <w:p w:rsidR="005B6A34" w:rsidRDefault="005B6A34" w:rsidP="00557FAA">
      <w:pPr>
        <w:ind w:firstLine="0"/>
        <w:jc w:val="both"/>
      </w:pPr>
    </w:p>
    <w:p w:rsidR="005B6A34" w:rsidRPr="00557FAA" w:rsidRDefault="005B6A34" w:rsidP="00557FAA">
      <w:pPr>
        <w:ind w:firstLine="0"/>
        <w:jc w:val="both"/>
      </w:pPr>
    </w:p>
    <w:p w:rsidR="00D27F60" w:rsidRPr="00557FAA" w:rsidRDefault="00D27F60" w:rsidP="00557FAA">
      <w:pPr>
        <w:ind w:firstLine="0"/>
        <w:jc w:val="both"/>
      </w:pPr>
    </w:p>
    <w:p w:rsidR="002D3CA0" w:rsidRPr="00557FAA" w:rsidRDefault="002D3CA0" w:rsidP="00557FAA">
      <w:pPr>
        <w:ind w:firstLine="0"/>
        <w:jc w:val="both"/>
      </w:pPr>
    </w:p>
    <w:p w:rsidR="002D3CA0" w:rsidRPr="00557FAA" w:rsidRDefault="00557FAA" w:rsidP="00557FAA">
      <w:pPr>
        <w:widowControl/>
        <w:suppressAutoHyphens/>
        <w:snapToGrid/>
        <w:jc w:val="both"/>
        <w:rPr>
          <w:rFonts w:eastAsia="MS Mincho"/>
          <w:lang w:eastAsia="ar-SA"/>
        </w:rPr>
      </w:pPr>
      <w:r>
        <w:rPr>
          <w:rFonts w:eastAsia="MS Mincho"/>
          <w:lang w:eastAsia="ar-SA"/>
        </w:rPr>
        <w:t xml:space="preserve">                         </w:t>
      </w:r>
      <w:r w:rsidR="002D3CA0" w:rsidRPr="00557FAA">
        <w:rPr>
          <w:rFonts w:eastAsia="MS Mincho"/>
          <w:lang w:eastAsia="ar-SA"/>
        </w:rPr>
        <w:t>Приложение № 3 к извещению запроса котировок</w:t>
      </w:r>
      <w:r w:rsidR="006F6358" w:rsidRPr="00557FAA">
        <w:rPr>
          <w:rFonts w:eastAsia="MS Mincho"/>
          <w:lang w:eastAsia="ar-SA"/>
        </w:rPr>
        <w:t xml:space="preserve"> в электронной форме</w:t>
      </w:r>
    </w:p>
    <w:p w:rsidR="002D3CA0" w:rsidRPr="00557FAA" w:rsidRDefault="002D3CA0" w:rsidP="00557FAA">
      <w:pPr>
        <w:widowControl/>
        <w:suppressAutoHyphens/>
        <w:snapToGrid/>
        <w:ind w:firstLine="0"/>
        <w:jc w:val="both"/>
        <w:rPr>
          <w:rFonts w:eastAsia="Lucida Sans Unicode"/>
          <w:b/>
          <w:lang w:eastAsia="ar-SA"/>
        </w:rPr>
      </w:pPr>
    </w:p>
    <w:p w:rsidR="002D3CA0" w:rsidRPr="00557FAA" w:rsidRDefault="002D3CA0" w:rsidP="00557FAA">
      <w:pPr>
        <w:widowControl/>
        <w:suppressAutoHyphens/>
        <w:snapToGrid/>
        <w:ind w:firstLine="0"/>
        <w:jc w:val="both"/>
        <w:rPr>
          <w:b/>
          <w:lang w:eastAsia="ar-SA"/>
        </w:rPr>
      </w:pPr>
    </w:p>
    <w:p w:rsidR="007E3C2E" w:rsidRPr="00557FAA" w:rsidRDefault="00557FAA" w:rsidP="00557FAA">
      <w:pPr>
        <w:widowControl/>
        <w:shd w:val="clear" w:color="auto" w:fill="FFFFFF"/>
        <w:snapToGrid/>
        <w:ind w:firstLine="540"/>
        <w:jc w:val="both"/>
        <w:rPr>
          <w:b/>
        </w:rPr>
      </w:pPr>
      <w:r>
        <w:rPr>
          <w:b/>
        </w:rPr>
        <w:t xml:space="preserve">                                              </w:t>
      </w:r>
      <w:r w:rsidR="007E3C2E" w:rsidRPr="00557FAA">
        <w:rPr>
          <w:b/>
        </w:rPr>
        <w:t>ПРОЕКТ ДОГОВОРА</w:t>
      </w:r>
    </w:p>
    <w:p w:rsidR="006516BC" w:rsidRPr="00557FAA" w:rsidRDefault="00557FAA" w:rsidP="00557FAA">
      <w:pPr>
        <w:autoSpaceDE w:val="0"/>
        <w:autoSpaceDN w:val="0"/>
        <w:adjustRightInd w:val="0"/>
        <w:ind w:firstLine="709"/>
        <w:jc w:val="both"/>
        <w:outlineLvl w:val="2"/>
        <w:rPr>
          <w:b/>
        </w:rPr>
      </w:pPr>
      <w:r>
        <w:rPr>
          <w:b/>
        </w:rPr>
        <w:t xml:space="preserve">                               </w:t>
      </w:r>
      <w:r w:rsidR="007E3C2E" w:rsidRPr="00557FAA">
        <w:rPr>
          <w:b/>
        </w:rPr>
        <w:t xml:space="preserve">на </w:t>
      </w:r>
      <w:r w:rsidR="006516BC" w:rsidRPr="00557FAA">
        <w:rPr>
          <w:b/>
          <w:bCs/>
        </w:rPr>
        <w:t>п</w:t>
      </w:r>
      <w:r w:rsidR="006516BC" w:rsidRPr="00557FAA">
        <w:rPr>
          <w:b/>
        </w:rPr>
        <w:t xml:space="preserve">оставку </w:t>
      </w:r>
      <w:r w:rsidR="00D27F60" w:rsidRPr="00557FAA">
        <w:rPr>
          <w:b/>
        </w:rPr>
        <w:t>канцелярских товаров.</w:t>
      </w:r>
    </w:p>
    <w:p w:rsidR="007E3C2E" w:rsidRPr="00557FAA" w:rsidRDefault="007E3C2E" w:rsidP="00CC50CF">
      <w:pPr>
        <w:widowControl/>
        <w:shd w:val="clear" w:color="auto" w:fill="FFFFFF"/>
        <w:snapToGrid/>
        <w:ind w:firstLine="0"/>
        <w:jc w:val="both"/>
      </w:pPr>
    </w:p>
    <w:p w:rsidR="007E3C2E" w:rsidRPr="00CC50CF" w:rsidRDefault="007E3C2E" w:rsidP="00CC50CF">
      <w:pPr>
        <w:widowControl/>
        <w:shd w:val="clear" w:color="auto" w:fill="FFFFFF"/>
        <w:snapToGrid/>
        <w:ind w:firstLine="0"/>
        <w:jc w:val="both"/>
      </w:pPr>
      <w:r w:rsidRPr="00557FAA">
        <w:t xml:space="preserve">г. Североморск                                                                                    </w:t>
      </w:r>
      <w:r w:rsidR="00CC50CF">
        <w:t xml:space="preserve">           </w:t>
      </w:r>
      <w:r w:rsidRPr="00557FAA">
        <w:t xml:space="preserve">   «__» _______ 201</w:t>
      </w:r>
      <w:r w:rsidR="00D27F60" w:rsidRPr="00557FAA">
        <w:t>8</w:t>
      </w:r>
      <w:r w:rsidR="00CC50CF">
        <w:t xml:space="preserve"> года</w:t>
      </w:r>
    </w:p>
    <w:p w:rsidR="007E3C2E" w:rsidRPr="00557FAA" w:rsidRDefault="007E3C2E" w:rsidP="00557FAA">
      <w:pPr>
        <w:spacing w:after="200"/>
        <w:ind w:firstLine="0"/>
        <w:jc w:val="both"/>
        <w:rPr>
          <w:rFonts w:eastAsia="Calibri"/>
          <w:lang w:eastAsia="en-US"/>
        </w:rPr>
      </w:pPr>
      <w:r w:rsidRPr="00557FAA">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00486302">
        <w:t xml:space="preserve"> (ГОАУСОН «КЦСОН ЗАТО г.Североморск»)</w:t>
      </w:r>
      <w:r w:rsidRPr="00557FAA">
        <w:t>, именуемое в дальнейшем «З</w:t>
      </w:r>
      <w:r w:rsidRPr="00557FAA">
        <w:rPr>
          <w:bCs/>
          <w:iCs/>
        </w:rPr>
        <w:t>аказчик»</w:t>
      </w:r>
      <w:r w:rsidRPr="00557FAA">
        <w:t xml:space="preserve">, в лице </w:t>
      </w:r>
      <w:r w:rsidR="004B6FAA" w:rsidRPr="00557FAA">
        <w:t xml:space="preserve"> </w:t>
      </w:r>
      <w:r w:rsidR="002D3B19">
        <w:t xml:space="preserve">и.о. </w:t>
      </w:r>
      <w:r w:rsidRPr="00557FAA">
        <w:t xml:space="preserve">директора </w:t>
      </w:r>
      <w:r w:rsidR="002D3B19">
        <w:t>Рыбаченко Богданы Валериевны</w:t>
      </w:r>
      <w:r w:rsidR="006516BC" w:rsidRPr="00557FAA">
        <w:t xml:space="preserve">, действующего на </w:t>
      </w:r>
      <w:r w:rsidRPr="00557FAA">
        <w:t xml:space="preserve">основании </w:t>
      </w:r>
      <w:r w:rsidR="002D3B19">
        <w:rPr>
          <w:rFonts w:eastAsia="Calibri"/>
          <w:lang w:eastAsia="en-US"/>
        </w:rPr>
        <w:t>приказа МСР от __.__.2018 № ___</w:t>
      </w:r>
      <w:r w:rsidRPr="00557FAA">
        <w:t xml:space="preserve">, с одной стороны, и </w:t>
      </w:r>
      <w:r w:rsidR="0011274C" w:rsidRPr="00557FAA">
        <w:t xml:space="preserve">с другой стороны </w:t>
      </w:r>
      <w:r w:rsidRPr="00557FAA">
        <w:t xml:space="preserve">___________________________________________ , именуемый в дальнейшем «Поставщик», в лице ____________________________________________ , действующего </w:t>
      </w:r>
      <w:r w:rsidR="0011274C" w:rsidRPr="00557FAA">
        <w:t>на основании _________________,</w:t>
      </w:r>
      <w:r w:rsidRPr="00557FAA">
        <w:t xml:space="preserve">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7E3C2E" w:rsidRPr="00557FAA" w:rsidRDefault="007E3C2E" w:rsidP="00557FAA">
      <w:pPr>
        <w:widowControl/>
        <w:tabs>
          <w:tab w:val="num" w:pos="900"/>
        </w:tabs>
        <w:snapToGrid/>
        <w:ind w:firstLine="0"/>
        <w:jc w:val="both"/>
        <w:rPr>
          <w:color w:val="000000"/>
          <w:lang w:eastAsia="zh-CN"/>
        </w:rPr>
      </w:pPr>
      <w:r w:rsidRPr="00557FAA">
        <w:t xml:space="preserve">Настоящий Договор заключен </w:t>
      </w:r>
      <w:r w:rsidRPr="00557FAA">
        <w:rPr>
          <w:color w:val="000000"/>
          <w:lang w:eastAsia="ar-SA"/>
        </w:rPr>
        <w:t>на основании результатов осуществления закупки путем проведения запроса котировок в электронной форме</w:t>
      </w:r>
      <w:r w:rsidR="0011274C" w:rsidRPr="00557FAA">
        <w:rPr>
          <w:color w:val="000000"/>
          <w:lang w:eastAsia="ar-SA"/>
        </w:rPr>
        <w:t xml:space="preserve"> №____ «___» ___________201</w:t>
      </w:r>
      <w:r w:rsidR="00D27F60" w:rsidRPr="00557FAA">
        <w:rPr>
          <w:color w:val="000000"/>
          <w:lang w:eastAsia="ar-SA"/>
        </w:rPr>
        <w:t>8</w:t>
      </w:r>
      <w:r w:rsidR="0011274C" w:rsidRPr="00557FAA">
        <w:rPr>
          <w:color w:val="000000"/>
          <w:lang w:eastAsia="ar-SA"/>
        </w:rPr>
        <w:t>г.,</w:t>
      </w:r>
      <w:r w:rsidRPr="00557FAA">
        <w:t xml:space="preserve"> в соответствии с протоколом </w:t>
      </w:r>
      <w:r w:rsidRPr="00557FAA">
        <w:rPr>
          <w:color w:val="000000"/>
          <w:lang w:eastAsia="ar-SA"/>
        </w:rPr>
        <w:t xml:space="preserve"> №______________ от ____________ г. </w:t>
      </w:r>
    </w:p>
    <w:p w:rsidR="007E3C2E" w:rsidRPr="00557FAA" w:rsidRDefault="007E3C2E" w:rsidP="00557FAA">
      <w:pPr>
        <w:snapToGrid/>
        <w:ind w:firstLine="540"/>
        <w:jc w:val="both"/>
      </w:pPr>
    </w:p>
    <w:p w:rsidR="007E3C2E" w:rsidRPr="00557FAA" w:rsidRDefault="007E3C2E" w:rsidP="00557FAA">
      <w:pPr>
        <w:widowControl/>
        <w:numPr>
          <w:ilvl w:val="0"/>
          <w:numId w:val="19"/>
        </w:numPr>
        <w:snapToGrid/>
        <w:spacing w:after="200" w:line="276" w:lineRule="auto"/>
        <w:contextualSpacing/>
        <w:jc w:val="both"/>
        <w:rPr>
          <w:b/>
        </w:rPr>
      </w:pPr>
      <w:r w:rsidRPr="00557FAA">
        <w:rPr>
          <w:b/>
        </w:rPr>
        <w:t>Предмет договора</w:t>
      </w:r>
    </w:p>
    <w:p w:rsidR="007E3C2E" w:rsidRPr="00557FAA" w:rsidRDefault="007E3C2E" w:rsidP="00557FAA">
      <w:pPr>
        <w:snapToGrid/>
        <w:ind w:left="540" w:firstLine="0"/>
        <w:jc w:val="both"/>
        <w:rPr>
          <w:b/>
        </w:rPr>
      </w:pPr>
    </w:p>
    <w:p w:rsidR="007E3C2E" w:rsidRPr="00557FAA" w:rsidRDefault="007E3C2E" w:rsidP="00557FAA">
      <w:pPr>
        <w:widowControl/>
        <w:suppressAutoHyphens/>
        <w:autoSpaceDE w:val="0"/>
        <w:autoSpaceDN w:val="0"/>
        <w:adjustRightInd w:val="0"/>
        <w:snapToGrid/>
        <w:ind w:firstLine="0"/>
        <w:contextualSpacing/>
        <w:jc w:val="both"/>
        <w:rPr>
          <w:b/>
          <w:lang w:eastAsia="ar-SA"/>
        </w:rPr>
      </w:pPr>
      <w:r w:rsidRPr="00557FAA">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D27F60" w:rsidRPr="00557FAA">
        <w:rPr>
          <w:b/>
          <w:lang w:eastAsia="ar-SA"/>
        </w:rPr>
        <w:t>канцелярские товары</w:t>
      </w:r>
      <w:r w:rsidRPr="00557FAA">
        <w:rPr>
          <w:b/>
          <w:lang w:eastAsia="ar-SA"/>
        </w:rPr>
        <w:t>,</w:t>
      </w:r>
      <w:r w:rsidR="0011274C" w:rsidRPr="00557FAA">
        <w:rPr>
          <w:lang w:eastAsia="ar-SA"/>
        </w:rPr>
        <w:t xml:space="preserve"> далее именуемые</w:t>
      </w:r>
      <w:r w:rsidR="00D27F60" w:rsidRPr="00557FAA">
        <w:rPr>
          <w:lang w:eastAsia="ar-SA"/>
        </w:rPr>
        <w:t xml:space="preserve"> «Товар», согласно Техническому заданию (Приложение № 1).</w:t>
      </w:r>
    </w:p>
    <w:p w:rsidR="007E3C2E" w:rsidRPr="00557FAA" w:rsidRDefault="007E3C2E" w:rsidP="00557FAA">
      <w:pPr>
        <w:widowControl/>
        <w:snapToGrid/>
        <w:ind w:firstLine="0"/>
        <w:jc w:val="both"/>
      </w:pPr>
      <w:r w:rsidRPr="00557FAA">
        <w:t xml:space="preserve">1.2. Ассортимент, технические, функциональные характеристики и количество поставляемого Товара указывается в Спецификации (Приложении № </w:t>
      </w:r>
      <w:r w:rsidR="00D27F60" w:rsidRPr="00557FAA">
        <w:t>2</w:t>
      </w:r>
      <w:r w:rsidRPr="00557FAA">
        <w:t xml:space="preserve"> к настоящему Договору).</w:t>
      </w:r>
    </w:p>
    <w:p w:rsidR="00D27F60" w:rsidRPr="00557FAA" w:rsidRDefault="007E3C2E" w:rsidP="00557FAA">
      <w:pPr>
        <w:ind w:firstLine="0"/>
        <w:jc w:val="both"/>
        <w:rPr>
          <w:rFonts w:eastAsia="Arial Unicode MS"/>
          <w:color w:val="000000"/>
          <w:lang w:eastAsia="ar-SA"/>
        </w:rPr>
      </w:pPr>
      <w:r w:rsidRPr="00557FAA">
        <w:t xml:space="preserve">1.3. </w:t>
      </w:r>
      <w:bookmarkStart w:id="3" w:name="_GoBack"/>
      <w:r w:rsidR="00D27F60" w:rsidRPr="00557FAA">
        <w:rPr>
          <w:lang w:eastAsia="en-US"/>
        </w:rPr>
        <w:t>И</w:t>
      </w:r>
      <w:r w:rsidR="00D27F60" w:rsidRPr="00557FAA">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D27F60" w:rsidRPr="00557FAA" w:rsidRDefault="00D27F60" w:rsidP="00557FAA">
      <w:pPr>
        <w:widowControl/>
        <w:suppressAutoHyphens/>
        <w:snapToGrid/>
        <w:ind w:firstLine="0"/>
        <w:jc w:val="both"/>
        <w:rPr>
          <w:color w:val="000000"/>
          <w:lang w:eastAsia="ar-SA"/>
        </w:rPr>
      </w:pPr>
      <w:r w:rsidRPr="00557FAA">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D27F60" w:rsidRPr="00557FAA" w:rsidRDefault="00D27F60" w:rsidP="00557FAA">
      <w:pPr>
        <w:widowControl/>
        <w:suppressAutoHyphens/>
        <w:snapToGrid/>
        <w:ind w:firstLine="0"/>
        <w:jc w:val="both"/>
        <w:rPr>
          <w:color w:val="000000"/>
          <w:lang w:eastAsia="ar-SA"/>
        </w:rPr>
      </w:pPr>
      <w:r w:rsidRPr="00557FAA">
        <w:rPr>
          <w:color w:val="000000"/>
          <w:lang w:eastAsia="ar-SA"/>
        </w:rPr>
        <w:t>2) при изменени</w:t>
      </w:r>
      <w:r w:rsidR="003369E9">
        <w:rPr>
          <w:color w:val="000000"/>
          <w:lang w:eastAsia="ar-SA"/>
        </w:rPr>
        <w:t>и</w:t>
      </w:r>
      <w:r w:rsidRPr="00557FAA">
        <w:rPr>
          <w:color w:val="000000"/>
          <w:lang w:eastAsia="ar-SA"/>
        </w:rPr>
        <w:t xml:space="preserve"> в соответствии с законодательством Российской Федерации регулируемых государством цен (тарифов) на Товар.</w:t>
      </w:r>
    </w:p>
    <w:p w:rsidR="00D27F60" w:rsidRPr="00557FAA" w:rsidRDefault="00D27F60" w:rsidP="00557FAA">
      <w:pPr>
        <w:widowControl/>
        <w:suppressAutoHyphens/>
        <w:snapToGrid/>
        <w:ind w:firstLine="0"/>
        <w:jc w:val="both"/>
        <w:rPr>
          <w:color w:val="000000"/>
          <w:lang w:eastAsia="ar-SA"/>
        </w:rPr>
      </w:pPr>
      <w:r w:rsidRPr="00557FAA">
        <w:rPr>
          <w:color w:val="000000"/>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D27F60" w:rsidRPr="00557FAA" w:rsidRDefault="00D27F60" w:rsidP="00557FAA">
      <w:pPr>
        <w:widowControl/>
        <w:suppressAutoHyphens/>
        <w:snapToGrid/>
        <w:ind w:firstLine="0"/>
        <w:jc w:val="both"/>
        <w:rPr>
          <w:rFonts w:eastAsia="Calibri"/>
          <w:lang w:eastAsia="en-US"/>
        </w:rPr>
      </w:pPr>
      <w:r w:rsidRPr="00557FAA">
        <w:rPr>
          <w:color w:val="000000"/>
          <w:lang w:eastAsia="ar-SA"/>
        </w:rPr>
        <w:t>3)  п</w:t>
      </w:r>
      <w:r w:rsidRPr="00557FAA">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D27F60" w:rsidRPr="00557FAA" w:rsidRDefault="00D27F60" w:rsidP="00557FAA">
      <w:pPr>
        <w:widowControl/>
        <w:suppressAutoHyphens/>
        <w:snapToGrid/>
        <w:ind w:firstLine="0"/>
        <w:jc w:val="both"/>
        <w:rPr>
          <w:color w:val="000000"/>
          <w:lang w:eastAsia="ar-SA"/>
        </w:rPr>
      </w:pPr>
      <w:r w:rsidRPr="00557FAA">
        <w:rPr>
          <w:color w:val="000000"/>
          <w:lang w:eastAsia="ar-SA"/>
        </w:rPr>
        <w:lastRenderedPageBreak/>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557FAA">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bookmarkEnd w:id="3"/>
    <w:p w:rsidR="007E3C2E" w:rsidRPr="00557FAA" w:rsidRDefault="007E3C2E" w:rsidP="00557FAA">
      <w:pPr>
        <w:widowControl/>
        <w:snapToGrid/>
        <w:ind w:firstLine="0"/>
        <w:jc w:val="both"/>
        <w:rPr>
          <w:b/>
        </w:rPr>
      </w:pPr>
    </w:p>
    <w:p w:rsidR="007E3C2E" w:rsidRPr="00557FAA" w:rsidRDefault="007E3C2E" w:rsidP="00557FAA">
      <w:pPr>
        <w:snapToGrid/>
        <w:ind w:firstLine="540"/>
        <w:jc w:val="both"/>
        <w:rPr>
          <w:b/>
        </w:rPr>
      </w:pPr>
      <w:r w:rsidRPr="00557FAA">
        <w:rPr>
          <w:b/>
        </w:rPr>
        <w:t>2. Цена договора и порядок расчетов</w:t>
      </w:r>
    </w:p>
    <w:p w:rsidR="007E3C2E" w:rsidRPr="00557FAA" w:rsidRDefault="007E3C2E" w:rsidP="00557FAA">
      <w:pPr>
        <w:snapToGrid/>
        <w:ind w:firstLine="540"/>
        <w:jc w:val="both"/>
        <w:rPr>
          <w:b/>
        </w:rPr>
      </w:pPr>
    </w:p>
    <w:p w:rsidR="00D27F60" w:rsidRPr="00557FAA" w:rsidRDefault="007E3C2E" w:rsidP="00557FAA">
      <w:pPr>
        <w:widowControl/>
        <w:shd w:val="clear" w:color="auto" w:fill="FFFFFF"/>
        <w:tabs>
          <w:tab w:val="num" w:pos="960"/>
        </w:tabs>
        <w:snapToGrid/>
        <w:ind w:firstLine="0"/>
        <w:jc w:val="both"/>
      </w:pPr>
      <w:r w:rsidRPr="00557FAA">
        <w:t xml:space="preserve">2.1. Цена Договора составляет  _________ (прописью)  и </w:t>
      </w:r>
      <w:r w:rsidR="00D27F60" w:rsidRPr="00557FAA">
        <w:t>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D27F60" w:rsidRPr="00557FAA" w:rsidRDefault="007E3C2E" w:rsidP="00557FAA">
      <w:pPr>
        <w:widowControl/>
        <w:snapToGrid/>
        <w:ind w:firstLine="0"/>
        <w:jc w:val="both"/>
      </w:pPr>
      <w:r w:rsidRPr="00557FAA">
        <w:rPr>
          <w:lang w:eastAsia="ar-SA"/>
        </w:rPr>
        <w:t xml:space="preserve">2.2. </w:t>
      </w:r>
      <w:r w:rsidR="00C01BB3" w:rsidRPr="00557FAA">
        <w:t xml:space="preserve">Оплата по договору </w:t>
      </w:r>
      <w:r w:rsidR="00D27F60" w:rsidRPr="00557FAA">
        <w:t xml:space="preserve">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00D27F60" w:rsidRPr="00557FAA">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00D27F60" w:rsidRPr="00557FAA">
        <w:t>Авансирование не предусмотрено.</w:t>
      </w:r>
    </w:p>
    <w:p w:rsidR="007E3C2E" w:rsidRPr="00557FAA" w:rsidRDefault="00C01BB3" w:rsidP="00557FAA">
      <w:pPr>
        <w:widowControl/>
        <w:snapToGrid/>
        <w:ind w:firstLine="0"/>
        <w:jc w:val="both"/>
        <w:rPr>
          <w:lang w:eastAsia="en-US"/>
        </w:rPr>
      </w:pPr>
      <w:r w:rsidRPr="00557FAA">
        <w:t xml:space="preserve"> </w:t>
      </w:r>
      <w:r w:rsidR="007E3C2E" w:rsidRPr="00557FAA">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7E3C2E" w:rsidRPr="00557FAA" w:rsidRDefault="007E3C2E" w:rsidP="00557FAA">
      <w:pPr>
        <w:widowControl/>
        <w:snapToGrid/>
        <w:ind w:firstLine="0"/>
        <w:jc w:val="both"/>
        <w:rPr>
          <w:b/>
        </w:rPr>
      </w:pPr>
      <w:r w:rsidRPr="00557FAA">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7E3C2E" w:rsidRPr="00557FAA" w:rsidRDefault="007E3C2E" w:rsidP="00557FAA">
      <w:pPr>
        <w:snapToGrid/>
        <w:ind w:firstLine="540"/>
        <w:jc w:val="both"/>
        <w:rPr>
          <w:b/>
        </w:rPr>
      </w:pPr>
    </w:p>
    <w:p w:rsidR="007E3C2E" w:rsidRPr="00557FAA" w:rsidRDefault="007E3C2E" w:rsidP="00557FAA">
      <w:pPr>
        <w:snapToGrid/>
        <w:ind w:firstLine="540"/>
        <w:jc w:val="both"/>
        <w:rPr>
          <w:b/>
        </w:rPr>
      </w:pPr>
    </w:p>
    <w:p w:rsidR="007E3C2E" w:rsidRPr="00557FAA" w:rsidRDefault="007E3C2E" w:rsidP="00557FAA">
      <w:pPr>
        <w:snapToGrid/>
        <w:ind w:firstLine="540"/>
        <w:jc w:val="both"/>
        <w:rPr>
          <w:b/>
        </w:rPr>
      </w:pPr>
    </w:p>
    <w:p w:rsidR="007E3C2E" w:rsidRPr="00557FAA" w:rsidRDefault="007E3C2E" w:rsidP="00557FAA">
      <w:pPr>
        <w:snapToGrid/>
        <w:ind w:left="540" w:firstLine="0"/>
        <w:jc w:val="both"/>
        <w:rPr>
          <w:b/>
        </w:rPr>
      </w:pPr>
      <w:r w:rsidRPr="00557FAA">
        <w:rPr>
          <w:b/>
        </w:rPr>
        <w:t>3. Права и обязанности сторон</w:t>
      </w:r>
    </w:p>
    <w:p w:rsidR="007E3C2E" w:rsidRPr="00557FAA" w:rsidRDefault="007E3C2E" w:rsidP="00557FAA">
      <w:pPr>
        <w:snapToGrid/>
        <w:ind w:left="540" w:firstLine="0"/>
        <w:jc w:val="both"/>
        <w:rPr>
          <w:b/>
        </w:rPr>
      </w:pPr>
    </w:p>
    <w:p w:rsidR="007E3C2E" w:rsidRPr="00557FAA" w:rsidRDefault="007E3C2E" w:rsidP="00557FAA">
      <w:pPr>
        <w:widowControl/>
        <w:shd w:val="clear" w:color="auto" w:fill="FFFFFF"/>
        <w:snapToGrid/>
        <w:ind w:firstLine="0"/>
        <w:jc w:val="both"/>
      </w:pPr>
      <w:r w:rsidRPr="00557FAA">
        <w:rPr>
          <w:u w:val="single"/>
        </w:rPr>
        <w:t>Поставщик обязан:</w:t>
      </w:r>
      <w:r w:rsidRPr="00557FAA">
        <w:t xml:space="preserve"> </w:t>
      </w:r>
    </w:p>
    <w:p w:rsidR="007E3C2E" w:rsidRPr="00557FAA" w:rsidRDefault="007E3C2E" w:rsidP="00557FAA">
      <w:pPr>
        <w:widowControl/>
        <w:shd w:val="clear" w:color="auto" w:fill="FFFFFF"/>
        <w:snapToGrid/>
        <w:ind w:firstLine="0"/>
        <w:jc w:val="both"/>
      </w:pPr>
      <w:r w:rsidRPr="00557FAA">
        <w:t>3.1. Осуществить поставку Товара в соответствии с требованиями раздела 4 настоящего Догов</w:t>
      </w:r>
      <w:r w:rsidR="00D27F60" w:rsidRPr="00557FAA">
        <w:t>ора и Спецификации (Приложение 2</w:t>
      </w:r>
      <w:r w:rsidRPr="00557FAA">
        <w:t xml:space="preserve">). </w:t>
      </w:r>
    </w:p>
    <w:p w:rsidR="00C01BB3" w:rsidRPr="00557FAA" w:rsidRDefault="007E3C2E" w:rsidP="00557FAA">
      <w:pPr>
        <w:widowControl/>
        <w:shd w:val="clear" w:color="auto" w:fill="FFFFFF"/>
        <w:snapToGrid/>
        <w:ind w:firstLine="0"/>
        <w:jc w:val="both"/>
      </w:pPr>
      <w:r w:rsidRPr="00557FAA">
        <w:t>3.2. Осуществить в рамках исполнения Договора доставку Товара, его погрузку, разгрузку</w:t>
      </w:r>
      <w:r w:rsidR="00C01BB3" w:rsidRPr="00557FAA">
        <w:t>.</w:t>
      </w:r>
    </w:p>
    <w:p w:rsidR="007E3C2E" w:rsidRPr="00557FAA" w:rsidRDefault="007E3C2E" w:rsidP="00557FAA">
      <w:pPr>
        <w:widowControl/>
        <w:shd w:val="clear" w:color="auto" w:fill="FFFFFF"/>
        <w:snapToGrid/>
        <w:ind w:firstLine="0"/>
        <w:jc w:val="both"/>
      </w:pPr>
      <w:r w:rsidRPr="00557FAA">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7E3C2E" w:rsidRPr="00557FAA" w:rsidRDefault="007E3C2E" w:rsidP="00557FAA">
      <w:pPr>
        <w:widowControl/>
        <w:shd w:val="clear" w:color="auto" w:fill="FFFFFF"/>
        <w:snapToGrid/>
        <w:ind w:firstLine="0"/>
        <w:jc w:val="both"/>
      </w:pPr>
      <w:r w:rsidRPr="00557FAA">
        <w:t>3.4. Производить замену Товара ненадлежащего качества, допоставку Товара по количеству и (или) ассо</w:t>
      </w:r>
      <w:r w:rsidR="003369E9">
        <w:t>ртименту в порядке, установленно</w:t>
      </w:r>
      <w:r w:rsidRPr="00557FAA">
        <w:t>м настоящим Договором.</w:t>
      </w:r>
    </w:p>
    <w:p w:rsidR="007E3C2E" w:rsidRPr="00557FAA" w:rsidRDefault="007E3C2E" w:rsidP="00557FAA">
      <w:pPr>
        <w:widowControl/>
        <w:shd w:val="clear" w:color="auto" w:fill="FFFFFF"/>
        <w:snapToGrid/>
        <w:ind w:firstLine="0"/>
        <w:jc w:val="both"/>
      </w:pPr>
      <w:r w:rsidRPr="00557FAA">
        <w:rPr>
          <w:u w:val="single"/>
        </w:rPr>
        <w:t>Поставщик вправе</w:t>
      </w:r>
      <w:r w:rsidRPr="00557FAA">
        <w:t>:</w:t>
      </w:r>
    </w:p>
    <w:p w:rsidR="007E3C2E" w:rsidRPr="00557FAA" w:rsidRDefault="007E3C2E" w:rsidP="00557FAA">
      <w:pPr>
        <w:widowControl/>
        <w:shd w:val="clear" w:color="auto" w:fill="FFFFFF"/>
        <w:snapToGrid/>
        <w:ind w:firstLine="0"/>
        <w:jc w:val="both"/>
      </w:pPr>
      <w:r w:rsidRPr="00557FAA">
        <w:t>3.5. Запрашивать у Заказчика информацию, необходимую для надлежащего исполнения Договора.</w:t>
      </w:r>
    </w:p>
    <w:p w:rsidR="007E3C2E" w:rsidRPr="00557FAA" w:rsidRDefault="007E3C2E" w:rsidP="00557FAA">
      <w:pPr>
        <w:widowControl/>
        <w:numPr>
          <w:ilvl w:val="1"/>
          <w:numId w:val="17"/>
        </w:numPr>
        <w:shd w:val="clear" w:color="auto" w:fill="FFFFFF"/>
        <w:snapToGrid/>
        <w:spacing w:after="200" w:line="276" w:lineRule="auto"/>
        <w:ind w:left="0" w:firstLine="0"/>
        <w:contextualSpacing/>
        <w:jc w:val="both"/>
      </w:pPr>
      <w:r w:rsidRPr="00557FAA">
        <w:t>Требовать оплаты Товара в установленные Договором сроки.</w:t>
      </w:r>
    </w:p>
    <w:p w:rsidR="007E3C2E" w:rsidRPr="00557FAA" w:rsidRDefault="007E3C2E" w:rsidP="00557FAA">
      <w:pPr>
        <w:widowControl/>
        <w:shd w:val="clear" w:color="auto" w:fill="FFFFFF"/>
        <w:snapToGrid/>
        <w:ind w:firstLine="0"/>
        <w:jc w:val="both"/>
      </w:pPr>
      <w:r w:rsidRPr="00557FAA">
        <w:rPr>
          <w:u w:val="single"/>
        </w:rPr>
        <w:t>Заказчик обязан</w:t>
      </w:r>
      <w:r w:rsidRPr="00557FAA">
        <w:t xml:space="preserve">: </w:t>
      </w:r>
    </w:p>
    <w:p w:rsidR="007E3C2E" w:rsidRPr="00557FAA" w:rsidRDefault="007E3C2E" w:rsidP="00557FAA">
      <w:pPr>
        <w:widowControl/>
        <w:numPr>
          <w:ilvl w:val="1"/>
          <w:numId w:val="17"/>
        </w:numPr>
        <w:shd w:val="clear" w:color="auto" w:fill="FFFFFF"/>
        <w:snapToGrid/>
        <w:spacing w:after="200" w:line="276" w:lineRule="auto"/>
        <w:ind w:left="0" w:firstLine="0"/>
        <w:contextualSpacing/>
        <w:jc w:val="both"/>
      </w:pPr>
      <w:r w:rsidRPr="00557FAA">
        <w:t xml:space="preserve"> Оплатить в порядке, установленном настоящим Договором, цену за поставленный Товар.</w:t>
      </w:r>
    </w:p>
    <w:p w:rsidR="007E3C2E" w:rsidRPr="00557FAA" w:rsidRDefault="007E3C2E" w:rsidP="00557FAA">
      <w:pPr>
        <w:widowControl/>
        <w:numPr>
          <w:ilvl w:val="1"/>
          <w:numId w:val="17"/>
        </w:numPr>
        <w:shd w:val="clear" w:color="auto" w:fill="FFFFFF"/>
        <w:snapToGrid/>
        <w:spacing w:after="200" w:line="276" w:lineRule="auto"/>
        <w:ind w:left="0" w:firstLine="0"/>
        <w:contextualSpacing/>
        <w:jc w:val="both"/>
      </w:pPr>
      <w:r w:rsidRPr="00557FAA">
        <w:t xml:space="preserve"> Предпринять все меры для принятия Товара, поставленного Поставщиком, в соответствии с требованиями раздела 4 настоящего Договора.</w:t>
      </w:r>
    </w:p>
    <w:p w:rsidR="007E3C2E" w:rsidRPr="00557FAA" w:rsidRDefault="007E3C2E" w:rsidP="00557FAA">
      <w:pPr>
        <w:widowControl/>
        <w:numPr>
          <w:ilvl w:val="1"/>
          <w:numId w:val="17"/>
        </w:numPr>
        <w:shd w:val="clear" w:color="auto" w:fill="FFFFFF"/>
        <w:snapToGrid/>
        <w:spacing w:after="200" w:line="276" w:lineRule="auto"/>
        <w:ind w:left="0" w:firstLine="0"/>
        <w:contextualSpacing/>
        <w:jc w:val="both"/>
      </w:pPr>
      <w:r w:rsidRPr="00557FAA">
        <w:t xml:space="preserve"> Проверить количество, ассортимент, характеристики и качество поставленного Товара в соответствии с настоящим Договором. </w:t>
      </w:r>
    </w:p>
    <w:p w:rsidR="007E3C2E" w:rsidRPr="00557FAA" w:rsidRDefault="007E3C2E" w:rsidP="00557FAA">
      <w:pPr>
        <w:widowControl/>
        <w:numPr>
          <w:ilvl w:val="1"/>
          <w:numId w:val="18"/>
        </w:numPr>
        <w:shd w:val="clear" w:color="auto" w:fill="FFFFFF"/>
        <w:snapToGrid/>
        <w:spacing w:after="200" w:line="276" w:lineRule="auto"/>
        <w:ind w:left="0" w:firstLine="0"/>
        <w:contextualSpacing/>
        <w:jc w:val="both"/>
      </w:pPr>
      <w:r w:rsidRPr="00557FAA">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7E3C2E" w:rsidRPr="00557FAA" w:rsidRDefault="007E3C2E" w:rsidP="00557FAA">
      <w:pPr>
        <w:widowControl/>
        <w:shd w:val="clear" w:color="auto" w:fill="FFFFFF"/>
        <w:snapToGrid/>
        <w:ind w:firstLine="0"/>
        <w:jc w:val="both"/>
      </w:pPr>
      <w:r w:rsidRPr="00557FAA">
        <w:rPr>
          <w:u w:val="single"/>
        </w:rPr>
        <w:t>Заказчик вправе</w:t>
      </w:r>
      <w:r w:rsidRPr="00557FAA">
        <w:t>:</w:t>
      </w:r>
    </w:p>
    <w:p w:rsidR="007E3C2E" w:rsidRPr="00557FAA" w:rsidRDefault="007E3C2E" w:rsidP="00557FAA">
      <w:pPr>
        <w:widowControl/>
        <w:numPr>
          <w:ilvl w:val="1"/>
          <w:numId w:val="18"/>
        </w:numPr>
        <w:shd w:val="clear" w:color="auto" w:fill="FFFFFF"/>
        <w:snapToGrid/>
        <w:spacing w:after="200" w:line="276" w:lineRule="auto"/>
        <w:ind w:left="0" w:firstLine="0"/>
        <w:contextualSpacing/>
        <w:jc w:val="both"/>
      </w:pPr>
      <w:r w:rsidRPr="00557FAA">
        <w:lastRenderedPageBreak/>
        <w:t>Осуществлять контроль за исполнением Поставщиком настоящего Договора без вмешательства в деятельность Поставщика.</w:t>
      </w:r>
    </w:p>
    <w:p w:rsidR="007E3C2E" w:rsidRPr="00557FAA" w:rsidRDefault="007E3C2E" w:rsidP="00557FAA">
      <w:pPr>
        <w:widowControl/>
        <w:numPr>
          <w:ilvl w:val="1"/>
          <w:numId w:val="18"/>
        </w:numPr>
        <w:shd w:val="clear" w:color="auto" w:fill="FFFFFF"/>
        <w:snapToGrid/>
        <w:spacing w:after="200" w:line="276" w:lineRule="auto"/>
        <w:ind w:left="0" w:firstLine="0"/>
        <w:contextualSpacing/>
        <w:jc w:val="both"/>
      </w:pPr>
      <w:r w:rsidRPr="00557FAA">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7E3C2E" w:rsidRPr="00557FAA" w:rsidRDefault="007E3C2E" w:rsidP="00557FAA">
      <w:pPr>
        <w:widowControl/>
        <w:snapToGrid/>
        <w:ind w:firstLine="0"/>
        <w:jc w:val="both"/>
      </w:pPr>
    </w:p>
    <w:p w:rsidR="007E3C2E" w:rsidRPr="00557FAA" w:rsidRDefault="007E3C2E" w:rsidP="00557FAA">
      <w:pPr>
        <w:widowControl/>
        <w:numPr>
          <w:ilvl w:val="0"/>
          <w:numId w:val="17"/>
        </w:numPr>
        <w:snapToGrid/>
        <w:spacing w:after="200" w:line="276" w:lineRule="auto"/>
        <w:ind w:firstLine="0"/>
        <w:contextualSpacing/>
        <w:jc w:val="both"/>
        <w:rPr>
          <w:b/>
        </w:rPr>
      </w:pPr>
      <w:r w:rsidRPr="00557FAA">
        <w:rPr>
          <w:b/>
        </w:rPr>
        <w:t>Требования к поставляемому товару</w:t>
      </w:r>
    </w:p>
    <w:p w:rsidR="007E3C2E" w:rsidRPr="00557FAA" w:rsidRDefault="007E3C2E" w:rsidP="00557FAA">
      <w:pPr>
        <w:snapToGrid/>
        <w:ind w:firstLine="0"/>
        <w:jc w:val="both"/>
        <w:rPr>
          <w:b/>
        </w:rPr>
      </w:pPr>
    </w:p>
    <w:p w:rsidR="007E3C2E" w:rsidRPr="00557FAA" w:rsidRDefault="007E3C2E" w:rsidP="00557FAA">
      <w:pPr>
        <w:widowControl/>
        <w:snapToGrid/>
        <w:ind w:firstLine="0"/>
        <w:jc w:val="both"/>
      </w:pPr>
      <w:r w:rsidRPr="00557FAA">
        <w:rPr>
          <w:bCs/>
        </w:rPr>
        <w:t xml:space="preserve">4.1. </w:t>
      </w:r>
      <w:r w:rsidRPr="00557FAA">
        <w:t xml:space="preserve">Поставщик гарантирует качество, надёжность и комплектность поставляемого Товара. </w:t>
      </w:r>
    </w:p>
    <w:p w:rsidR="007E3C2E" w:rsidRPr="00557FAA" w:rsidRDefault="007E3C2E" w:rsidP="00557FAA">
      <w:pPr>
        <w:widowControl/>
        <w:snapToGrid/>
        <w:ind w:firstLine="0"/>
        <w:jc w:val="both"/>
      </w:pPr>
      <w:r w:rsidRPr="00557FAA">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7E3C2E" w:rsidRPr="00557FAA" w:rsidRDefault="007E3C2E" w:rsidP="00557FAA">
      <w:pPr>
        <w:widowControl/>
        <w:snapToGrid/>
        <w:ind w:firstLine="0"/>
        <w:jc w:val="both"/>
      </w:pPr>
      <w:r w:rsidRPr="00557FAA">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7E3C2E" w:rsidRPr="00557FAA" w:rsidRDefault="007E3C2E" w:rsidP="00557FAA">
      <w:pPr>
        <w:widowControl/>
        <w:snapToGrid/>
        <w:ind w:firstLine="0"/>
        <w:jc w:val="both"/>
      </w:pPr>
      <w:r w:rsidRPr="00557FAA">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7E3C2E" w:rsidRPr="00557FAA" w:rsidRDefault="007E3C2E" w:rsidP="00557FAA">
      <w:pPr>
        <w:widowControl/>
        <w:snapToGrid/>
        <w:ind w:firstLine="0"/>
        <w:jc w:val="both"/>
      </w:pPr>
      <w:r w:rsidRPr="00557FAA">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7E3C2E" w:rsidRPr="00557FAA" w:rsidRDefault="007E3C2E" w:rsidP="00557FAA">
      <w:pPr>
        <w:widowControl/>
        <w:snapToGrid/>
        <w:ind w:firstLine="0"/>
        <w:jc w:val="both"/>
      </w:pPr>
      <w:r w:rsidRPr="00557FAA">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7E3C2E" w:rsidRPr="00557FAA" w:rsidRDefault="007E3C2E" w:rsidP="00557FAA">
      <w:pPr>
        <w:widowControl/>
        <w:snapToGrid/>
        <w:ind w:firstLine="0"/>
        <w:jc w:val="both"/>
      </w:pPr>
      <w:r w:rsidRPr="00557FAA">
        <w:t>4.7. Товар должен быть упакован и маркирован в соответствии с технической (эксплуатационной) документацией производителя.</w:t>
      </w:r>
    </w:p>
    <w:p w:rsidR="007E3C2E" w:rsidRPr="00557FAA" w:rsidRDefault="007E3C2E" w:rsidP="00557FAA">
      <w:pPr>
        <w:widowControl/>
        <w:snapToGrid/>
        <w:ind w:firstLine="0"/>
        <w:jc w:val="both"/>
      </w:pPr>
      <w:r w:rsidRPr="00557FAA">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E3C2E" w:rsidRPr="00557FAA" w:rsidRDefault="007E3C2E" w:rsidP="00557FAA">
      <w:pPr>
        <w:widowControl/>
        <w:snapToGrid/>
        <w:ind w:firstLine="0"/>
        <w:jc w:val="both"/>
        <w:rPr>
          <w:rFonts w:eastAsia="Calibri"/>
          <w:lang w:eastAsia="en-US"/>
        </w:rPr>
      </w:pPr>
      <w:r w:rsidRPr="00557FAA">
        <w:t xml:space="preserve">4.9. </w:t>
      </w:r>
      <w:r w:rsidRPr="00557FAA">
        <w:rPr>
          <w:rFonts w:eastAsia="Calibri"/>
          <w:lang w:eastAsia="en-US"/>
        </w:rPr>
        <w:t xml:space="preserve"> Товар должен сохранять потребительские свойства в течение гарантийного срока.</w:t>
      </w:r>
    </w:p>
    <w:p w:rsidR="007E3C2E" w:rsidRPr="00557FAA" w:rsidRDefault="007E3C2E" w:rsidP="00557FAA">
      <w:pPr>
        <w:widowControl/>
        <w:snapToGrid/>
        <w:ind w:firstLine="0"/>
        <w:jc w:val="both"/>
        <w:rPr>
          <w:rFonts w:eastAsia="Calibri"/>
          <w:lang w:eastAsia="en-US"/>
        </w:rPr>
      </w:pPr>
      <w:r w:rsidRPr="00557FAA">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5 (пяти)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7E3C2E" w:rsidRPr="00557FAA" w:rsidRDefault="007E3C2E" w:rsidP="00557FAA">
      <w:pPr>
        <w:widowControl/>
        <w:snapToGrid/>
        <w:ind w:firstLine="0"/>
        <w:jc w:val="both"/>
      </w:pPr>
      <w:r w:rsidRPr="00557FAA">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7E3C2E" w:rsidRPr="00557FAA" w:rsidRDefault="007E3C2E" w:rsidP="00557FAA">
      <w:pPr>
        <w:widowControl/>
        <w:snapToGrid/>
        <w:ind w:firstLine="0"/>
        <w:jc w:val="both"/>
      </w:pPr>
      <w:r w:rsidRPr="00557FAA">
        <w:t>4.12. Поставщик гарантирует, что Товар не находится в залоге, под арестом или иным обременением.</w:t>
      </w:r>
    </w:p>
    <w:p w:rsidR="007E3C2E" w:rsidRPr="00557FAA" w:rsidRDefault="007E3C2E" w:rsidP="00557FAA">
      <w:pPr>
        <w:widowControl/>
        <w:tabs>
          <w:tab w:val="left" w:pos="709"/>
        </w:tabs>
        <w:suppressAutoHyphens/>
        <w:snapToGrid/>
        <w:ind w:firstLine="0"/>
        <w:jc w:val="both"/>
        <w:rPr>
          <w:lang w:eastAsia="ar-SA"/>
        </w:rPr>
      </w:pPr>
      <w:r w:rsidRPr="00557FAA">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557FAA">
        <w:rPr>
          <w:lang w:eastAsia="ar-SA"/>
        </w:rPr>
        <w:t>:</w:t>
      </w:r>
    </w:p>
    <w:p w:rsidR="007E3C2E" w:rsidRPr="00557FAA" w:rsidRDefault="007E3C2E" w:rsidP="00557FAA">
      <w:pPr>
        <w:widowControl/>
        <w:tabs>
          <w:tab w:val="left" w:pos="709"/>
        </w:tabs>
        <w:suppressAutoHyphens/>
        <w:snapToGrid/>
        <w:ind w:firstLine="0"/>
        <w:jc w:val="both"/>
        <w:rPr>
          <w:lang w:eastAsia="ar-SA"/>
        </w:rPr>
      </w:pPr>
      <w:r w:rsidRPr="00557FAA">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7E3C2E" w:rsidRPr="00557FAA" w:rsidRDefault="007E3C2E" w:rsidP="00557FAA">
      <w:pPr>
        <w:widowControl/>
        <w:tabs>
          <w:tab w:val="left" w:pos="709"/>
        </w:tabs>
        <w:suppressAutoHyphens/>
        <w:snapToGrid/>
        <w:ind w:firstLine="0"/>
        <w:jc w:val="both"/>
        <w:rPr>
          <w:color w:val="000000"/>
          <w:lang w:eastAsia="ar-SA"/>
        </w:rPr>
      </w:pPr>
      <w:r w:rsidRPr="00557FAA">
        <w:rPr>
          <w:lang w:eastAsia="ar-SA"/>
        </w:rPr>
        <w:t>-если гарантийный срок производителем Товара не установлен, претензии по качеству Товара могут быть</w:t>
      </w:r>
      <w:r w:rsidRPr="00557FAA">
        <w:rPr>
          <w:color w:val="000000"/>
          <w:lang w:eastAsia="ar-SA"/>
        </w:rPr>
        <w:t xml:space="preserve"> предъявлены </w:t>
      </w:r>
      <w:r w:rsidRPr="00557FAA">
        <w:rPr>
          <w:lang w:eastAsia="ar-SA"/>
        </w:rPr>
        <w:t>Заказчиком</w:t>
      </w:r>
      <w:r w:rsidRPr="00557FAA">
        <w:rPr>
          <w:color w:val="000000"/>
          <w:lang w:eastAsia="ar-SA"/>
        </w:rPr>
        <w:t xml:space="preserve"> в срок </w:t>
      </w:r>
      <w:r w:rsidRPr="00557FAA">
        <w:rPr>
          <w:lang w:eastAsia="ar-SA"/>
        </w:rPr>
        <w:t>не более 30 (тридцати) календарных дней от даты приемки указанной в накладной</w:t>
      </w:r>
      <w:r w:rsidRPr="00557FAA">
        <w:rPr>
          <w:color w:val="000000"/>
          <w:lang w:eastAsia="ar-SA"/>
        </w:rPr>
        <w:t>, при условии обеспечения надлежащих условий хранения поставленного Товара (температура, влажность, иное);</w:t>
      </w:r>
    </w:p>
    <w:p w:rsidR="007E3C2E" w:rsidRPr="00557FAA" w:rsidRDefault="007E3C2E" w:rsidP="00557FAA">
      <w:pPr>
        <w:widowControl/>
        <w:tabs>
          <w:tab w:val="left" w:pos="709"/>
        </w:tabs>
        <w:suppressAutoHyphens/>
        <w:snapToGrid/>
        <w:ind w:firstLine="0"/>
        <w:jc w:val="both"/>
        <w:rPr>
          <w:lang w:eastAsia="ar-SA"/>
        </w:rPr>
      </w:pPr>
      <w:r w:rsidRPr="00557FAA">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7E3C2E" w:rsidRPr="00557FAA" w:rsidRDefault="007E3C2E" w:rsidP="00557FAA">
      <w:pPr>
        <w:widowControl/>
        <w:tabs>
          <w:tab w:val="left" w:pos="709"/>
        </w:tabs>
        <w:suppressAutoHyphens/>
        <w:snapToGrid/>
        <w:ind w:firstLine="0"/>
        <w:jc w:val="both"/>
        <w:rPr>
          <w:lang w:eastAsia="ar-SA"/>
        </w:rPr>
      </w:pPr>
      <w:r w:rsidRPr="00557FAA">
        <w:rPr>
          <w:color w:val="000000"/>
          <w:lang w:eastAsia="ar-SA"/>
        </w:rPr>
        <w:t>-ненадлежащее качество Товара подтверждается двусторонним актом;</w:t>
      </w:r>
      <w:r w:rsidRPr="00557FAA">
        <w:rPr>
          <w:lang w:eastAsia="ar-SA"/>
        </w:rPr>
        <w:t xml:space="preserve"> </w:t>
      </w:r>
    </w:p>
    <w:p w:rsidR="007E3C2E" w:rsidRPr="00557FAA" w:rsidRDefault="007E3C2E" w:rsidP="00557FAA">
      <w:pPr>
        <w:widowControl/>
        <w:tabs>
          <w:tab w:val="left" w:pos="709"/>
        </w:tabs>
        <w:suppressAutoHyphens/>
        <w:snapToGrid/>
        <w:ind w:firstLine="0"/>
        <w:jc w:val="both"/>
        <w:rPr>
          <w:lang w:eastAsia="ar-SA"/>
        </w:rPr>
      </w:pPr>
      <w:r w:rsidRPr="00557FAA">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7E3C2E" w:rsidRPr="00557FAA" w:rsidRDefault="007E3C2E" w:rsidP="00557FAA">
      <w:pPr>
        <w:widowControl/>
        <w:snapToGrid/>
        <w:ind w:firstLine="0"/>
        <w:jc w:val="both"/>
        <w:rPr>
          <w:b/>
        </w:rPr>
      </w:pPr>
    </w:p>
    <w:p w:rsidR="007E3C2E" w:rsidRPr="00557FAA" w:rsidRDefault="007E3C2E" w:rsidP="00557FAA">
      <w:pPr>
        <w:widowControl/>
        <w:numPr>
          <w:ilvl w:val="0"/>
          <w:numId w:val="17"/>
        </w:numPr>
        <w:snapToGrid/>
        <w:spacing w:after="200" w:line="276" w:lineRule="auto"/>
        <w:ind w:firstLine="0"/>
        <w:contextualSpacing/>
        <w:jc w:val="both"/>
        <w:rPr>
          <w:b/>
        </w:rPr>
      </w:pPr>
      <w:r w:rsidRPr="00557FAA">
        <w:rPr>
          <w:b/>
        </w:rPr>
        <w:t>Порядок приемки Товара</w:t>
      </w:r>
    </w:p>
    <w:p w:rsidR="007E3C2E" w:rsidRPr="00557FAA" w:rsidRDefault="007E3C2E" w:rsidP="00557FAA">
      <w:pPr>
        <w:widowControl/>
        <w:snapToGrid/>
        <w:ind w:firstLine="0"/>
        <w:jc w:val="both"/>
        <w:rPr>
          <w:b/>
        </w:rPr>
      </w:pPr>
    </w:p>
    <w:p w:rsidR="007E3C2E" w:rsidRPr="00557FAA" w:rsidRDefault="007E3C2E" w:rsidP="00557FAA">
      <w:pPr>
        <w:widowControl/>
        <w:suppressAutoHyphens/>
        <w:snapToGrid/>
        <w:ind w:firstLine="0"/>
        <w:jc w:val="both"/>
        <w:rPr>
          <w:lang w:eastAsia="ar-SA"/>
        </w:rPr>
      </w:pPr>
      <w:r w:rsidRPr="00557FAA">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7E3C2E" w:rsidRPr="00557FAA" w:rsidRDefault="007E3C2E" w:rsidP="00557FAA">
      <w:pPr>
        <w:widowControl/>
        <w:tabs>
          <w:tab w:val="left" w:pos="709"/>
        </w:tabs>
        <w:suppressAutoHyphens/>
        <w:snapToGrid/>
        <w:ind w:firstLine="0"/>
        <w:jc w:val="both"/>
        <w:rPr>
          <w:lang w:eastAsia="ar-SA"/>
        </w:rPr>
      </w:pPr>
      <w:r w:rsidRPr="00557FAA">
        <w:rPr>
          <w:lang w:eastAsia="ar-SA"/>
        </w:rPr>
        <w:t xml:space="preserve">5.2. Товар принимается Заказчиком по количеству </w:t>
      </w:r>
      <w:r w:rsidR="00300E03" w:rsidRPr="00557FAA">
        <w:rPr>
          <w:lang w:eastAsia="ar-SA"/>
        </w:rPr>
        <w:t>упаковок</w:t>
      </w:r>
      <w:r w:rsidRPr="00557FAA">
        <w:rPr>
          <w:lang w:eastAsia="ar-SA"/>
        </w:rPr>
        <w:t xml:space="preserve"> в момент передачи (отгрузки) Товара Поставщиком.</w:t>
      </w:r>
    </w:p>
    <w:p w:rsidR="007E3C2E" w:rsidRPr="00557FAA" w:rsidRDefault="007E3C2E" w:rsidP="00557FAA">
      <w:pPr>
        <w:widowControl/>
        <w:suppressAutoHyphens/>
        <w:snapToGrid/>
        <w:ind w:firstLine="0"/>
        <w:jc w:val="both"/>
        <w:rPr>
          <w:lang w:eastAsia="ar-SA"/>
        </w:rPr>
      </w:pPr>
      <w:r w:rsidRPr="00557FAA">
        <w:rPr>
          <w:lang w:eastAsia="ar-SA"/>
        </w:rPr>
        <w:t>5.3.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E3C2E" w:rsidRPr="00557FAA" w:rsidRDefault="007E3C2E" w:rsidP="00557FAA">
      <w:pPr>
        <w:widowControl/>
        <w:suppressAutoHyphens/>
        <w:snapToGrid/>
        <w:ind w:firstLine="0"/>
        <w:jc w:val="both"/>
        <w:rPr>
          <w:lang w:eastAsia="ar-SA"/>
        </w:rPr>
      </w:pPr>
      <w:r w:rsidRPr="00557FAA">
        <w:rPr>
          <w:lang w:eastAsia="ar-SA"/>
        </w:rPr>
        <w:t>5.4.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7E3C2E" w:rsidRPr="00557FAA" w:rsidRDefault="007E3C2E" w:rsidP="00557FAA">
      <w:pPr>
        <w:widowControl/>
        <w:tabs>
          <w:tab w:val="left" w:pos="709"/>
        </w:tabs>
        <w:suppressAutoHyphens/>
        <w:snapToGrid/>
        <w:ind w:firstLine="0"/>
        <w:jc w:val="both"/>
        <w:rPr>
          <w:color w:val="000000"/>
          <w:lang w:eastAsia="ar-SA"/>
        </w:rPr>
      </w:pPr>
      <w:r w:rsidRPr="00557FAA">
        <w:rPr>
          <w:color w:val="000000"/>
          <w:lang w:eastAsia="ar-SA"/>
        </w:rPr>
        <w:t xml:space="preserve">5.5. При обнаружении Заказчиком недостачи внутри упаковок он обязан прекратить вскрытие упаковок и использование Товара, немедленно известить Поставщика </w:t>
      </w:r>
      <w:r w:rsidRPr="00557FAA">
        <w:rPr>
          <w:lang w:eastAsia="ar-SA"/>
        </w:rPr>
        <w:t>в письменной форме (нарочным или телеграфом)</w:t>
      </w:r>
      <w:r w:rsidRPr="00557FAA">
        <w:rPr>
          <w:color w:val="000000"/>
          <w:lang w:eastAsia="ar-SA"/>
        </w:rPr>
        <w:t xml:space="preserve"> о недостаче и пригласить его представителя для совместного проведения выборочной проверки.</w:t>
      </w:r>
    </w:p>
    <w:p w:rsidR="007E3C2E" w:rsidRPr="00557FAA" w:rsidRDefault="007E3C2E" w:rsidP="00557FAA">
      <w:pPr>
        <w:widowControl/>
        <w:suppressAutoHyphens/>
        <w:snapToGrid/>
        <w:ind w:firstLine="0"/>
        <w:jc w:val="both"/>
        <w:rPr>
          <w:lang w:eastAsia="ar-SA"/>
        </w:rPr>
      </w:pPr>
      <w:r w:rsidRPr="00557FAA">
        <w:rPr>
          <w:lang w:eastAsia="ar-SA"/>
        </w:rPr>
        <w:t xml:space="preserve">5.6. Срок явки представителя Поставщика для проведения выборочной проверки и составления акта - не более 1 (одного) рабочего дня со дня получения </w:t>
      </w:r>
      <w:r w:rsidR="003369E9">
        <w:rPr>
          <w:lang w:eastAsia="ar-SA"/>
        </w:rPr>
        <w:t>им</w:t>
      </w:r>
      <w:r w:rsidRPr="00557FAA">
        <w:rPr>
          <w:lang w:eastAsia="ar-SA"/>
        </w:rPr>
        <w:t xml:space="preserve"> соответствующего уведомления.</w:t>
      </w:r>
    </w:p>
    <w:p w:rsidR="007E3C2E" w:rsidRPr="00557FAA" w:rsidRDefault="007E3C2E" w:rsidP="00557FAA">
      <w:pPr>
        <w:widowControl/>
        <w:tabs>
          <w:tab w:val="left" w:pos="709"/>
        </w:tabs>
        <w:suppressAutoHyphens/>
        <w:snapToGrid/>
        <w:ind w:firstLine="0"/>
        <w:jc w:val="both"/>
        <w:rPr>
          <w:color w:val="000000"/>
          <w:lang w:eastAsia="ar-SA"/>
        </w:rPr>
      </w:pPr>
      <w:r w:rsidRPr="00557FAA">
        <w:rPr>
          <w:color w:val="000000"/>
          <w:lang w:eastAsia="ar-SA"/>
        </w:rPr>
        <w:t>5.7. Результаты проверки представители Сторон фиксируют в двустороннем акте, который является основанием для предъявления претензий к Поставщику.</w:t>
      </w:r>
    </w:p>
    <w:p w:rsidR="007E3C2E" w:rsidRPr="00557FAA" w:rsidRDefault="007E3C2E" w:rsidP="00557FAA">
      <w:pPr>
        <w:widowControl/>
        <w:tabs>
          <w:tab w:val="left" w:pos="709"/>
        </w:tabs>
        <w:suppressAutoHyphens/>
        <w:snapToGrid/>
        <w:ind w:firstLine="0"/>
        <w:jc w:val="both"/>
        <w:rPr>
          <w:lang w:eastAsia="ar-SA"/>
        </w:rPr>
      </w:pPr>
      <w:r w:rsidRPr="00557FAA">
        <w:rPr>
          <w:color w:val="000000"/>
          <w:lang w:eastAsia="ar-SA"/>
        </w:rPr>
        <w:t xml:space="preserve">5.8. В случае обнаружения Заказчиком недостачи Товара внутри упаковок, Товара не соответствующего заказанному ассортименту, или количеству, или качеству и при наличии соответствующего двустороннего акта, </w:t>
      </w:r>
      <w:r w:rsidRPr="00557FAA">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7E3C2E" w:rsidRPr="00557FAA" w:rsidRDefault="007E3C2E" w:rsidP="00557FAA">
      <w:pPr>
        <w:widowControl/>
        <w:tabs>
          <w:tab w:val="left" w:pos="709"/>
        </w:tabs>
        <w:suppressAutoHyphens/>
        <w:snapToGrid/>
        <w:ind w:firstLine="0"/>
        <w:jc w:val="both"/>
        <w:rPr>
          <w:lang w:eastAsia="ar-SA"/>
        </w:rPr>
      </w:pPr>
      <w:r w:rsidRPr="00557FAA">
        <w:rPr>
          <w:color w:val="000000"/>
          <w:lang w:eastAsia="ar-SA"/>
        </w:rPr>
        <w:t>5.9.</w:t>
      </w:r>
      <w:r w:rsidRPr="00557FAA">
        <w:rPr>
          <w:lang w:eastAsia="ar-SA"/>
        </w:rPr>
        <w:t xml:space="preserve"> Возврат некачественного Товара подтверждается соответствующей накладной.</w:t>
      </w:r>
    </w:p>
    <w:p w:rsidR="007E3C2E" w:rsidRPr="00557FAA" w:rsidRDefault="007E3C2E" w:rsidP="00557FAA">
      <w:pPr>
        <w:widowControl/>
        <w:snapToGrid/>
        <w:ind w:firstLine="0"/>
        <w:jc w:val="both"/>
      </w:pPr>
      <w:r w:rsidRPr="00557FAA">
        <w:t>5.10.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7E3C2E" w:rsidRPr="00557FAA" w:rsidRDefault="007E3C2E" w:rsidP="00557FAA">
      <w:pPr>
        <w:snapToGrid/>
        <w:ind w:firstLine="0"/>
        <w:jc w:val="both"/>
        <w:rPr>
          <w:b/>
        </w:rPr>
      </w:pPr>
    </w:p>
    <w:p w:rsidR="007E3C2E" w:rsidRPr="00557FAA" w:rsidRDefault="007E3C2E" w:rsidP="00557FAA">
      <w:pPr>
        <w:widowControl/>
        <w:numPr>
          <w:ilvl w:val="0"/>
          <w:numId w:val="17"/>
        </w:numPr>
        <w:snapToGrid/>
        <w:spacing w:after="200" w:line="276" w:lineRule="auto"/>
        <w:ind w:firstLine="0"/>
        <w:contextualSpacing/>
        <w:jc w:val="both"/>
        <w:rPr>
          <w:b/>
          <w:lang w:eastAsia="ar-SA"/>
        </w:rPr>
      </w:pPr>
      <w:r w:rsidRPr="00557FAA">
        <w:rPr>
          <w:b/>
          <w:lang w:eastAsia="ar-SA"/>
        </w:rPr>
        <w:t>Место, условия и сроки поставки</w:t>
      </w:r>
    </w:p>
    <w:p w:rsidR="007E3C2E" w:rsidRPr="00557FAA" w:rsidRDefault="007E3C2E" w:rsidP="00557FAA">
      <w:pPr>
        <w:widowControl/>
        <w:snapToGrid/>
        <w:ind w:firstLine="0"/>
        <w:jc w:val="both"/>
        <w:rPr>
          <w:b/>
          <w:lang w:eastAsia="ar-SA"/>
        </w:rPr>
      </w:pPr>
    </w:p>
    <w:p w:rsidR="007E3C2E" w:rsidRPr="00557FAA" w:rsidRDefault="007E3C2E" w:rsidP="00557FAA">
      <w:pPr>
        <w:widowControl/>
        <w:shd w:val="clear" w:color="auto" w:fill="FFFFFF"/>
        <w:snapToGrid/>
        <w:ind w:firstLine="0"/>
        <w:jc w:val="both"/>
      </w:pPr>
      <w:r w:rsidRPr="00557FAA">
        <w:rPr>
          <w:lang w:eastAsia="ar-SA"/>
        </w:rPr>
        <w:t>6.1. Поставка товара должна осуществляться по адресу</w:t>
      </w:r>
      <w:r w:rsidRPr="00557FAA">
        <w:t xml:space="preserve">: г. Североморск, ул. </w:t>
      </w:r>
      <w:r w:rsidR="00C01BB3" w:rsidRPr="00557FAA">
        <w:t>Гвардейская, д. 5.</w:t>
      </w:r>
    </w:p>
    <w:p w:rsidR="00831373" w:rsidRPr="00557FAA" w:rsidRDefault="00831373" w:rsidP="00557FAA">
      <w:pPr>
        <w:widowControl/>
        <w:shd w:val="clear" w:color="auto" w:fill="FFFFFF"/>
        <w:snapToGrid/>
        <w:ind w:firstLine="0"/>
        <w:jc w:val="both"/>
      </w:pPr>
      <w:r w:rsidRPr="00557FAA">
        <w:t xml:space="preserve">Срок поставки </w:t>
      </w:r>
      <w:r w:rsidR="00D27F60" w:rsidRPr="00557FAA">
        <w:t>канцелярских товаров</w:t>
      </w:r>
      <w:r w:rsidRPr="00557FAA">
        <w:t xml:space="preserve"> </w:t>
      </w:r>
      <w:r w:rsidR="006516BC" w:rsidRPr="00557FAA">
        <w:t>не должен превышать оконч</w:t>
      </w:r>
      <w:r w:rsidR="00D27F60" w:rsidRPr="00557FAA">
        <w:t>ание Договора, т.е. не позднее 20.05</w:t>
      </w:r>
      <w:r w:rsidR="006516BC" w:rsidRPr="00557FAA">
        <w:t>.201</w:t>
      </w:r>
      <w:r w:rsidR="00D27F60" w:rsidRPr="00557FAA">
        <w:t>8</w:t>
      </w:r>
      <w:r w:rsidR="006516BC" w:rsidRPr="00557FAA">
        <w:t>г.</w:t>
      </w:r>
    </w:p>
    <w:p w:rsidR="007E3C2E" w:rsidRPr="00557FAA" w:rsidRDefault="007E3C2E" w:rsidP="00557FAA">
      <w:pPr>
        <w:widowControl/>
        <w:tabs>
          <w:tab w:val="left" w:pos="2058"/>
        </w:tabs>
        <w:snapToGrid/>
        <w:ind w:firstLine="0"/>
        <w:jc w:val="both"/>
        <w:rPr>
          <w:lang w:eastAsia="ar-SA"/>
        </w:rPr>
      </w:pPr>
      <w:r w:rsidRPr="00557FAA">
        <w:rPr>
          <w:lang w:eastAsia="ar-SA"/>
        </w:rPr>
        <w:t>Днем исполнения Поставщиком обязательства по поставке товара считается дата подписания Заказчиком товарных накладных</w:t>
      </w:r>
      <w:r w:rsidR="008B2F67" w:rsidRPr="00557FAA">
        <w:rPr>
          <w:lang w:eastAsia="ar-SA"/>
        </w:rPr>
        <w:t>, а в части расчетов согласно п.2.2, п.7.2</w:t>
      </w:r>
      <w:r w:rsidRPr="00557FAA">
        <w:rPr>
          <w:lang w:eastAsia="ar-SA"/>
        </w:rPr>
        <w:t>.</w:t>
      </w:r>
    </w:p>
    <w:p w:rsidR="007E3C2E" w:rsidRPr="00557FAA" w:rsidRDefault="007E3C2E" w:rsidP="00557FAA">
      <w:pPr>
        <w:widowControl/>
        <w:tabs>
          <w:tab w:val="left" w:pos="2058"/>
        </w:tabs>
        <w:snapToGrid/>
        <w:ind w:firstLine="0"/>
        <w:jc w:val="both"/>
        <w:rPr>
          <w:lang w:eastAsia="ar-SA"/>
        </w:rPr>
      </w:pPr>
      <w:r w:rsidRPr="00557FAA">
        <w:rPr>
          <w:lang w:eastAsia="ar-SA"/>
        </w:rPr>
        <w:t>6.2. Поставляемый товар должен сопровождаться следующими документами:</w:t>
      </w:r>
    </w:p>
    <w:p w:rsidR="007E3C2E" w:rsidRPr="00557FAA" w:rsidRDefault="007E3C2E" w:rsidP="00557FAA">
      <w:pPr>
        <w:widowControl/>
        <w:tabs>
          <w:tab w:val="left" w:pos="2058"/>
        </w:tabs>
        <w:snapToGrid/>
        <w:ind w:firstLine="0"/>
        <w:jc w:val="both"/>
        <w:rPr>
          <w:lang w:eastAsia="ar-SA"/>
        </w:rPr>
      </w:pPr>
      <w:r w:rsidRPr="00557FAA">
        <w:rPr>
          <w:lang w:eastAsia="ar-SA"/>
        </w:rPr>
        <w:t>- товарной накладной, оформленной в 2-х экземплярах;</w:t>
      </w:r>
    </w:p>
    <w:p w:rsidR="007E3C2E" w:rsidRPr="00557FAA" w:rsidRDefault="007E3C2E" w:rsidP="00557FAA">
      <w:pPr>
        <w:widowControl/>
        <w:tabs>
          <w:tab w:val="left" w:pos="2058"/>
        </w:tabs>
        <w:snapToGrid/>
        <w:ind w:firstLine="0"/>
        <w:jc w:val="both"/>
        <w:rPr>
          <w:lang w:eastAsia="ar-SA"/>
        </w:rPr>
      </w:pPr>
      <w:r w:rsidRPr="00557FAA">
        <w:rPr>
          <w:lang w:eastAsia="ar-SA"/>
        </w:rPr>
        <w:t>- счет-фактурой;</w:t>
      </w:r>
    </w:p>
    <w:p w:rsidR="007E3C2E" w:rsidRPr="00557FAA" w:rsidRDefault="007E3C2E" w:rsidP="00557FAA">
      <w:pPr>
        <w:widowControl/>
        <w:tabs>
          <w:tab w:val="left" w:pos="2058"/>
        </w:tabs>
        <w:snapToGrid/>
        <w:ind w:firstLine="0"/>
        <w:jc w:val="both"/>
        <w:rPr>
          <w:lang w:eastAsia="ar-SA"/>
        </w:rPr>
      </w:pPr>
      <w:r w:rsidRPr="00557FAA">
        <w:rPr>
          <w:lang w:eastAsia="ar-SA"/>
        </w:rPr>
        <w:t>- счетом на оплату;</w:t>
      </w:r>
    </w:p>
    <w:p w:rsidR="00D27F60" w:rsidRPr="00557FAA" w:rsidRDefault="00D27F60" w:rsidP="00557FAA">
      <w:pPr>
        <w:widowControl/>
        <w:tabs>
          <w:tab w:val="left" w:pos="2058"/>
        </w:tabs>
        <w:snapToGrid/>
        <w:ind w:firstLine="0"/>
        <w:jc w:val="both"/>
        <w:rPr>
          <w:lang w:eastAsia="ar-SA"/>
        </w:rPr>
      </w:pPr>
      <w:r w:rsidRPr="00557FAA">
        <w:rPr>
          <w:lang w:eastAsia="ar-SA"/>
        </w:rPr>
        <w:t>- УПД</w:t>
      </w:r>
    </w:p>
    <w:p w:rsidR="007E3C2E" w:rsidRPr="00557FAA" w:rsidRDefault="007E3C2E" w:rsidP="00557FAA">
      <w:pPr>
        <w:widowControl/>
        <w:tabs>
          <w:tab w:val="left" w:pos="2058"/>
        </w:tabs>
        <w:snapToGrid/>
        <w:ind w:firstLine="0"/>
        <w:jc w:val="both"/>
        <w:rPr>
          <w:lang w:eastAsia="ar-SA"/>
        </w:rPr>
      </w:pPr>
      <w:r w:rsidRPr="00557FAA">
        <w:rPr>
          <w:lang w:eastAsia="ar-SA"/>
        </w:rPr>
        <w:t>6.3. Поставщик обязан согласовать с Заказчиком дату и время поставки товара.</w:t>
      </w:r>
    </w:p>
    <w:p w:rsidR="007E3C2E" w:rsidRPr="00557FAA" w:rsidRDefault="007E3C2E" w:rsidP="00557FAA">
      <w:pPr>
        <w:widowControl/>
        <w:tabs>
          <w:tab w:val="left" w:pos="2058"/>
        </w:tabs>
        <w:snapToGrid/>
        <w:ind w:firstLine="0"/>
        <w:jc w:val="both"/>
        <w:rPr>
          <w:lang w:eastAsia="ar-SA"/>
        </w:rPr>
      </w:pPr>
      <w:r w:rsidRPr="00557FAA">
        <w:rPr>
          <w:lang w:eastAsia="ar-SA"/>
        </w:rPr>
        <w:t>6.4. Поставка и разгрузка товара осуществляется за счет сил и средств Поставщика.</w:t>
      </w:r>
    </w:p>
    <w:p w:rsidR="007E3C2E" w:rsidRPr="00557FAA" w:rsidRDefault="007E3C2E" w:rsidP="00557FAA">
      <w:pPr>
        <w:widowControl/>
        <w:snapToGrid/>
        <w:ind w:firstLine="0"/>
        <w:jc w:val="both"/>
        <w:rPr>
          <w:b/>
          <w:bCs/>
        </w:rPr>
      </w:pPr>
    </w:p>
    <w:p w:rsidR="007E3C2E" w:rsidRPr="00557FAA" w:rsidRDefault="007E3C2E" w:rsidP="00557FAA">
      <w:pPr>
        <w:widowControl/>
        <w:numPr>
          <w:ilvl w:val="0"/>
          <w:numId w:val="17"/>
        </w:numPr>
        <w:snapToGrid/>
        <w:spacing w:after="200" w:line="276" w:lineRule="auto"/>
        <w:ind w:firstLine="0"/>
        <w:contextualSpacing/>
        <w:jc w:val="both"/>
        <w:rPr>
          <w:b/>
          <w:color w:val="000000"/>
          <w:lang w:eastAsia="en-US"/>
        </w:rPr>
      </w:pPr>
      <w:r w:rsidRPr="00557FAA">
        <w:rPr>
          <w:b/>
          <w:color w:val="000000"/>
          <w:lang w:eastAsia="en-US"/>
        </w:rPr>
        <w:t>Срок действия Договора</w:t>
      </w:r>
    </w:p>
    <w:p w:rsidR="007E3C2E" w:rsidRPr="00557FAA" w:rsidRDefault="007E3C2E" w:rsidP="00557FAA">
      <w:pPr>
        <w:snapToGrid/>
        <w:ind w:firstLine="0"/>
        <w:jc w:val="both"/>
        <w:rPr>
          <w:b/>
          <w:color w:val="000000"/>
          <w:lang w:eastAsia="en-US"/>
        </w:rPr>
      </w:pPr>
    </w:p>
    <w:p w:rsidR="007E3C2E" w:rsidRPr="00557FAA" w:rsidRDefault="007E3C2E" w:rsidP="00557FAA">
      <w:pPr>
        <w:widowControl/>
        <w:tabs>
          <w:tab w:val="left" w:pos="0"/>
          <w:tab w:val="num" w:pos="450"/>
          <w:tab w:val="left" w:pos="1276"/>
        </w:tabs>
        <w:snapToGrid/>
        <w:ind w:firstLine="0"/>
        <w:jc w:val="both"/>
        <w:rPr>
          <w:noProof/>
          <w:lang w:eastAsia="en-US"/>
        </w:rPr>
      </w:pPr>
      <w:r w:rsidRPr="00557FAA">
        <w:rPr>
          <w:color w:val="000000"/>
          <w:lang w:eastAsia="en-US"/>
        </w:rPr>
        <w:t>7.1. Договор вступает в силу с момента подписания Сторонами</w:t>
      </w:r>
      <w:r w:rsidR="00300E03" w:rsidRPr="00557FAA">
        <w:rPr>
          <w:color w:val="000000"/>
          <w:lang w:eastAsia="en-US"/>
        </w:rPr>
        <w:t xml:space="preserve"> Договора</w:t>
      </w:r>
      <w:r w:rsidR="00C01BB3" w:rsidRPr="00557FAA">
        <w:rPr>
          <w:color w:val="000000"/>
          <w:lang w:eastAsia="en-US"/>
        </w:rPr>
        <w:t>,</w:t>
      </w:r>
      <w:r w:rsidR="00300E03" w:rsidRPr="00557FAA">
        <w:rPr>
          <w:color w:val="000000"/>
          <w:lang w:eastAsia="en-US"/>
        </w:rPr>
        <w:t xml:space="preserve"> до </w:t>
      </w:r>
      <w:r w:rsidR="00D27F60" w:rsidRPr="00557FAA">
        <w:rPr>
          <w:color w:val="000000"/>
          <w:lang w:eastAsia="en-US"/>
        </w:rPr>
        <w:t>01.06</w:t>
      </w:r>
      <w:r w:rsidR="006516BC" w:rsidRPr="00557FAA">
        <w:rPr>
          <w:color w:val="000000"/>
          <w:lang w:eastAsia="en-US"/>
        </w:rPr>
        <w:t>.201</w:t>
      </w:r>
      <w:r w:rsidR="00D27F60" w:rsidRPr="00557FAA">
        <w:rPr>
          <w:color w:val="000000"/>
          <w:lang w:eastAsia="en-US"/>
        </w:rPr>
        <w:t>8</w:t>
      </w:r>
      <w:r w:rsidR="006516BC" w:rsidRPr="00557FAA">
        <w:rPr>
          <w:color w:val="000000"/>
          <w:lang w:eastAsia="en-US"/>
        </w:rPr>
        <w:t>г.</w:t>
      </w:r>
    </w:p>
    <w:p w:rsidR="007E3C2E" w:rsidRPr="00557FAA" w:rsidRDefault="007E3C2E" w:rsidP="00557FAA">
      <w:pPr>
        <w:widowControl/>
        <w:tabs>
          <w:tab w:val="left" w:pos="0"/>
          <w:tab w:val="num" w:pos="450"/>
          <w:tab w:val="left" w:pos="1276"/>
        </w:tabs>
        <w:snapToGrid/>
        <w:ind w:firstLine="0"/>
        <w:jc w:val="both"/>
        <w:rPr>
          <w:noProof/>
          <w:lang w:eastAsia="en-US"/>
        </w:rPr>
      </w:pPr>
      <w:r w:rsidRPr="00557FAA">
        <w:rPr>
          <w:lang w:eastAsia="en-US"/>
        </w:rPr>
        <w:t xml:space="preserve">7.2. Окончание срока действия Договора не влечет прекращение неисполненных обязательств </w:t>
      </w:r>
      <w:r w:rsidR="00D135F7" w:rsidRPr="00557FAA">
        <w:rPr>
          <w:lang w:eastAsia="en-US"/>
        </w:rPr>
        <w:t>С</w:t>
      </w:r>
      <w:r w:rsidRPr="00557FAA">
        <w:rPr>
          <w:lang w:eastAsia="en-US"/>
        </w:rPr>
        <w:t>торонами, в том числе гарантийных обязательств Поставщика.</w:t>
      </w:r>
    </w:p>
    <w:p w:rsidR="007E3C2E" w:rsidRPr="00557FAA" w:rsidRDefault="007E3C2E" w:rsidP="00557FAA">
      <w:pPr>
        <w:widowControl/>
        <w:snapToGrid/>
        <w:ind w:firstLine="0"/>
        <w:jc w:val="both"/>
        <w:rPr>
          <w:b/>
          <w:bCs/>
        </w:rPr>
      </w:pPr>
    </w:p>
    <w:p w:rsidR="007E3C2E" w:rsidRPr="00557FAA" w:rsidRDefault="007E3C2E" w:rsidP="00557FAA">
      <w:pPr>
        <w:widowControl/>
        <w:numPr>
          <w:ilvl w:val="0"/>
          <w:numId w:val="17"/>
        </w:numPr>
        <w:snapToGrid/>
        <w:spacing w:after="200" w:line="276" w:lineRule="auto"/>
        <w:ind w:firstLine="0"/>
        <w:contextualSpacing/>
        <w:jc w:val="both"/>
        <w:rPr>
          <w:b/>
          <w:bCs/>
        </w:rPr>
      </w:pPr>
      <w:r w:rsidRPr="00557FAA">
        <w:rPr>
          <w:b/>
          <w:bCs/>
        </w:rPr>
        <w:t>Ответственность сторон</w:t>
      </w:r>
    </w:p>
    <w:p w:rsidR="007E3C2E" w:rsidRPr="00557FAA" w:rsidRDefault="007E3C2E" w:rsidP="00557FAA">
      <w:pPr>
        <w:widowControl/>
        <w:snapToGrid/>
        <w:ind w:firstLine="0"/>
        <w:jc w:val="both"/>
        <w:rPr>
          <w:b/>
          <w:bCs/>
        </w:rPr>
      </w:pPr>
    </w:p>
    <w:p w:rsidR="007E3C2E" w:rsidRPr="00557FAA" w:rsidRDefault="007E3C2E" w:rsidP="00557FAA">
      <w:pPr>
        <w:snapToGrid/>
        <w:ind w:firstLine="0"/>
        <w:jc w:val="both"/>
        <w:rPr>
          <w:lang w:eastAsia="en-US"/>
        </w:rPr>
      </w:pPr>
      <w:r w:rsidRPr="00557FAA">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7E3C2E" w:rsidRPr="00557FAA" w:rsidRDefault="007E3C2E" w:rsidP="00557FAA">
      <w:pPr>
        <w:snapToGrid/>
        <w:ind w:firstLine="0"/>
        <w:jc w:val="both"/>
        <w:rPr>
          <w:lang w:eastAsia="en-US"/>
        </w:rPr>
      </w:pPr>
      <w:r w:rsidRPr="00557FAA">
        <w:rPr>
          <w:lang w:eastAsia="en-US"/>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p>
    <w:p w:rsidR="007E3C2E" w:rsidRPr="00557FAA" w:rsidRDefault="007E3C2E" w:rsidP="00557FAA">
      <w:pPr>
        <w:snapToGrid/>
        <w:ind w:firstLine="0"/>
        <w:jc w:val="both"/>
        <w:rPr>
          <w:lang w:eastAsia="en-US"/>
        </w:rPr>
      </w:pPr>
      <w:r w:rsidRPr="00557FAA">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3C2E" w:rsidRPr="00557FAA" w:rsidRDefault="007E3C2E" w:rsidP="00557FAA">
      <w:pPr>
        <w:snapToGrid/>
        <w:ind w:firstLine="0"/>
        <w:jc w:val="both"/>
        <w:rPr>
          <w:lang w:eastAsia="en-US"/>
        </w:rPr>
      </w:pPr>
      <w:r w:rsidRPr="00557FAA">
        <w:rPr>
          <w:lang w:eastAsia="en-US"/>
        </w:rPr>
        <w:t>8.4. Уплата неустойки не освобождают Сторону, нарушившую настоящий Договор, от исполнения своих обязательств.</w:t>
      </w:r>
    </w:p>
    <w:p w:rsidR="007E3C2E" w:rsidRPr="00557FAA" w:rsidRDefault="007E3C2E" w:rsidP="00557FAA">
      <w:pPr>
        <w:snapToGrid/>
        <w:ind w:firstLine="0"/>
        <w:jc w:val="both"/>
        <w:rPr>
          <w:b/>
          <w:color w:val="000000"/>
          <w:lang w:eastAsia="en-US"/>
        </w:rPr>
      </w:pPr>
      <w:r w:rsidRPr="00557FAA">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7E3C2E" w:rsidRPr="00557FAA" w:rsidRDefault="007E3C2E" w:rsidP="00557FAA">
      <w:pPr>
        <w:snapToGrid/>
        <w:ind w:firstLine="0"/>
        <w:jc w:val="both"/>
        <w:rPr>
          <w:b/>
          <w:color w:val="000000"/>
          <w:lang w:eastAsia="en-US"/>
        </w:rPr>
      </w:pPr>
      <w:r w:rsidRPr="00557FAA">
        <w:rPr>
          <w:b/>
          <w:color w:val="000000"/>
          <w:lang w:eastAsia="en-US"/>
        </w:rPr>
        <w:t xml:space="preserve">       </w:t>
      </w:r>
    </w:p>
    <w:p w:rsidR="007E3C2E" w:rsidRPr="00557FAA" w:rsidRDefault="007E3C2E" w:rsidP="00557FAA">
      <w:pPr>
        <w:widowControl/>
        <w:numPr>
          <w:ilvl w:val="0"/>
          <w:numId w:val="17"/>
        </w:numPr>
        <w:snapToGrid/>
        <w:spacing w:after="200" w:line="276" w:lineRule="auto"/>
        <w:ind w:firstLine="0"/>
        <w:contextualSpacing/>
        <w:jc w:val="both"/>
        <w:rPr>
          <w:b/>
        </w:rPr>
      </w:pPr>
      <w:r w:rsidRPr="00557FAA">
        <w:rPr>
          <w:b/>
        </w:rPr>
        <w:t>Порядок рассмотрения споров</w:t>
      </w:r>
    </w:p>
    <w:p w:rsidR="007E3C2E" w:rsidRPr="00557FAA" w:rsidRDefault="007E3C2E" w:rsidP="00557FAA">
      <w:pPr>
        <w:snapToGrid/>
        <w:ind w:firstLine="0"/>
        <w:jc w:val="both"/>
        <w:rPr>
          <w:b/>
        </w:rPr>
      </w:pPr>
    </w:p>
    <w:p w:rsidR="007E3C2E" w:rsidRPr="00557FAA" w:rsidRDefault="007E3C2E" w:rsidP="00557FAA">
      <w:pPr>
        <w:widowControl/>
        <w:shd w:val="clear" w:color="auto" w:fill="FFFFFF"/>
        <w:snapToGrid/>
        <w:ind w:firstLine="0"/>
        <w:jc w:val="both"/>
      </w:pPr>
      <w:r w:rsidRPr="00557FAA">
        <w:t>9.1. Споры и разногласия, которые могут возникнуть в ходе исполнения настоящего Договора, разрешаются Сторонами путем переговоров.</w:t>
      </w:r>
    </w:p>
    <w:p w:rsidR="007E3C2E" w:rsidRPr="00557FAA" w:rsidRDefault="007E3C2E" w:rsidP="00557FAA">
      <w:pPr>
        <w:widowControl/>
        <w:shd w:val="clear" w:color="auto" w:fill="FFFFFF"/>
        <w:tabs>
          <w:tab w:val="num" w:pos="1020"/>
        </w:tabs>
        <w:snapToGrid/>
        <w:ind w:firstLine="0"/>
        <w:jc w:val="both"/>
      </w:pPr>
      <w:r w:rsidRPr="00557FAA">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7E3C2E" w:rsidRPr="00557FAA" w:rsidRDefault="007E3C2E" w:rsidP="00557FAA">
      <w:pPr>
        <w:snapToGrid/>
        <w:ind w:firstLine="0"/>
        <w:jc w:val="both"/>
        <w:rPr>
          <w:b/>
          <w:color w:val="000000"/>
          <w:lang w:eastAsia="en-US"/>
        </w:rPr>
      </w:pPr>
    </w:p>
    <w:p w:rsidR="007E3C2E" w:rsidRPr="00557FAA" w:rsidRDefault="007E3C2E" w:rsidP="00557FAA">
      <w:pPr>
        <w:widowControl/>
        <w:numPr>
          <w:ilvl w:val="0"/>
          <w:numId w:val="17"/>
        </w:numPr>
        <w:snapToGrid/>
        <w:spacing w:after="200" w:line="276" w:lineRule="auto"/>
        <w:ind w:firstLine="0"/>
        <w:contextualSpacing/>
        <w:jc w:val="both"/>
        <w:rPr>
          <w:b/>
        </w:rPr>
      </w:pPr>
      <w:r w:rsidRPr="00557FAA">
        <w:rPr>
          <w:b/>
        </w:rPr>
        <w:t>Форс-мажор</w:t>
      </w:r>
    </w:p>
    <w:p w:rsidR="007E3C2E" w:rsidRPr="00557FAA" w:rsidRDefault="007E3C2E" w:rsidP="00557FAA">
      <w:pPr>
        <w:snapToGrid/>
        <w:ind w:firstLine="0"/>
        <w:jc w:val="both"/>
        <w:rPr>
          <w:b/>
        </w:rPr>
      </w:pPr>
    </w:p>
    <w:p w:rsidR="007E3C2E" w:rsidRPr="00557FAA" w:rsidRDefault="007E3C2E" w:rsidP="00557FAA">
      <w:pPr>
        <w:widowControl/>
        <w:shd w:val="clear" w:color="auto" w:fill="FFFFFF"/>
        <w:snapToGrid/>
        <w:ind w:firstLine="0"/>
        <w:jc w:val="both"/>
      </w:pPr>
      <w:r w:rsidRPr="00557FAA">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7E3C2E" w:rsidRPr="00557FAA" w:rsidRDefault="007E3C2E" w:rsidP="00557FAA">
      <w:pPr>
        <w:widowControl/>
        <w:shd w:val="clear" w:color="auto" w:fill="FFFFFF"/>
        <w:snapToGrid/>
        <w:ind w:firstLine="0"/>
        <w:jc w:val="both"/>
      </w:pPr>
      <w:r w:rsidRPr="00557FAA">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7E3C2E" w:rsidRPr="00557FAA" w:rsidRDefault="007E3C2E" w:rsidP="00557FAA">
      <w:pPr>
        <w:widowControl/>
        <w:shd w:val="clear" w:color="auto" w:fill="FFFFFF"/>
        <w:snapToGrid/>
        <w:ind w:firstLine="0"/>
        <w:jc w:val="both"/>
      </w:pPr>
      <w:r w:rsidRPr="00557FAA">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7E3C2E" w:rsidRPr="00557FAA" w:rsidRDefault="007E3C2E" w:rsidP="00557FAA">
      <w:pPr>
        <w:widowControl/>
        <w:shd w:val="clear" w:color="auto" w:fill="FFFFFF"/>
        <w:snapToGrid/>
        <w:ind w:firstLine="0"/>
        <w:jc w:val="both"/>
      </w:pPr>
      <w:r w:rsidRPr="00557FAA">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невысылкой данного уведомления.</w:t>
      </w:r>
    </w:p>
    <w:p w:rsidR="007E3C2E" w:rsidRPr="00557FAA" w:rsidRDefault="007E3C2E" w:rsidP="00557FAA">
      <w:pPr>
        <w:snapToGrid/>
        <w:ind w:firstLine="0"/>
        <w:jc w:val="both"/>
        <w:rPr>
          <w:b/>
        </w:rPr>
      </w:pPr>
    </w:p>
    <w:p w:rsidR="007E3C2E" w:rsidRPr="00557FAA" w:rsidRDefault="007E3C2E" w:rsidP="00557FAA">
      <w:pPr>
        <w:widowControl/>
        <w:numPr>
          <w:ilvl w:val="0"/>
          <w:numId w:val="17"/>
        </w:numPr>
        <w:snapToGrid/>
        <w:spacing w:after="200" w:line="276" w:lineRule="auto"/>
        <w:ind w:firstLine="0"/>
        <w:contextualSpacing/>
        <w:jc w:val="both"/>
        <w:rPr>
          <w:b/>
        </w:rPr>
      </w:pPr>
      <w:r w:rsidRPr="00557FAA">
        <w:rPr>
          <w:b/>
        </w:rPr>
        <w:t>Заключительные положения</w:t>
      </w:r>
    </w:p>
    <w:p w:rsidR="007E3C2E" w:rsidRPr="00557FAA" w:rsidRDefault="007E3C2E" w:rsidP="00557FAA">
      <w:pPr>
        <w:snapToGrid/>
        <w:ind w:firstLine="0"/>
        <w:jc w:val="both"/>
        <w:rPr>
          <w:b/>
        </w:rPr>
      </w:pPr>
    </w:p>
    <w:p w:rsidR="007E3C2E" w:rsidRPr="00557FAA" w:rsidRDefault="007E3C2E" w:rsidP="00557FAA">
      <w:pPr>
        <w:widowControl/>
        <w:shd w:val="clear" w:color="auto" w:fill="FFFFFF"/>
        <w:tabs>
          <w:tab w:val="num" w:pos="1020"/>
        </w:tabs>
        <w:snapToGrid/>
        <w:ind w:firstLine="0"/>
        <w:jc w:val="both"/>
      </w:pPr>
      <w:r w:rsidRPr="00557FAA">
        <w:lastRenderedPageBreak/>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7E3C2E" w:rsidRPr="00557FAA" w:rsidRDefault="007E3C2E" w:rsidP="00557FAA">
      <w:pPr>
        <w:widowControl/>
        <w:shd w:val="clear" w:color="auto" w:fill="FFFFFF"/>
        <w:tabs>
          <w:tab w:val="num" w:pos="1020"/>
        </w:tabs>
        <w:snapToGrid/>
        <w:ind w:firstLine="0"/>
        <w:jc w:val="both"/>
      </w:pPr>
      <w:r w:rsidRPr="00557FAA">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3C2E" w:rsidRPr="00557FAA" w:rsidRDefault="007E3C2E" w:rsidP="00557FAA">
      <w:pPr>
        <w:widowControl/>
        <w:shd w:val="clear" w:color="auto" w:fill="FFFFFF"/>
        <w:tabs>
          <w:tab w:val="num" w:pos="1020"/>
        </w:tabs>
        <w:snapToGrid/>
        <w:ind w:firstLine="0"/>
        <w:jc w:val="both"/>
      </w:pPr>
      <w:r w:rsidRPr="00557FAA">
        <w:t>11.3. Настоящий Договор составлен в двух экземплярах, имеющих равную юридическую силу, по одному для каждой из Сторон.</w:t>
      </w:r>
    </w:p>
    <w:p w:rsidR="007E3C2E" w:rsidRPr="00557FAA" w:rsidRDefault="007E3C2E" w:rsidP="00557FAA">
      <w:pPr>
        <w:widowControl/>
        <w:shd w:val="clear" w:color="auto" w:fill="FFFFFF"/>
        <w:tabs>
          <w:tab w:val="num" w:pos="1020"/>
        </w:tabs>
        <w:snapToGrid/>
        <w:ind w:firstLine="0"/>
        <w:jc w:val="both"/>
      </w:pPr>
      <w:r w:rsidRPr="00557FAA">
        <w:t>11.4. Приложения к настоящему Договору являются его неотъемлемой частью.</w:t>
      </w:r>
    </w:p>
    <w:p w:rsidR="007E3C2E" w:rsidRPr="00557FAA" w:rsidRDefault="007E3C2E" w:rsidP="00557FAA">
      <w:pPr>
        <w:snapToGrid/>
        <w:ind w:firstLine="540"/>
        <w:jc w:val="both"/>
        <w:rPr>
          <w:b/>
        </w:rPr>
      </w:pPr>
    </w:p>
    <w:p w:rsidR="007E3C2E" w:rsidRPr="00557FAA" w:rsidRDefault="007E3C2E" w:rsidP="00557FAA">
      <w:pPr>
        <w:snapToGrid/>
        <w:ind w:firstLine="540"/>
        <w:jc w:val="both"/>
        <w:rPr>
          <w:b/>
        </w:rPr>
      </w:pPr>
      <w:r w:rsidRPr="00557FAA">
        <w:rPr>
          <w:b/>
        </w:rPr>
        <w:t>12. Юридические адреса, реквизиты и подписи Сторон</w:t>
      </w:r>
    </w:p>
    <w:p w:rsidR="007E3C2E" w:rsidRPr="00557FAA" w:rsidRDefault="007E3C2E" w:rsidP="00557FAA">
      <w:pPr>
        <w:snapToGrid/>
        <w:ind w:firstLine="540"/>
        <w:jc w:val="both"/>
        <w:rPr>
          <w:b/>
        </w:rPr>
      </w:pPr>
    </w:p>
    <w:tbl>
      <w:tblPr>
        <w:tblW w:w="9923" w:type="dxa"/>
        <w:tblInd w:w="-34" w:type="dxa"/>
        <w:tblLayout w:type="fixed"/>
        <w:tblLook w:val="01E0" w:firstRow="1" w:lastRow="1" w:firstColumn="1" w:lastColumn="1" w:noHBand="0" w:noVBand="0"/>
      </w:tblPr>
      <w:tblGrid>
        <w:gridCol w:w="5387"/>
        <w:gridCol w:w="4536"/>
      </w:tblGrid>
      <w:tr w:rsidR="007E3C2E" w:rsidRPr="00557FAA" w:rsidTr="006421AF">
        <w:tc>
          <w:tcPr>
            <w:tcW w:w="5387" w:type="dxa"/>
          </w:tcPr>
          <w:p w:rsidR="007E3C2E" w:rsidRPr="00557FAA" w:rsidRDefault="007E3C2E" w:rsidP="00557FAA">
            <w:pPr>
              <w:snapToGrid/>
              <w:ind w:firstLine="540"/>
              <w:jc w:val="both"/>
            </w:pPr>
            <w:r w:rsidRPr="00557FAA">
              <w:t xml:space="preserve">Заказчик </w:t>
            </w:r>
          </w:p>
          <w:p w:rsidR="007E3C2E" w:rsidRPr="00557FAA" w:rsidRDefault="007E3C2E" w:rsidP="00557FAA">
            <w:pPr>
              <w:snapToGrid/>
              <w:ind w:firstLine="540"/>
              <w:jc w:val="both"/>
            </w:pPr>
          </w:p>
        </w:tc>
        <w:tc>
          <w:tcPr>
            <w:tcW w:w="4536" w:type="dxa"/>
          </w:tcPr>
          <w:p w:rsidR="007E3C2E" w:rsidRPr="00557FAA" w:rsidRDefault="007E3C2E" w:rsidP="00557FAA">
            <w:pPr>
              <w:snapToGrid/>
              <w:ind w:firstLine="540"/>
              <w:jc w:val="both"/>
            </w:pPr>
            <w:r w:rsidRPr="00557FAA">
              <w:t>Исполнитель</w:t>
            </w:r>
          </w:p>
          <w:p w:rsidR="007E3C2E" w:rsidRPr="00557FAA" w:rsidRDefault="007E3C2E" w:rsidP="00557FAA">
            <w:pPr>
              <w:snapToGrid/>
              <w:ind w:firstLine="540"/>
              <w:jc w:val="both"/>
            </w:pPr>
          </w:p>
        </w:tc>
      </w:tr>
      <w:tr w:rsidR="007E3C2E" w:rsidRPr="00557FAA" w:rsidTr="006421AF">
        <w:tc>
          <w:tcPr>
            <w:tcW w:w="5387" w:type="dxa"/>
          </w:tcPr>
          <w:p w:rsidR="007E3C2E" w:rsidRPr="00557FAA" w:rsidRDefault="003369E9" w:rsidP="00557FAA">
            <w:pPr>
              <w:widowControl/>
              <w:tabs>
                <w:tab w:val="left" w:pos="1134"/>
              </w:tabs>
              <w:adjustRightInd w:val="0"/>
              <w:snapToGrid/>
              <w:spacing w:line="221" w:lineRule="auto"/>
              <w:ind w:firstLine="0"/>
              <w:jc w:val="both"/>
            </w:pPr>
            <w:r>
              <w:t>ГОАУСОН «КЦСОН</w:t>
            </w:r>
            <w:r w:rsidR="007E3C2E" w:rsidRPr="00557FAA">
              <w:rPr>
                <w:bCs/>
              </w:rPr>
              <w:t xml:space="preserve"> ЗАТО г. Североморск»</w:t>
            </w:r>
          </w:p>
          <w:p w:rsidR="007E3C2E" w:rsidRPr="00557FAA" w:rsidRDefault="007E3C2E" w:rsidP="00557FAA">
            <w:pPr>
              <w:widowControl/>
              <w:tabs>
                <w:tab w:val="left" w:pos="1134"/>
              </w:tabs>
              <w:adjustRightInd w:val="0"/>
              <w:snapToGrid/>
              <w:ind w:firstLine="0"/>
              <w:jc w:val="both"/>
            </w:pPr>
            <w:r w:rsidRPr="00557FAA">
              <w:t>184604, Мурманская обл.,</w:t>
            </w:r>
          </w:p>
          <w:p w:rsidR="007E3C2E" w:rsidRPr="00557FAA" w:rsidRDefault="007E3C2E" w:rsidP="00557FAA">
            <w:pPr>
              <w:widowControl/>
              <w:tabs>
                <w:tab w:val="left" w:pos="1134"/>
              </w:tabs>
              <w:adjustRightInd w:val="0"/>
              <w:snapToGrid/>
              <w:ind w:firstLine="0"/>
              <w:jc w:val="both"/>
            </w:pPr>
            <w:r w:rsidRPr="00557FAA">
              <w:t xml:space="preserve"> г. Североморск, ул. </w:t>
            </w:r>
            <w:r w:rsidR="00C01BB3" w:rsidRPr="00557FAA">
              <w:t>Гвардейская</w:t>
            </w:r>
            <w:r w:rsidRPr="00557FAA">
              <w:t>, д. 5;</w:t>
            </w:r>
          </w:p>
          <w:p w:rsidR="007E3C2E" w:rsidRPr="00557FAA" w:rsidRDefault="007E3C2E" w:rsidP="00557FAA">
            <w:pPr>
              <w:widowControl/>
              <w:tabs>
                <w:tab w:val="left" w:pos="1134"/>
              </w:tabs>
              <w:adjustRightInd w:val="0"/>
              <w:snapToGrid/>
              <w:ind w:firstLine="0"/>
              <w:jc w:val="both"/>
            </w:pPr>
            <w:r w:rsidRPr="00557FAA">
              <w:t>ИНН/КПП 5110120814/511001001,</w:t>
            </w:r>
          </w:p>
          <w:p w:rsidR="007E3C2E" w:rsidRPr="00557FAA" w:rsidRDefault="007E3C2E" w:rsidP="00557FAA">
            <w:pPr>
              <w:widowControl/>
              <w:tabs>
                <w:tab w:val="left" w:pos="1134"/>
              </w:tabs>
              <w:adjustRightInd w:val="0"/>
              <w:snapToGrid/>
              <w:ind w:firstLine="0"/>
              <w:jc w:val="both"/>
            </w:pPr>
            <w:r w:rsidRPr="00557FAA">
              <w:t>лицевой счет 30496Ш98160 в УФК по Мурманской области,</w:t>
            </w:r>
          </w:p>
          <w:p w:rsidR="007E3C2E" w:rsidRPr="00557FAA" w:rsidRDefault="007E3C2E" w:rsidP="00557FAA">
            <w:pPr>
              <w:widowControl/>
              <w:tabs>
                <w:tab w:val="left" w:pos="1134"/>
              </w:tabs>
              <w:adjustRightInd w:val="0"/>
              <w:snapToGrid/>
              <w:ind w:firstLine="0"/>
              <w:jc w:val="both"/>
            </w:pPr>
            <w:r w:rsidRPr="00557FAA">
              <w:t>расчетный счет 40601810500001000001 в отделении Мурманск</w:t>
            </w:r>
          </w:p>
          <w:p w:rsidR="007E3C2E" w:rsidRPr="00557FAA" w:rsidRDefault="007E3C2E" w:rsidP="00557FAA">
            <w:pPr>
              <w:widowControl/>
              <w:tabs>
                <w:tab w:val="left" w:pos="1134"/>
              </w:tabs>
              <w:adjustRightInd w:val="0"/>
              <w:snapToGrid/>
              <w:ind w:firstLine="34"/>
              <w:jc w:val="both"/>
            </w:pPr>
            <w:r w:rsidRPr="00557FAA">
              <w:t>г. Мурманск БИК 044705001</w:t>
            </w:r>
          </w:p>
          <w:p w:rsidR="007E3C2E" w:rsidRPr="00557FAA" w:rsidRDefault="007E3C2E" w:rsidP="00557FAA">
            <w:pPr>
              <w:widowControl/>
              <w:tabs>
                <w:tab w:val="left" w:pos="5297"/>
              </w:tabs>
              <w:snapToGrid/>
              <w:spacing w:line="360" w:lineRule="auto"/>
              <w:ind w:firstLine="0"/>
              <w:jc w:val="both"/>
            </w:pPr>
            <w:r w:rsidRPr="00557FAA">
              <w:t xml:space="preserve">тел. (8-815-37) </w:t>
            </w:r>
            <w:r w:rsidR="00C01BB3" w:rsidRPr="00557FAA">
              <w:t>5-93-69</w:t>
            </w:r>
          </w:p>
          <w:p w:rsidR="007E3C2E" w:rsidRDefault="007E3C2E" w:rsidP="00557FAA">
            <w:pPr>
              <w:widowControl/>
              <w:tabs>
                <w:tab w:val="left" w:pos="5297"/>
              </w:tabs>
              <w:snapToGrid/>
              <w:spacing w:line="480" w:lineRule="auto"/>
              <w:ind w:firstLine="540"/>
              <w:jc w:val="both"/>
            </w:pPr>
          </w:p>
          <w:p w:rsidR="003369E9" w:rsidRPr="00557FAA" w:rsidRDefault="003369E9" w:rsidP="003369E9">
            <w:pPr>
              <w:widowControl/>
              <w:tabs>
                <w:tab w:val="left" w:pos="5297"/>
              </w:tabs>
              <w:snapToGrid/>
              <w:spacing w:line="480" w:lineRule="auto"/>
              <w:ind w:firstLine="0"/>
              <w:jc w:val="both"/>
            </w:pPr>
          </w:p>
          <w:p w:rsidR="007E3C2E" w:rsidRPr="00557FAA" w:rsidRDefault="00CC50CF" w:rsidP="00557FAA">
            <w:pPr>
              <w:widowControl/>
              <w:tabs>
                <w:tab w:val="left" w:pos="5297"/>
              </w:tabs>
              <w:snapToGrid/>
              <w:spacing w:line="480" w:lineRule="auto"/>
              <w:ind w:firstLine="0"/>
              <w:jc w:val="both"/>
            </w:pPr>
            <w:r>
              <w:t xml:space="preserve">И.о. </w:t>
            </w:r>
            <w:r w:rsidR="006516BC" w:rsidRPr="00557FAA">
              <w:t>Д</w:t>
            </w:r>
            <w:r w:rsidR="00831373" w:rsidRPr="00557FAA">
              <w:t>иректор</w:t>
            </w:r>
            <w:r>
              <w:t>а</w:t>
            </w:r>
            <w:r w:rsidR="007E3C2E" w:rsidRPr="00557FAA">
              <w:t>____________/</w:t>
            </w:r>
            <w:r>
              <w:t>Б.В. Рыбаченко</w:t>
            </w:r>
            <w:r w:rsidR="007E3C2E" w:rsidRPr="00557FAA">
              <w:t>/</w:t>
            </w:r>
          </w:p>
          <w:p w:rsidR="007E3C2E" w:rsidRPr="00557FAA" w:rsidRDefault="007E3C2E" w:rsidP="00557FAA">
            <w:pPr>
              <w:widowControl/>
              <w:tabs>
                <w:tab w:val="left" w:pos="5297"/>
              </w:tabs>
              <w:snapToGrid/>
              <w:spacing w:line="480" w:lineRule="auto"/>
              <w:ind w:firstLine="34"/>
              <w:jc w:val="both"/>
            </w:pPr>
            <w:r w:rsidRPr="00557FAA">
              <w:t>«______»______________ 201</w:t>
            </w:r>
            <w:r w:rsidR="00D5427D" w:rsidRPr="00557FAA">
              <w:t>8</w:t>
            </w:r>
            <w:r w:rsidRPr="00557FAA">
              <w:t xml:space="preserve"> г.</w:t>
            </w:r>
          </w:p>
          <w:p w:rsidR="007E3C2E" w:rsidRPr="00557FAA" w:rsidRDefault="007E3C2E" w:rsidP="00557FAA">
            <w:pPr>
              <w:widowControl/>
              <w:tabs>
                <w:tab w:val="left" w:pos="5297"/>
              </w:tabs>
              <w:snapToGrid/>
              <w:spacing w:line="360" w:lineRule="auto"/>
              <w:ind w:firstLine="540"/>
              <w:jc w:val="both"/>
            </w:pPr>
            <w:r w:rsidRPr="00557FAA">
              <w:t>М.П.</w:t>
            </w:r>
          </w:p>
        </w:tc>
        <w:tc>
          <w:tcPr>
            <w:tcW w:w="4536" w:type="dxa"/>
          </w:tcPr>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7E3C2E" w:rsidP="00557FAA">
            <w:pPr>
              <w:snapToGrid/>
              <w:ind w:firstLine="540"/>
              <w:jc w:val="both"/>
            </w:pPr>
          </w:p>
          <w:p w:rsidR="007E3C2E" w:rsidRPr="00557FAA" w:rsidRDefault="00831373" w:rsidP="00557FAA">
            <w:pPr>
              <w:widowControl/>
              <w:tabs>
                <w:tab w:val="left" w:pos="5297"/>
              </w:tabs>
              <w:snapToGrid/>
              <w:spacing w:line="480" w:lineRule="auto"/>
              <w:ind w:firstLine="540"/>
              <w:jc w:val="both"/>
            </w:pPr>
            <w:r w:rsidRPr="00557FAA">
              <w:t>Директор</w:t>
            </w:r>
            <w:r w:rsidR="007E3C2E" w:rsidRPr="00557FAA">
              <w:t>_________/_____________/</w:t>
            </w:r>
          </w:p>
          <w:p w:rsidR="007E3C2E" w:rsidRPr="00557FAA" w:rsidRDefault="007E3C2E" w:rsidP="00557FAA">
            <w:pPr>
              <w:widowControl/>
              <w:tabs>
                <w:tab w:val="left" w:pos="5297"/>
              </w:tabs>
              <w:snapToGrid/>
              <w:spacing w:line="480" w:lineRule="auto"/>
              <w:ind w:firstLine="540"/>
              <w:jc w:val="both"/>
            </w:pPr>
            <w:r w:rsidRPr="00557FAA">
              <w:t>«______»______________ 201</w:t>
            </w:r>
            <w:r w:rsidR="00D5427D" w:rsidRPr="00557FAA">
              <w:t>8</w:t>
            </w:r>
            <w:r w:rsidRPr="00557FAA">
              <w:t xml:space="preserve"> г.</w:t>
            </w:r>
          </w:p>
          <w:p w:rsidR="007E3C2E" w:rsidRPr="00557FAA" w:rsidRDefault="007E3C2E" w:rsidP="00557FAA">
            <w:pPr>
              <w:snapToGrid/>
              <w:ind w:firstLine="540"/>
              <w:jc w:val="both"/>
            </w:pPr>
            <w:r w:rsidRPr="00557FAA">
              <w:t>М.П.</w:t>
            </w:r>
          </w:p>
        </w:tc>
      </w:tr>
    </w:tbl>
    <w:p w:rsidR="007E3C2E" w:rsidRPr="00557FAA" w:rsidRDefault="007E3C2E" w:rsidP="00557FAA">
      <w:pPr>
        <w:widowControl/>
        <w:snapToGrid/>
        <w:ind w:firstLine="0"/>
        <w:jc w:val="both"/>
      </w:pPr>
    </w:p>
    <w:p w:rsidR="007E3C2E" w:rsidRPr="00557FAA" w:rsidRDefault="007E3C2E" w:rsidP="00557FAA">
      <w:pPr>
        <w:widowControl/>
        <w:snapToGrid/>
        <w:ind w:firstLine="0"/>
        <w:jc w:val="both"/>
      </w:pPr>
    </w:p>
    <w:p w:rsidR="007E3C2E" w:rsidRPr="00557FAA" w:rsidRDefault="007E3C2E" w:rsidP="00557FAA">
      <w:pPr>
        <w:widowControl/>
        <w:snapToGrid/>
        <w:ind w:firstLine="0"/>
        <w:jc w:val="both"/>
      </w:pPr>
    </w:p>
    <w:p w:rsidR="007E3C2E" w:rsidRPr="00557FAA" w:rsidRDefault="007E3C2E" w:rsidP="00557FAA">
      <w:pPr>
        <w:widowControl/>
        <w:snapToGrid/>
        <w:ind w:firstLine="0"/>
        <w:jc w:val="both"/>
      </w:pPr>
    </w:p>
    <w:p w:rsidR="007E3C2E" w:rsidRPr="00557FAA" w:rsidRDefault="007E3C2E" w:rsidP="00557FAA">
      <w:pPr>
        <w:widowControl/>
        <w:snapToGrid/>
        <w:ind w:left="5760" w:firstLine="0"/>
        <w:jc w:val="both"/>
      </w:pPr>
    </w:p>
    <w:p w:rsidR="00C01BB3" w:rsidRPr="00557FAA" w:rsidRDefault="00C01BB3" w:rsidP="00557FAA">
      <w:pPr>
        <w:widowControl/>
        <w:snapToGrid/>
        <w:ind w:left="5760" w:firstLine="0"/>
        <w:jc w:val="both"/>
      </w:pPr>
    </w:p>
    <w:p w:rsidR="00C01BB3" w:rsidRPr="00557FAA" w:rsidRDefault="00C01BB3" w:rsidP="00557FAA">
      <w:pPr>
        <w:widowControl/>
        <w:snapToGrid/>
        <w:ind w:left="5760" w:firstLine="0"/>
        <w:jc w:val="both"/>
      </w:pPr>
    </w:p>
    <w:p w:rsidR="00C01BB3" w:rsidRPr="00557FAA" w:rsidRDefault="00C01BB3" w:rsidP="00557FAA">
      <w:pPr>
        <w:widowControl/>
        <w:snapToGrid/>
        <w:ind w:left="5760" w:firstLine="0"/>
        <w:jc w:val="both"/>
      </w:pPr>
    </w:p>
    <w:p w:rsidR="00C01BB3" w:rsidRPr="00557FAA" w:rsidRDefault="00C01BB3" w:rsidP="00557FAA">
      <w:pPr>
        <w:widowControl/>
        <w:snapToGrid/>
        <w:ind w:left="5760" w:firstLine="0"/>
        <w:jc w:val="both"/>
      </w:pPr>
    </w:p>
    <w:p w:rsidR="00C01BB3" w:rsidRPr="00557FAA" w:rsidRDefault="00C01BB3" w:rsidP="00557FAA">
      <w:pPr>
        <w:widowControl/>
        <w:snapToGrid/>
        <w:ind w:left="5760" w:firstLine="0"/>
        <w:jc w:val="both"/>
      </w:pPr>
    </w:p>
    <w:p w:rsidR="00557FAA" w:rsidRDefault="00557FAA" w:rsidP="00557FAA">
      <w:pPr>
        <w:widowControl/>
        <w:snapToGrid/>
        <w:ind w:firstLine="0"/>
        <w:jc w:val="both"/>
      </w:pPr>
    </w:p>
    <w:p w:rsidR="00557FAA" w:rsidRPr="00557FAA" w:rsidRDefault="00557FAA" w:rsidP="00557FAA">
      <w:pPr>
        <w:widowControl/>
        <w:snapToGrid/>
        <w:ind w:firstLine="0"/>
        <w:jc w:val="both"/>
      </w:pPr>
    </w:p>
    <w:p w:rsidR="0052658E" w:rsidRPr="00557FAA" w:rsidRDefault="0052658E" w:rsidP="00557FAA">
      <w:pPr>
        <w:widowControl/>
        <w:snapToGrid/>
        <w:ind w:firstLine="0"/>
        <w:jc w:val="both"/>
      </w:pPr>
    </w:p>
    <w:p w:rsidR="00C01BB3" w:rsidRDefault="00C01BB3" w:rsidP="00557FAA">
      <w:pPr>
        <w:widowControl/>
        <w:snapToGrid/>
        <w:ind w:left="5760" w:firstLine="0"/>
        <w:jc w:val="both"/>
      </w:pPr>
    </w:p>
    <w:p w:rsidR="00CC50CF" w:rsidRDefault="00CC50CF" w:rsidP="00557FAA">
      <w:pPr>
        <w:widowControl/>
        <w:snapToGrid/>
        <w:ind w:left="5760" w:firstLine="0"/>
        <w:jc w:val="both"/>
      </w:pPr>
    </w:p>
    <w:p w:rsidR="00CC50CF" w:rsidRDefault="00CC50CF" w:rsidP="00557FAA">
      <w:pPr>
        <w:widowControl/>
        <w:snapToGrid/>
        <w:ind w:left="5760" w:firstLine="0"/>
        <w:jc w:val="both"/>
      </w:pPr>
    </w:p>
    <w:p w:rsidR="00CC50CF" w:rsidRDefault="00CC50CF" w:rsidP="00557FAA">
      <w:pPr>
        <w:widowControl/>
        <w:snapToGrid/>
        <w:ind w:left="5760" w:firstLine="0"/>
        <w:jc w:val="both"/>
      </w:pPr>
    </w:p>
    <w:p w:rsidR="00CC50CF" w:rsidRDefault="00CC50CF" w:rsidP="00557FAA">
      <w:pPr>
        <w:widowControl/>
        <w:snapToGrid/>
        <w:ind w:left="5760" w:firstLine="0"/>
        <w:jc w:val="both"/>
      </w:pPr>
    </w:p>
    <w:p w:rsidR="00CC50CF" w:rsidRDefault="00CC50CF" w:rsidP="00557FAA">
      <w:pPr>
        <w:widowControl/>
        <w:snapToGrid/>
        <w:ind w:left="5760" w:firstLine="0"/>
        <w:jc w:val="both"/>
      </w:pPr>
    </w:p>
    <w:p w:rsidR="00CC50CF" w:rsidRDefault="00CC50CF" w:rsidP="00557FAA">
      <w:pPr>
        <w:widowControl/>
        <w:snapToGrid/>
        <w:ind w:left="5760" w:firstLine="0"/>
        <w:jc w:val="both"/>
      </w:pPr>
    </w:p>
    <w:p w:rsidR="00CC50CF" w:rsidRDefault="00CC50CF" w:rsidP="00557FAA">
      <w:pPr>
        <w:widowControl/>
        <w:snapToGrid/>
        <w:ind w:left="5760" w:firstLine="0"/>
        <w:jc w:val="both"/>
      </w:pPr>
    </w:p>
    <w:p w:rsidR="00CC50CF" w:rsidRPr="00557FAA" w:rsidRDefault="00CC50CF" w:rsidP="00557FAA">
      <w:pPr>
        <w:widowControl/>
        <w:snapToGrid/>
        <w:ind w:left="5760" w:firstLine="0"/>
        <w:jc w:val="both"/>
      </w:pPr>
    </w:p>
    <w:p w:rsidR="00C01BB3" w:rsidRPr="00557FAA" w:rsidRDefault="00C01BB3" w:rsidP="00557FAA">
      <w:pPr>
        <w:widowControl/>
        <w:snapToGrid/>
        <w:ind w:left="5760" w:firstLine="0"/>
        <w:jc w:val="both"/>
      </w:pPr>
    </w:p>
    <w:p w:rsidR="002D3CA0" w:rsidRPr="00557FAA" w:rsidRDefault="00557FAA" w:rsidP="00557FAA">
      <w:pPr>
        <w:widowControl/>
        <w:suppressAutoHyphens/>
        <w:snapToGrid/>
        <w:ind w:firstLine="0"/>
        <w:jc w:val="both"/>
        <w:rPr>
          <w:lang w:eastAsia="ar-SA"/>
        </w:rPr>
      </w:pPr>
      <w:r>
        <w:rPr>
          <w:lang w:eastAsia="ar-SA"/>
        </w:rPr>
        <w:t xml:space="preserve">                                                                                                                                            </w:t>
      </w:r>
      <w:r w:rsidR="002D3CA0" w:rsidRPr="00557FAA">
        <w:rPr>
          <w:lang w:eastAsia="ar-SA"/>
        </w:rPr>
        <w:t>Приложение1</w:t>
      </w:r>
    </w:p>
    <w:p w:rsidR="002D3CA0" w:rsidRPr="00557FAA" w:rsidRDefault="00557FAA" w:rsidP="00557FAA">
      <w:pPr>
        <w:widowControl/>
        <w:suppressAutoHyphens/>
        <w:snapToGrid/>
        <w:ind w:firstLine="0"/>
        <w:jc w:val="both"/>
        <w:rPr>
          <w:lang w:eastAsia="ar-SA"/>
        </w:rPr>
      </w:pPr>
      <w:r>
        <w:rPr>
          <w:lang w:eastAsia="ar-SA"/>
        </w:rPr>
        <w:t xml:space="preserve">                                                                                           </w:t>
      </w:r>
      <w:r w:rsidR="002D3CA0" w:rsidRPr="00557FAA">
        <w:rPr>
          <w:lang w:eastAsia="ar-SA"/>
        </w:rPr>
        <w:t xml:space="preserve"> к Договору №_____ от ____________201</w:t>
      </w:r>
      <w:r w:rsidR="00D5427D" w:rsidRPr="00557FAA">
        <w:rPr>
          <w:lang w:eastAsia="ar-SA"/>
        </w:rPr>
        <w:t>8</w:t>
      </w:r>
    </w:p>
    <w:p w:rsidR="00D5427D" w:rsidRPr="00CC50CF" w:rsidRDefault="00557FAA" w:rsidP="00557FAA">
      <w:pPr>
        <w:widowControl/>
        <w:suppressAutoHyphens/>
        <w:snapToGrid/>
        <w:ind w:firstLine="0"/>
        <w:jc w:val="both"/>
        <w:rPr>
          <w:b/>
          <w:sz w:val="28"/>
          <w:szCs w:val="28"/>
          <w:lang w:eastAsia="ar-SA"/>
        </w:rPr>
      </w:pPr>
      <w:r>
        <w:rPr>
          <w:b/>
          <w:lang w:eastAsia="ar-SA"/>
        </w:rPr>
        <w:t xml:space="preserve">                                                 </w:t>
      </w:r>
      <w:r w:rsidR="00CC50CF">
        <w:rPr>
          <w:b/>
          <w:sz w:val="28"/>
          <w:szCs w:val="28"/>
          <w:lang w:eastAsia="ar-SA"/>
        </w:rPr>
        <w:t>Техническое задание</w:t>
      </w:r>
    </w:p>
    <w:p w:rsidR="00D5427D" w:rsidRPr="00CC50CF" w:rsidRDefault="00D5427D" w:rsidP="00CC50CF">
      <w:pPr>
        <w:autoSpaceDE w:val="0"/>
        <w:autoSpaceDN w:val="0"/>
        <w:adjustRightInd w:val="0"/>
        <w:ind w:firstLine="709"/>
        <w:jc w:val="both"/>
        <w:outlineLvl w:val="2"/>
        <w:rPr>
          <w:b/>
          <w:sz w:val="28"/>
          <w:szCs w:val="28"/>
        </w:rPr>
      </w:pPr>
      <w:r w:rsidRPr="00557FAA">
        <w:rPr>
          <w:b/>
          <w:iCs/>
          <w:color w:val="000000"/>
          <w:sz w:val="28"/>
          <w:szCs w:val="28"/>
          <w:shd w:val="clear" w:color="auto" w:fill="FFFFFF"/>
        </w:rPr>
        <w:t xml:space="preserve">                       на </w:t>
      </w:r>
      <w:r w:rsidRPr="00557FAA">
        <w:rPr>
          <w:b/>
          <w:bCs/>
          <w:sz w:val="28"/>
          <w:szCs w:val="28"/>
        </w:rPr>
        <w:t>п</w:t>
      </w:r>
      <w:r w:rsidRPr="00557FAA">
        <w:rPr>
          <w:b/>
          <w:sz w:val="28"/>
          <w:szCs w:val="28"/>
        </w:rPr>
        <w:t>оставку канцелярских товаров.</w:t>
      </w:r>
    </w:p>
    <w:p w:rsidR="00D5427D" w:rsidRPr="00557FAA" w:rsidRDefault="00D5427D" w:rsidP="00557FAA">
      <w:pPr>
        <w:widowControl/>
        <w:shd w:val="clear" w:color="auto" w:fill="FFFFFF"/>
        <w:snapToGrid/>
        <w:ind w:firstLine="0"/>
        <w:jc w:val="both"/>
        <w:textAlignment w:val="baseline"/>
        <w:rPr>
          <w:b/>
        </w:rPr>
      </w:pPr>
      <w:r w:rsidRPr="00557FAA">
        <w:rPr>
          <w:b/>
          <w:color w:val="222222"/>
        </w:rPr>
        <w:t xml:space="preserve">                                   </w:t>
      </w:r>
      <w:r w:rsidRPr="00557FAA">
        <w:rPr>
          <w:b/>
        </w:rPr>
        <w:t>Перечень  и технические характеристики.</w:t>
      </w:r>
    </w:p>
    <w:p w:rsidR="00D5427D" w:rsidRPr="00557FAA" w:rsidRDefault="00D5427D" w:rsidP="00557FAA">
      <w:pPr>
        <w:widowControl/>
        <w:shd w:val="clear" w:color="auto" w:fill="FFFFFF"/>
        <w:snapToGrid/>
        <w:ind w:firstLine="0"/>
        <w:jc w:val="both"/>
        <w:textAlignment w:val="baseline"/>
        <w:rPr>
          <w:color w:val="222222"/>
        </w:rPr>
      </w:pPr>
    </w:p>
    <w:tbl>
      <w:tblPr>
        <w:tblStyle w:val="14"/>
        <w:tblW w:w="10491" w:type="dxa"/>
        <w:tblInd w:w="-318" w:type="dxa"/>
        <w:tblLayout w:type="fixed"/>
        <w:tblLook w:val="04A0" w:firstRow="1" w:lastRow="0" w:firstColumn="1" w:lastColumn="0" w:noHBand="0" w:noVBand="1"/>
      </w:tblPr>
      <w:tblGrid>
        <w:gridCol w:w="2836"/>
        <w:gridCol w:w="5670"/>
        <w:gridCol w:w="992"/>
        <w:gridCol w:w="993"/>
      </w:tblGrid>
      <w:tr w:rsidR="002D3B19" w:rsidRPr="00557FAA" w:rsidTr="008809E6">
        <w:tc>
          <w:tcPr>
            <w:tcW w:w="2836" w:type="dxa"/>
          </w:tcPr>
          <w:p w:rsidR="002D3B19" w:rsidRPr="00557FAA" w:rsidRDefault="002D3B19" w:rsidP="008809E6">
            <w:pPr>
              <w:widowControl/>
              <w:tabs>
                <w:tab w:val="left" w:pos="3011"/>
              </w:tabs>
              <w:snapToGrid/>
              <w:ind w:right="973" w:firstLine="0"/>
              <w:jc w:val="both"/>
              <w:rPr>
                <w:rFonts w:eastAsia="Calibri"/>
                <w:b/>
                <w:lang w:eastAsia="en-US"/>
              </w:rPr>
            </w:pPr>
            <w:r w:rsidRPr="00557FAA">
              <w:rPr>
                <w:rFonts w:eastAsia="Calibri"/>
                <w:b/>
                <w:lang w:eastAsia="en-US"/>
              </w:rPr>
              <w:t>НАИМЕНОВАНИЕ</w:t>
            </w:r>
          </w:p>
        </w:tc>
        <w:tc>
          <w:tcPr>
            <w:tcW w:w="5670" w:type="dxa"/>
          </w:tcPr>
          <w:p w:rsidR="002D3B19" w:rsidRPr="00557FAA" w:rsidRDefault="002D3B19" w:rsidP="008809E6">
            <w:pPr>
              <w:widowControl/>
              <w:tabs>
                <w:tab w:val="left" w:pos="3011"/>
              </w:tabs>
              <w:snapToGrid/>
              <w:ind w:left="283" w:right="973" w:hanging="141"/>
              <w:jc w:val="both"/>
              <w:rPr>
                <w:rFonts w:eastAsia="Calibri"/>
                <w:b/>
                <w:lang w:eastAsia="en-US"/>
              </w:rPr>
            </w:pPr>
            <w:r w:rsidRPr="00557FAA">
              <w:rPr>
                <w:rFonts w:eastAsia="Calibri"/>
                <w:b/>
                <w:lang w:eastAsia="en-US"/>
              </w:rPr>
              <w:t>ТЕХНИЧЕСКИЕ ХАРАКТЕРИСТКИ</w:t>
            </w:r>
          </w:p>
        </w:tc>
        <w:tc>
          <w:tcPr>
            <w:tcW w:w="992" w:type="dxa"/>
          </w:tcPr>
          <w:p w:rsidR="002D3B19" w:rsidRPr="00557FAA" w:rsidRDefault="002D3B19" w:rsidP="008809E6">
            <w:pPr>
              <w:widowControl/>
              <w:snapToGrid/>
              <w:ind w:right="-370" w:firstLine="0"/>
              <w:jc w:val="both"/>
              <w:rPr>
                <w:rFonts w:eastAsia="Calibri"/>
                <w:lang w:eastAsia="en-US"/>
              </w:rPr>
            </w:pPr>
            <w:r w:rsidRPr="00557FAA">
              <w:rPr>
                <w:rFonts w:eastAsia="Calibri"/>
                <w:b/>
                <w:lang w:eastAsia="en-US"/>
              </w:rPr>
              <w:t>Ед. изм.</w:t>
            </w:r>
          </w:p>
        </w:tc>
        <w:tc>
          <w:tcPr>
            <w:tcW w:w="993" w:type="dxa"/>
          </w:tcPr>
          <w:p w:rsidR="002D3B19" w:rsidRPr="00557FAA" w:rsidRDefault="002D3B19" w:rsidP="008809E6">
            <w:pPr>
              <w:widowControl/>
              <w:snapToGrid/>
              <w:ind w:right="-370" w:firstLine="0"/>
              <w:jc w:val="both"/>
              <w:rPr>
                <w:rFonts w:eastAsia="Calibri"/>
                <w:b/>
                <w:lang w:eastAsia="en-US"/>
              </w:rPr>
            </w:pPr>
            <w:r w:rsidRPr="00557FAA">
              <w:rPr>
                <w:rFonts w:eastAsia="Calibri"/>
                <w:b/>
                <w:lang w:eastAsia="en-US"/>
              </w:rPr>
              <w:t>Коли-</w:t>
            </w:r>
          </w:p>
          <w:p w:rsidR="002D3B19" w:rsidRPr="00557FAA" w:rsidRDefault="002D3B19" w:rsidP="008809E6">
            <w:pPr>
              <w:widowControl/>
              <w:snapToGrid/>
              <w:ind w:right="-370" w:firstLine="0"/>
              <w:jc w:val="both"/>
              <w:rPr>
                <w:rFonts w:eastAsia="Calibri"/>
                <w:b/>
                <w:lang w:eastAsia="en-US"/>
              </w:rPr>
            </w:pPr>
            <w:r w:rsidRPr="00557FAA">
              <w:rPr>
                <w:rFonts w:eastAsia="Calibri"/>
                <w:b/>
                <w:lang w:eastAsia="en-US"/>
              </w:rPr>
              <w:t>чество</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Скотч средний</w:t>
            </w:r>
          </w:p>
        </w:tc>
        <w:tc>
          <w:tcPr>
            <w:tcW w:w="5670" w:type="dxa"/>
          </w:tcPr>
          <w:p w:rsidR="002D3B19" w:rsidRPr="00557FAA" w:rsidRDefault="002D3B19" w:rsidP="008809E6">
            <w:pPr>
              <w:widowControl/>
              <w:snapToGrid/>
              <w:ind w:firstLine="0"/>
              <w:jc w:val="both"/>
              <w:rPr>
                <w:rFonts w:eastAsia="Calibri"/>
                <w:lang w:eastAsia="en-US"/>
              </w:rPr>
            </w:pPr>
            <w:r w:rsidRPr="00557FAA">
              <w:t>Скотч шириной (5,0см). Цвет - прозрачный. 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Скотч двусторонний</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Двухсторонняя клейкая лента выпускается на полипропиленовой и на тканевой основе. Слои клея наносятся с обеих сторон, одна из них защищена полосой вощеной бумаги для того, чтобы витки скотча при наматывании на бобину не склеивались между собой. (5,0 см)</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Клей карандаш</w:t>
            </w:r>
          </w:p>
          <w:p w:rsidR="002D3B19" w:rsidRPr="00557FAA" w:rsidRDefault="002D3B19" w:rsidP="008809E6">
            <w:pPr>
              <w:widowControl/>
              <w:snapToGrid/>
              <w:ind w:left="283" w:firstLine="0"/>
              <w:jc w:val="both"/>
              <w:rPr>
                <w:b/>
              </w:rPr>
            </w:pPr>
            <w:r w:rsidRPr="00557FAA">
              <w:rPr>
                <w:b/>
                <w:lang w:val="en-US"/>
              </w:rPr>
              <w:t>Erich</w:t>
            </w:r>
            <w:r w:rsidRPr="00557FAA">
              <w:rPr>
                <w:b/>
              </w:rPr>
              <w:t xml:space="preserve"> </w:t>
            </w:r>
            <w:r w:rsidRPr="00557FAA">
              <w:rPr>
                <w:b/>
                <w:lang w:val="en-US"/>
              </w:rPr>
              <w:t>Krause</w:t>
            </w:r>
          </w:p>
          <w:p w:rsidR="002D3B19" w:rsidRPr="00557FAA" w:rsidRDefault="002D3B19" w:rsidP="008809E6">
            <w:pPr>
              <w:widowControl/>
              <w:snapToGrid/>
              <w:ind w:left="283" w:firstLine="0"/>
              <w:jc w:val="both"/>
              <w:rPr>
                <w:rFonts w:eastAsia="Calibri"/>
                <w:lang w:eastAsia="en-US"/>
              </w:rPr>
            </w:pPr>
            <w:r w:rsidRPr="00557FAA">
              <w:rPr>
                <w:b/>
              </w:rPr>
              <w:t>или эквивалент</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Клей-карандаш  предназначен для склеивания картона, бумаги, текстиля. Изготовлен из нетоксичного вещества с глицерином для легкого скольжения. Имеет большой срок хранения, бесцветный, без запаха. Начинает действовать через 30 секунд после нанесения. (21г)</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50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t>Клей ПВА (45г)</w:t>
            </w:r>
          </w:p>
        </w:tc>
        <w:tc>
          <w:tcPr>
            <w:tcW w:w="5670" w:type="dxa"/>
          </w:tcPr>
          <w:p w:rsidR="002D3B19" w:rsidRPr="00557FAA" w:rsidRDefault="002D3B19" w:rsidP="008809E6">
            <w:pPr>
              <w:widowControl/>
              <w:snapToGrid/>
              <w:ind w:firstLine="0"/>
              <w:jc w:val="both"/>
              <w:rPr>
                <w:color w:val="000000"/>
                <w:shd w:val="clear" w:color="auto" w:fill="FFFFFF"/>
              </w:rPr>
            </w:pPr>
            <w:r w:rsidRPr="00557FAA">
              <w:t>Клей ПВА (45г)</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3</w:t>
            </w:r>
            <w:r w:rsidRPr="00557FAA">
              <w:rPr>
                <w:rFonts w:eastAsia="Calibri"/>
                <w:lang w:eastAsia="en-US"/>
              </w:rPr>
              <w:t>0</w:t>
            </w:r>
          </w:p>
        </w:tc>
      </w:tr>
      <w:tr w:rsidR="002D3B19" w:rsidRPr="00557FAA" w:rsidTr="008809E6">
        <w:tc>
          <w:tcPr>
            <w:tcW w:w="2836" w:type="dxa"/>
          </w:tcPr>
          <w:p w:rsidR="002D3B19" w:rsidRPr="00557FAA" w:rsidRDefault="002D3B19" w:rsidP="008809E6">
            <w:pPr>
              <w:widowControl/>
              <w:snapToGrid/>
              <w:ind w:firstLine="0"/>
              <w:jc w:val="both"/>
            </w:pPr>
            <w:r w:rsidRPr="00557FAA">
              <w:t>Клей ПВА</w:t>
            </w:r>
          </w:p>
        </w:tc>
        <w:tc>
          <w:tcPr>
            <w:tcW w:w="5670" w:type="dxa"/>
          </w:tcPr>
          <w:p w:rsidR="002D3B19" w:rsidRPr="00557FAA" w:rsidRDefault="002D3B19" w:rsidP="008809E6">
            <w:pPr>
              <w:widowControl/>
              <w:snapToGrid/>
              <w:ind w:firstLine="0"/>
              <w:jc w:val="both"/>
            </w:pPr>
            <w:r w:rsidRPr="00557FAA">
              <w:t>Клей ПВА - строительный (ведерко1-2кг)</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Маркер перманентный</w:t>
            </w:r>
          </w:p>
        </w:tc>
        <w:tc>
          <w:tcPr>
            <w:tcW w:w="5670" w:type="dxa"/>
          </w:tcPr>
          <w:p w:rsidR="002D3B19" w:rsidRPr="00557FAA" w:rsidRDefault="002D3B19" w:rsidP="008809E6">
            <w:pPr>
              <w:widowControl/>
              <w:snapToGrid/>
              <w:ind w:firstLine="0"/>
              <w:jc w:val="both"/>
              <w:rPr>
                <w:shd w:val="clear" w:color="auto" w:fill="FFFFFF"/>
              </w:rPr>
            </w:pPr>
            <w:r w:rsidRPr="00557FAA">
              <w:rPr>
                <w:shd w:val="clear" w:color="auto" w:fill="FFFFFF"/>
              </w:rPr>
              <w:t>Предназначен для письма на большинстве поверхностей: бумаге, коже, пластмассе, металле, резине, ткани. Устойчив к стиранию, воде, свету, температурным и атмосферным воздействиям. Цвет: серебристый</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2</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 xml:space="preserve">Маркер для </w:t>
            </w:r>
            <w:r w:rsidRPr="00557FAA">
              <w:rPr>
                <w:rFonts w:eastAsia="Calibri"/>
                <w:lang w:val="en-US" w:eastAsia="en-US"/>
              </w:rPr>
              <w:t>CD</w:t>
            </w:r>
            <w:r w:rsidRPr="00557FAA">
              <w:rPr>
                <w:rFonts w:eastAsia="Calibri"/>
                <w:lang w:eastAsia="en-US"/>
              </w:rPr>
              <w:t xml:space="preserve"> дисков</w:t>
            </w:r>
          </w:p>
        </w:tc>
        <w:tc>
          <w:tcPr>
            <w:tcW w:w="5670" w:type="dxa"/>
          </w:tcPr>
          <w:p w:rsidR="002D3B19" w:rsidRPr="00557FAA" w:rsidRDefault="002D3B19" w:rsidP="008809E6">
            <w:pPr>
              <w:widowControl/>
              <w:snapToGrid/>
              <w:ind w:firstLine="0"/>
              <w:jc w:val="both"/>
              <w:rPr>
                <w:shd w:val="clear" w:color="auto" w:fill="FFFFFF"/>
              </w:rPr>
            </w:pPr>
            <w:r w:rsidRPr="00557FAA">
              <w:rPr>
                <w:shd w:val="clear" w:color="auto" w:fill="FFFFFF"/>
              </w:rPr>
              <w:t>Цвет: черный</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2</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Папка на кнопке А4</w:t>
            </w:r>
          </w:p>
        </w:tc>
        <w:tc>
          <w:tcPr>
            <w:tcW w:w="5670" w:type="dxa"/>
          </w:tcPr>
          <w:p w:rsidR="002D3B19" w:rsidRPr="00557FAA" w:rsidRDefault="002D3B19" w:rsidP="008809E6">
            <w:pPr>
              <w:ind w:firstLine="0"/>
              <w:jc w:val="both"/>
              <w:rPr>
                <w:rFonts w:eastAsia="Calibri"/>
                <w:lang w:eastAsia="en-US"/>
              </w:rPr>
            </w:pPr>
            <w:r w:rsidRPr="00557FAA">
              <w:rPr>
                <w:shd w:val="clear" w:color="auto" w:fill="FFFFFF"/>
              </w:rPr>
              <w:t>Папка на кнопке конвертного типа подойдет как для хранения листов формата А4,</w:t>
            </w:r>
            <w:r w:rsidRPr="00557FAA">
              <w:t xml:space="preserve"> папка изготовлена из пластика. До 100 л.</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2</w:t>
            </w:r>
            <w:r w:rsidRPr="00557FAA">
              <w:rPr>
                <w:rFonts w:eastAsia="Calibri"/>
                <w:lang w:eastAsia="en-US"/>
              </w:rPr>
              <w:t>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Папка на резинке</w:t>
            </w:r>
          </w:p>
        </w:tc>
        <w:tc>
          <w:tcPr>
            <w:tcW w:w="5670" w:type="dxa"/>
          </w:tcPr>
          <w:p w:rsidR="002D3B19" w:rsidRPr="00557FAA" w:rsidRDefault="002D3B19" w:rsidP="008809E6">
            <w:pPr>
              <w:widowControl/>
              <w:snapToGrid/>
              <w:ind w:firstLine="0"/>
              <w:jc w:val="both"/>
              <w:rPr>
                <w:rFonts w:eastAsia="Calibri"/>
                <w:lang w:eastAsia="en-US"/>
              </w:rPr>
            </w:pPr>
            <w:r w:rsidRPr="00557FAA">
              <w:t>Папка предназначена для хранения документов. Изготовлена из пластика. Закрывается при помощи двух угловых резинок. А4, до 300 л.</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20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Папка-скоросшиватель</w:t>
            </w:r>
          </w:p>
          <w:p w:rsidR="002D3B19" w:rsidRPr="00557FAA" w:rsidRDefault="002D3B19" w:rsidP="008809E6">
            <w:pPr>
              <w:widowControl/>
              <w:snapToGrid/>
              <w:ind w:firstLine="0"/>
              <w:jc w:val="both"/>
              <w:rPr>
                <w:rFonts w:eastAsia="Calibri"/>
                <w:lang w:eastAsia="en-US"/>
              </w:rPr>
            </w:pPr>
            <w:r w:rsidRPr="00557FAA">
              <w:rPr>
                <w:rFonts w:eastAsia="Calibri"/>
                <w:lang w:eastAsia="en-US"/>
              </w:rPr>
              <w:t>(пластик)</w:t>
            </w:r>
          </w:p>
        </w:tc>
        <w:tc>
          <w:tcPr>
            <w:tcW w:w="5670" w:type="dxa"/>
          </w:tcPr>
          <w:p w:rsidR="002D3B19" w:rsidRPr="00557FAA" w:rsidRDefault="002D3B19" w:rsidP="008809E6">
            <w:pPr>
              <w:ind w:firstLine="0"/>
              <w:jc w:val="both"/>
              <w:rPr>
                <w:rFonts w:eastAsia="Calibri"/>
                <w:lang w:eastAsia="en-US"/>
              </w:rPr>
            </w:pPr>
            <w:r w:rsidRPr="00557FAA">
              <w:rPr>
                <w:rFonts w:eastAsia="Calibri"/>
                <w:lang w:eastAsia="en-US"/>
              </w:rPr>
              <w:t>Скорошиватель пластиковый из мягкого пластика с прозрачным верхним листом, матовая, снабжена скоросшивателем, на лицевой стороне находится карман с белой бумажной полосой для указания содержания, формат А4</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50</w:t>
            </w:r>
          </w:p>
        </w:tc>
      </w:tr>
      <w:tr w:rsidR="002D3B19" w:rsidRPr="00686FB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Папка-скоросшиватель</w:t>
            </w:r>
          </w:p>
          <w:p w:rsidR="002D3B19" w:rsidRPr="00557FAA" w:rsidRDefault="002D3B19" w:rsidP="008809E6">
            <w:pPr>
              <w:widowControl/>
              <w:snapToGrid/>
              <w:ind w:firstLine="0"/>
              <w:jc w:val="both"/>
              <w:rPr>
                <w:rFonts w:eastAsia="Calibri"/>
                <w:lang w:eastAsia="en-US"/>
              </w:rPr>
            </w:pPr>
            <w:r w:rsidRPr="00557FAA">
              <w:rPr>
                <w:rFonts w:eastAsia="Calibri"/>
                <w:lang w:eastAsia="en-US"/>
              </w:rPr>
              <w:t>(картон, бел.)</w:t>
            </w:r>
          </w:p>
        </w:tc>
        <w:tc>
          <w:tcPr>
            <w:tcW w:w="5670" w:type="dxa"/>
          </w:tcPr>
          <w:p w:rsidR="002D3B19" w:rsidRPr="00557FAA" w:rsidRDefault="002D3B19" w:rsidP="008809E6">
            <w:pPr>
              <w:widowControl/>
              <w:snapToGrid/>
              <w:ind w:firstLine="0"/>
              <w:jc w:val="both"/>
              <w:rPr>
                <w:rFonts w:eastAsia="Calibri"/>
                <w:lang w:eastAsia="en-US"/>
              </w:rPr>
            </w:pPr>
            <w:r w:rsidRPr="00557FAA">
              <w:rPr>
                <w:shd w:val="clear" w:color="auto" w:fill="FFFFFF"/>
              </w:rPr>
              <w:t>Папка-скоросшиватель формата А4 изготовлена из белого немелованного картона (плотность 260 г/м2). Оснащена металлическим механизмом сшивания, скоросшиватель крепится с внешней стороны. Длина усиков составляет 45-50 мм. Вместимость — до 50 листов стандартной плотности.</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686FBA" w:rsidRDefault="002D3B19" w:rsidP="008809E6">
            <w:pPr>
              <w:widowControl/>
              <w:snapToGrid/>
              <w:ind w:firstLine="0"/>
              <w:jc w:val="both"/>
              <w:rPr>
                <w:rFonts w:eastAsia="Calibri"/>
                <w:lang w:eastAsia="en-US"/>
              </w:rPr>
            </w:pPr>
            <w:r>
              <w:rPr>
                <w:rFonts w:eastAsia="Calibri"/>
                <w:lang w:eastAsia="en-US"/>
              </w:rPr>
              <w:t>50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lastRenderedPageBreak/>
              <w:t>Скрепки № 28</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Предназначены для временного скрепления бумаг. Размер скрепки 28 мм.</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30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Зажимы № 25</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25 мм. Бумага в зажиме должна прочно удерживаться и никогда не выпадать из зажима. </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Зажимы № 32</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32 мм. Бумага в зажиме должна прочно удерживаться и никогда не выпадать из зажима. </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Зажимы № 45</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от 45мм. Бумага в зажиме должна прочно удерживаться и никогда не выпадать из зажима. </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271886" w:rsidRDefault="002D3B19" w:rsidP="008809E6">
            <w:pPr>
              <w:widowControl/>
              <w:snapToGrid/>
              <w:ind w:firstLine="0"/>
              <w:jc w:val="both"/>
              <w:rPr>
                <w:b/>
              </w:rPr>
            </w:pPr>
            <w:r w:rsidRPr="00557FAA">
              <w:rPr>
                <w:rFonts w:eastAsia="Calibri"/>
                <w:lang w:eastAsia="en-US"/>
              </w:rPr>
              <w:t xml:space="preserve">Стержни для шариковых ручек </w:t>
            </w:r>
            <w:r w:rsidRPr="00557FAA">
              <w:rPr>
                <w:b/>
                <w:lang w:val="en-US"/>
              </w:rPr>
              <w:t>MC</w:t>
            </w:r>
            <w:r w:rsidRPr="00557FAA">
              <w:rPr>
                <w:b/>
              </w:rPr>
              <w:t>-</w:t>
            </w:r>
            <w:r w:rsidRPr="00557FAA">
              <w:rPr>
                <w:b/>
                <w:lang w:val="en-US"/>
              </w:rPr>
              <w:t>COLD</w:t>
            </w:r>
          </w:p>
          <w:p w:rsidR="002D3B19" w:rsidRPr="00557FAA" w:rsidRDefault="002D3B19" w:rsidP="008809E6">
            <w:pPr>
              <w:widowControl/>
              <w:snapToGrid/>
              <w:ind w:firstLine="0"/>
              <w:jc w:val="both"/>
              <w:rPr>
                <w:rFonts w:eastAsia="Calibri"/>
                <w:lang w:eastAsia="en-US"/>
              </w:rPr>
            </w:pPr>
            <w:r w:rsidRPr="00557FAA">
              <w:rPr>
                <w:b/>
              </w:rPr>
              <w:t>или эквивалент</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Стержень для шариковой ручки.</w:t>
            </w:r>
            <w:r>
              <w:rPr>
                <w:color w:val="000000"/>
                <w:shd w:val="clear" w:color="auto" w:fill="FFFFFF"/>
              </w:rPr>
              <w:t xml:space="preserve"> </w:t>
            </w:r>
            <w:r w:rsidRPr="00557FAA">
              <w:rPr>
                <w:color w:val="000000"/>
                <w:shd w:val="clear" w:color="auto" w:fill="FFFFFF"/>
              </w:rPr>
              <w:t>Размер – 144мм.  Цвет синий, узел 0,5</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50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Ручки шариковые</w:t>
            </w:r>
          </w:p>
          <w:p w:rsidR="002D3B19" w:rsidRPr="00557FAA" w:rsidRDefault="002D3B19" w:rsidP="008809E6">
            <w:pPr>
              <w:widowControl/>
              <w:snapToGrid/>
              <w:ind w:firstLine="0"/>
              <w:jc w:val="both"/>
              <w:rPr>
                <w:b/>
              </w:rPr>
            </w:pPr>
            <w:r w:rsidRPr="00557FAA">
              <w:rPr>
                <w:b/>
                <w:lang w:val="en-US"/>
              </w:rPr>
              <w:t>MC</w:t>
            </w:r>
            <w:r w:rsidRPr="00557FAA">
              <w:rPr>
                <w:b/>
              </w:rPr>
              <w:t>-</w:t>
            </w:r>
            <w:r w:rsidRPr="00557FAA">
              <w:rPr>
                <w:b/>
                <w:lang w:val="en-US"/>
              </w:rPr>
              <w:t>COLD</w:t>
            </w:r>
            <w:r w:rsidRPr="00557FAA">
              <w:rPr>
                <w:b/>
              </w:rPr>
              <w:t xml:space="preserve"> или эквивалент</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Ручка должна быть укомплектована стержнем с синими чернилами. Корпус ручки должен быть пластиковый. Должна быть предусмотрена непрерывная подача чернил. Стержень полностью должен быть заполнен чернилами. Чернила ручки не должны обесцвечиваться под воздействием трения или увеличения температуры до +60 С. Цвет синий, узел 0,5</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Ручка прилипалка на присоске</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Ручка прилипалка на присоске, цвет: синий</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2</w:t>
            </w:r>
          </w:p>
        </w:tc>
      </w:tr>
      <w:tr w:rsidR="002D3B19" w:rsidRPr="00557FAA" w:rsidTr="008809E6">
        <w:tc>
          <w:tcPr>
            <w:tcW w:w="2836" w:type="dxa"/>
          </w:tcPr>
          <w:p w:rsidR="002D3B19" w:rsidRPr="00557FAA" w:rsidRDefault="002D3B19" w:rsidP="008809E6">
            <w:pPr>
              <w:ind w:firstLine="0"/>
              <w:jc w:val="both"/>
              <w:rPr>
                <w:rFonts w:eastAsia="Calibri"/>
              </w:rPr>
            </w:pPr>
            <w:r w:rsidRPr="00557FAA">
              <w:rPr>
                <w:rFonts w:eastAsia="Calibri"/>
              </w:rPr>
              <w:t>Ручки гелевые (черные)</w:t>
            </w:r>
          </w:p>
        </w:tc>
        <w:tc>
          <w:tcPr>
            <w:tcW w:w="5670" w:type="dxa"/>
          </w:tcPr>
          <w:p w:rsidR="002D3B19" w:rsidRPr="00557FAA" w:rsidRDefault="002D3B19" w:rsidP="005B6A34">
            <w:pPr>
              <w:ind w:firstLine="0"/>
              <w:jc w:val="both"/>
              <w:rPr>
                <w:rFonts w:eastAsia="Calibri"/>
              </w:rPr>
            </w:pPr>
            <w:r w:rsidRPr="00557FAA">
              <w:rPr>
                <w:color w:val="000000"/>
                <w:shd w:val="clear" w:color="auto" w:fill="FFFFFF"/>
              </w:rPr>
              <w:t xml:space="preserve">Ручка должна быть укомплектована стержнем с </w:t>
            </w:r>
            <w:r w:rsidR="005B6A34">
              <w:rPr>
                <w:color w:val="000000"/>
                <w:shd w:val="clear" w:color="auto" w:fill="FFFFFF"/>
              </w:rPr>
              <w:t>черными</w:t>
            </w:r>
            <w:r w:rsidRPr="00557FAA">
              <w:rPr>
                <w:color w:val="000000"/>
                <w:shd w:val="clear" w:color="auto" w:fill="FFFFFF"/>
              </w:rPr>
              <w:t xml:space="preserve"> чернилами. Должна быть предусмотрена непрерывная подача чернил. Стержень полностью должен быть заполнен чернилами. Чернила ручки не должны обесцвечиваться под воздействием трения или увеличения температуры до +60 С.</w:t>
            </w:r>
            <w:r>
              <w:rPr>
                <w:color w:val="000000"/>
                <w:shd w:val="clear" w:color="auto" w:fill="FFFFFF"/>
              </w:rPr>
              <w:t xml:space="preserve"> Черные</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Ежедневники/планеры</w:t>
            </w:r>
          </w:p>
        </w:tc>
        <w:tc>
          <w:tcPr>
            <w:tcW w:w="5670" w:type="dxa"/>
          </w:tcPr>
          <w:p w:rsidR="002D3B19" w:rsidRPr="00557FAA" w:rsidRDefault="002D3B19" w:rsidP="008809E6">
            <w:pPr>
              <w:widowControl/>
              <w:snapToGrid/>
              <w:ind w:firstLine="0"/>
              <w:jc w:val="both"/>
              <w:rPr>
                <w:rFonts w:eastAsia="Calibri"/>
                <w:lang w:eastAsia="en-US"/>
              </w:rPr>
            </w:pPr>
            <w:r w:rsidRPr="00557FAA">
              <w:rPr>
                <w:shd w:val="clear" w:color="auto" w:fill="FFFFFF"/>
              </w:rPr>
              <w:t>Ежедневник в твердом переплете</w:t>
            </w:r>
            <w:r w:rsidRPr="00557FAA">
              <w:rPr>
                <w:color w:val="404040"/>
                <w:shd w:val="clear" w:color="auto" w:fill="FFFFFF"/>
              </w:rPr>
              <w:t>,</w:t>
            </w:r>
            <w:r w:rsidRPr="00557FAA">
              <w:rPr>
                <w:color w:val="000000"/>
                <w:shd w:val="clear" w:color="auto" w:fill="FFFFFF"/>
              </w:rPr>
              <w:t xml:space="preserve"> недатированные. А5, 2018, от 190 л и больше</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6</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Стикеры</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Стикеры 50*14, 5 цветов*50л.</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30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Обложки на тетради (плотные)</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Обложки ПП для тетрадей и дневника, прозрачные, плотные. А5</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300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Обложки на журналы А4 (плотные)</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Обложки ПП на журналы формат А4 плотные, прозрачные.</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40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Блокнот А7</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Блокнот на спирале, в клетку, обл. плотная</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80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 xml:space="preserve">Корректор </w:t>
            </w:r>
            <w:r w:rsidRPr="00557FAA">
              <w:rPr>
                <w:b/>
                <w:lang w:val="en-US"/>
              </w:rPr>
              <w:t>in</w:t>
            </w:r>
            <w:r w:rsidRPr="00557FAA">
              <w:rPr>
                <w:b/>
              </w:rPr>
              <w:t xml:space="preserve">Формат </w:t>
            </w:r>
            <w:r w:rsidRPr="00557FAA">
              <w:rPr>
                <w:b/>
              </w:rPr>
              <w:lastRenderedPageBreak/>
              <w:t>или эквивалент</w:t>
            </w:r>
          </w:p>
        </w:tc>
        <w:tc>
          <w:tcPr>
            <w:tcW w:w="5670" w:type="dxa"/>
          </w:tcPr>
          <w:p w:rsidR="002D3B19" w:rsidRPr="00557FAA" w:rsidRDefault="002D3B19" w:rsidP="008809E6">
            <w:pPr>
              <w:widowControl/>
              <w:snapToGrid/>
              <w:ind w:firstLine="0"/>
              <w:jc w:val="both"/>
              <w:rPr>
                <w:rFonts w:eastAsia="Calibri"/>
                <w:lang w:eastAsia="en-US"/>
              </w:rPr>
            </w:pPr>
            <w:r w:rsidRPr="00557FAA">
              <w:rPr>
                <w:shd w:val="clear" w:color="auto" w:fill="FFFFFF"/>
              </w:rPr>
              <w:lastRenderedPageBreak/>
              <w:t xml:space="preserve"> Корректор — быстросохнущий, устойчив к </w:t>
            </w:r>
            <w:r w:rsidRPr="00557FAA">
              <w:rPr>
                <w:shd w:val="clear" w:color="auto" w:fill="FFFFFF"/>
              </w:rPr>
              <w:lastRenderedPageBreak/>
              <w:t>воздействию низких температур, 20мл</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lastRenderedPageBreak/>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15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Ножницы канцелярские</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Ножницы. Ножницы должны быть предназначены для использования в офисе. Лезвия ножниц должны быть изготовлены из нержавеющей стали. Лезвия ножниц должны быть остроконечные. Ручки ножниц должны быть изготовлены из метала. Кольца ручек ножниц должны быть обтянуты резиновыми вставками. Кольца ручек ножниц должны быть разного размера. Большие, усиленные, 210мм</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Ножи канцелярские</w:t>
            </w:r>
          </w:p>
        </w:tc>
        <w:tc>
          <w:tcPr>
            <w:tcW w:w="5670" w:type="dxa"/>
          </w:tcPr>
          <w:p w:rsidR="002D3B19" w:rsidRPr="00557FAA" w:rsidRDefault="002D3B19" w:rsidP="008809E6">
            <w:pPr>
              <w:widowControl/>
              <w:snapToGrid/>
              <w:ind w:firstLine="0"/>
              <w:jc w:val="both"/>
              <w:rPr>
                <w:color w:val="000000"/>
                <w:shd w:val="clear" w:color="auto" w:fill="FFFFFF"/>
              </w:rPr>
            </w:pPr>
            <w:r w:rsidRPr="00557FAA">
              <w:rPr>
                <w:rFonts w:eastAsia="Calibri"/>
                <w:lang w:eastAsia="en-US"/>
              </w:rPr>
              <w:t>Ножи канцелярские</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Пленка для ламинирования</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Пленка для горячего ламинирования, глянцевая А4 80мкм, 100 пакетов, с высоким содержанием полиэстера, для одноразового использования. Подходит ко всем типам ламинатов. Предназначена для защиты документов печатной продукции, фотографий от влаги, загрязнений, механических повреждений. Придает жесткость и презентабельность.</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 xml:space="preserve">      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Цветная бумага для принтера (микс)</w:t>
            </w:r>
          </w:p>
        </w:tc>
        <w:tc>
          <w:tcPr>
            <w:tcW w:w="5670" w:type="dxa"/>
          </w:tcPr>
          <w:p w:rsidR="002D3B19" w:rsidRPr="00557FAA" w:rsidRDefault="002D3B19" w:rsidP="008809E6">
            <w:pPr>
              <w:widowControl/>
              <w:snapToGrid/>
              <w:ind w:firstLine="0"/>
              <w:jc w:val="both"/>
            </w:pPr>
            <w:r w:rsidRPr="00557FAA">
              <w:rPr>
                <w:shd w:val="clear" w:color="auto" w:fill="FFFFFF"/>
              </w:rPr>
              <w:t>Цветная бумага для повседневной работы в офисе и оформления документации. Подходит для всех типов офисного оборудования. Максимально адаптирована для многотиражного, скоростного и двустороннего копирования.</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15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Карандаш автомат. 0,5</w:t>
            </w:r>
          </w:p>
        </w:tc>
        <w:tc>
          <w:tcPr>
            <w:tcW w:w="5670" w:type="dxa"/>
          </w:tcPr>
          <w:p w:rsidR="002D3B19" w:rsidRPr="00557FAA" w:rsidRDefault="002D3B19" w:rsidP="008809E6">
            <w:pPr>
              <w:widowControl/>
              <w:snapToGrid/>
              <w:ind w:firstLine="0"/>
              <w:jc w:val="both"/>
              <w:rPr>
                <w:rFonts w:eastAsia="Calibri"/>
                <w:lang w:eastAsia="en-US"/>
              </w:rPr>
            </w:pPr>
            <w:r w:rsidRPr="00557FAA">
              <w:rPr>
                <w:shd w:val="clear" w:color="auto" w:fill="FFFFFF"/>
              </w:rPr>
              <w:t>Механический карандаш с клипом и рифлением в зоне письма, не позволяющий карандашу выскальзывать из пальцев. Карандаш оснащен сменным ластиком</w:t>
            </w:r>
            <w:r w:rsidRPr="00557FAA">
              <w:rPr>
                <w:color w:val="404040"/>
                <w:shd w:val="clear" w:color="auto" w:fill="FFFFFF"/>
              </w:rPr>
              <w:t>.</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 xml:space="preserve">Стержни д/карандаша автомат. 0,5 </w:t>
            </w:r>
          </w:p>
        </w:tc>
        <w:tc>
          <w:tcPr>
            <w:tcW w:w="5670" w:type="dxa"/>
          </w:tcPr>
          <w:p w:rsidR="002D3B19" w:rsidRPr="00557FAA" w:rsidRDefault="002D3B19" w:rsidP="008809E6">
            <w:pPr>
              <w:widowControl/>
              <w:snapToGrid/>
              <w:ind w:firstLine="0"/>
              <w:jc w:val="both"/>
              <w:rPr>
                <w:rFonts w:eastAsia="Calibri"/>
                <w:lang w:eastAsia="en-US"/>
              </w:rPr>
            </w:pPr>
            <w:r w:rsidRPr="00557FAA">
              <w:rPr>
                <w:color w:val="000000"/>
                <w:shd w:val="clear" w:color="auto" w:fill="FFFFFF"/>
              </w:rPr>
              <w:t xml:space="preserve">Грифель должен быть предназначен для автоматических карандашей. Твердость грифеля карандаша должна быть HB. Диаметр грифеля должен быть не менее 0.5 мм. Грифель должен быть прочный. Грифель должны поставляться в пластиковом футляре. В пластиковом футляре должно быть </w:t>
            </w:r>
            <w:r>
              <w:rPr>
                <w:color w:val="000000"/>
                <w:shd w:val="clear" w:color="auto" w:fill="FFFFFF"/>
              </w:rPr>
              <w:t xml:space="preserve">не менее </w:t>
            </w:r>
            <w:r w:rsidRPr="00557FAA">
              <w:rPr>
                <w:color w:val="000000"/>
                <w:shd w:val="clear" w:color="auto" w:fill="FFFFFF"/>
              </w:rPr>
              <w:t>12 грифелей. </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Картон цветной</w:t>
            </w:r>
          </w:p>
        </w:tc>
        <w:tc>
          <w:tcPr>
            <w:tcW w:w="5670" w:type="dxa"/>
          </w:tcPr>
          <w:p w:rsidR="002D3B19" w:rsidRPr="00557FAA" w:rsidRDefault="002D3B19" w:rsidP="008809E6">
            <w:pPr>
              <w:widowControl/>
              <w:snapToGrid/>
              <w:ind w:firstLine="0"/>
              <w:jc w:val="both"/>
              <w:rPr>
                <w:color w:val="000000"/>
                <w:shd w:val="clear" w:color="auto" w:fill="FFFFFF"/>
              </w:rPr>
            </w:pPr>
            <w:r w:rsidRPr="00557FAA">
              <w:rPr>
                <w:color w:val="000000"/>
                <w:shd w:val="clear" w:color="auto" w:fill="FFFFFF"/>
              </w:rPr>
              <w:t>Картон цветной, немелованный, А4, (16 листов, 8 цветов)</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Ватман А1</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Ватман А1</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Файлы</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 xml:space="preserve">Файлы А4, </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20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Скобы № 24</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Скобы № 24</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40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Скобы № 10</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Скобы № 10</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Штемпельная подушка для печати</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Штемпельная подушка для печати, 110*70</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 xml:space="preserve">Краска штемпельная </w:t>
            </w:r>
            <w:r w:rsidRPr="00557FAA">
              <w:rPr>
                <w:b/>
                <w:lang w:val="en-US"/>
              </w:rPr>
              <w:t>in</w:t>
            </w:r>
            <w:r w:rsidRPr="00557FAA">
              <w:rPr>
                <w:b/>
              </w:rPr>
              <w:t>Формат или эквивалент</w:t>
            </w:r>
          </w:p>
        </w:tc>
        <w:tc>
          <w:tcPr>
            <w:tcW w:w="5670"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Краска штемпельная, 45 мл</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t>Краска для печати по ткани</w:t>
            </w:r>
          </w:p>
        </w:tc>
        <w:tc>
          <w:tcPr>
            <w:tcW w:w="5670" w:type="dxa"/>
          </w:tcPr>
          <w:p w:rsidR="002D3B19" w:rsidRPr="00557FAA" w:rsidRDefault="002D3B19" w:rsidP="008809E6">
            <w:pPr>
              <w:widowControl/>
              <w:snapToGrid/>
              <w:ind w:firstLine="0"/>
              <w:jc w:val="both"/>
              <w:rPr>
                <w:rFonts w:eastAsia="Calibri"/>
                <w:lang w:eastAsia="en-US"/>
              </w:rPr>
            </w:pPr>
            <w:r w:rsidRPr="00557FAA">
              <w:t>Краска для печати по ткани, черная, 50 мл</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2</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t xml:space="preserve"> Карандаши цветные </w:t>
            </w:r>
            <w:r w:rsidRPr="00557FAA">
              <w:rPr>
                <w:b/>
              </w:rPr>
              <w:t>Кохинор, Каляка-Маляка или эквивалент</w:t>
            </w:r>
          </w:p>
        </w:tc>
        <w:tc>
          <w:tcPr>
            <w:tcW w:w="5670" w:type="dxa"/>
          </w:tcPr>
          <w:p w:rsidR="002D3B19" w:rsidRPr="00557FAA" w:rsidRDefault="002D3B19" w:rsidP="008809E6">
            <w:pPr>
              <w:widowControl/>
              <w:snapToGrid/>
              <w:ind w:firstLine="0"/>
              <w:jc w:val="both"/>
              <w:rPr>
                <w:rFonts w:eastAsia="Calibri"/>
                <w:lang w:eastAsia="en-US"/>
              </w:rPr>
            </w:pPr>
            <w:r w:rsidRPr="00557FAA">
              <w:t xml:space="preserve">Карандаши цветные (12 цв.)- </w:t>
            </w:r>
            <w:r w:rsidRPr="00557FAA">
              <w:rPr>
                <w:b/>
              </w:rPr>
              <w:t>Кохинор, Каляка-Маляка</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20</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t xml:space="preserve"> Гуашь(12цв)- </w:t>
            </w:r>
            <w:r w:rsidRPr="00557FAA">
              <w:rPr>
                <w:b/>
              </w:rPr>
              <w:t xml:space="preserve">Луч(Ярославль),Гамма(Москва) или </w:t>
            </w:r>
            <w:r w:rsidRPr="00557FAA">
              <w:rPr>
                <w:b/>
              </w:rPr>
              <w:lastRenderedPageBreak/>
              <w:t>эквивалент</w:t>
            </w:r>
          </w:p>
        </w:tc>
        <w:tc>
          <w:tcPr>
            <w:tcW w:w="5670" w:type="dxa"/>
          </w:tcPr>
          <w:p w:rsidR="002D3B19" w:rsidRPr="00557FAA" w:rsidRDefault="002D3B19" w:rsidP="008809E6">
            <w:pPr>
              <w:widowControl/>
              <w:snapToGrid/>
              <w:ind w:firstLine="0"/>
              <w:jc w:val="both"/>
              <w:rPr>
                <w:rFonts w:eastAsia="Calibri"/>
                <w:lang w:eastAsia="en-US"/>
              </w:rPr>
            </w:pPr>
            <w:r w:rsidRPr="00557FAA">
              <w:lastRenderedPageBreak/>
              <w:t>Гуашь(12цв)</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rPr>
                <w:rFonts w:eastAsia="Calibri"/>
                <w:lang w:eastAsia="en-US"/>
              </w:rPr>
            </w:pPr>
            <w:r w:rsidRPr="00557FAA">
              <w:t>Набор кистей(3шт) для рисования(пони, белка)</w:t>
            </w:r>
          </w:p>
        </w:tc>
        <w:tc>
          <w:tcPr>
            <w:tcW w:w="5670" w:type="dxa"/>
          </w:tcPr>
          <w:p w:rsidR="002D3B19" w:rsidRPr="00557FAA" w:rsidRDefault="002D3B19" w:rsidP="008809E6">
            <w:pPr>
              <w:widowControl/>
              <w:snapToGrid/>
              <w:ind w:firstLine="0"/>
              <w:jc w:val="both"/>
              <w:rPr>
                <w:rFonts w:eastAsia="Calibri"/>
                <w:lang w:eastAsia="en-US"/>
              </w:rPr>
            </w:pPr>
            <w:r w:rsidRPr="00557FAA">
              <w:t>Набор кистей(3шт) для рисования(пони, белка)</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20</w:t>
            </w:r>
          </w:p>
        </w:tc>
      </w:tr>
      <w:tr w:rsidR="002D3B19" w:rsidRPr="00557FAA" w:rsidTr="008809E6">
        <w:tc>
          <w:tcPr>
            <w:tcW w:w="2836" w:type="dxa"/>
          </w:tcPr>
          <w:p w:rsidR="002D3B19" w:rsidRPr="00557FAA" w:rsidRDefault="002D3B19" w:rsidP="008809E6">
            <w:pPr>
              <w:spacing w:line="240" w:lineRule="atLeast"/>
              <w:ind w:firstLine="0"/>
              <w:jc w:val="both"/>
            </w:pPr>
            <w:r w:rsidRPr="00557FAA">
              <w:t>Кисти для клея (синтетика)</w:t>
            </w:r>
          </w:p>
          <w:p w:rsidR="002D3B19" w:rsidRPr="00557FAA" w:rsidRDefault="002D3B19" w:rsidP="008809E6">
            <w:pPr>
              <w:spacing w:line="240" w:lineRule="atLeast"/>
              <w:jc w:val="both"/>
            </w:pPr>
          </w:p>
        </w:tc>
        <w:tc>
          <w:tcPr>
            <w:tcW w:w="5670" w:type="dxa"/>
          </w:tcPr>
          <w:p w:rsidR="002D3B19" w:rsidRPr="00557FAA" w:rsidRDefault="002D3B19" w:rsidP="008809E6">
            <w:pPr>
              <w:spacing w:line="240" w:lineRule="atLeast"/>
              <w:ind w:firstLine="0"/>
              <w:jc w:val="both"/>
            </w:pPr>
            <w:r w:rsidRPr="00557FAA">
              <w:t>Кисти для клея (синтетика), круглая № 4</w:t>
            </w:r>
          </w:p>
          <w:p w:rsidR="002D3B19" w:rsidRPr="00557FAA" w:rsidRDefault="002D3B19" w:rsidP="008809E6">
            <w:pPr>
              <w:spacing w:line="240" w:lineRule="atLeast"/>
              <w:jc w:val="both"/>
            </w:pP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10</w:t>
            </w:r>
          </w:p>
        </w:tc>
      </w:tr>
      <w:tr w:rsidR="002D3B19" w:rsidRPr="00557FAA" w:rsidTr="008809E6">
        <w:tc>
          <w:tcPr>
            <w:tcW w:w="2836" w:type="dxa"/>
          </w:tcPr>
          <w:p w:rsidR="002D3B19" w:rsidRPr="00557FAA" w:rsidRDefault="002D3B19" w:rsidP="008809E6">
            <w:pPr>
              <w:spacing w:line="240" w:lineRule="atLeast"/>
              <w:ind w:firstLine="0"/>
              <w:jc w:val="both"/>
            </w:pPr>
            <w:r w:rsidRPr="00557FAA">
              <w:t xml:space="preserve">Цветная бумага А4 (немелованная)- </w:t>
            </w:r>
            <w:r w:rsidRPr="00557FAA">
              <w:rPr>
                <w:b/>
              </w:rPr>
              <w:t>Каляка-Маляка или эквивалент</w:t>
            </w:r>
          </w:p>
        </w:tc>
        <w:tc>
          <w:tcPr>
            <w:tcW w:w="5670" w:type="dxa"/>
          </w:tcPr>
          <w:p w:rsidR="002D3B19" w:rsidRPr="00557FAA" w:rsidRDefault="002D3B19" w:rsidP="008809E6">
            <w:pPr>
              <w:spacing w:line="240" w:lineRule="atLeast"/>
              <w:ind w:firstLine="0"/>
              <w:jc w:val="both"/>
            </w:pPr>
            <w:r w:rsidRPr="00557FAA">
              <w:t>Цветная бумага А4 (немелованная), А4</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40</w:t>
            </w:r>
          </w:p>
        </w:tc>
      </w:tr>
      <w:tr w:rsidR="002D3B19" w:rsidRPr="00557FAA" w:rsidTr="008809E6">
        <w:tc>
          <w:tcPr>
            <w:tcW w:w="2836" w:type="dxa"/>
          </w:tcPr>
          <w:p w:rsidR="002D3B19" w:rsidRPr="00557FAA" w:rsidRDefault="002D3B19" w:rsidP="008809E6">
            <w:pPr>
              <w:widowControl/>
              <w:snapToGrid/>
              <w:ind w:firstLine="0"/>
              <w:jc w:val="both"/>
            </w:pPr>
            <w:r w:rsidRPr="00557FAA">
              <w:t xml:space="preserve">Пластилин (8-10 цв.) мягкий, </w:t>
            </w:r>
            <w:r w:rsidRPr="00557FAA">
              <w:rPr>
                <w:b/>
              </w:rPr>
              <w:t>Кроха или эквивалент</w:t>
            </w:r>
          </w:p>
        </w:tc>
        <w:tc>
          <w:tcPr>
            <w:tcW w:w="5670" w:type="dxa"/>
          </w:tcPr>
          <w:p w:rsidR="002D3B19" w:rsidRPr="00557FAA" w:rsidRDefault="002D3B19" w:rsidP="008809E6">
            <w:pPr>
              <w:widowControl/>
              <w:snapToGrid/>
              <w:ind w:firstLine="0"/>
              <w:jc w:val="both"/>
            </w:pPr>
            <w:r w:rsidRPr="00557FAA">
              <w:t>Пластилин (8-10 цв.) мягкий</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уп</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15</w:t>
            </w:r>
          </w:p>
        </w:tc>
      </w:tr>
      <w:tr w:rsidR="002D3B19" w:rsidRPr="00557FAA" w:rsidTr="008809E6">
        <w:tc>
          <w:tcPr>
            <w:tcW w:w="2836" w:type="dxa"/>
          </w:tcPr>
          <w:p w:rsidR="002D3B19" w:rsidRPr="00557FAA" w:rsidRDefault="002D3B19" w:rsidP="008809E6">
            <w:pPr>
              <w:widowControl/>
              <w:snapToGrid/>
              <w:spacing w:after="160" w:line="240" w:lineRule="atLeast"/>
              <w:ind w:firstLine="0"/>
              <w:jc w:val="both"/>
              <w:rPr>
                <w:rFonts w:eastAsiaTheme="minorHAnsi"/>
                <w:lang w:eastAsia="en-US"/>
              </w:rPr>
            </w:pPr>
            <w:r w:rsidRPr="00557FAA">
              <w:rPr>
                <w:rFonts w:eastAsiaTheme="minorHAnsi"/>
                <w:lang w:eastAsia="en-US"/>
              </w:rPr>
              <w:t xml:space="preserve"> Крючки на липучках</w:t>
            </w:r>
          </w:p>
          <w:p w:rsidR="002D3B19" w:rsidRPr="00557FAA" w:rsidRDefault="002D3B19" w:rsidP="008809E6">
            <w:pPr>
              <w:widowControl/>
              <w:snapToGrid/>
              <w:ind w:firstLine="0"/>
              <w:jc w:val="both"/>
            </w:pPr>
          </w:p>
        </w:tc>
        <w:tc>
          <w:tcPr>
            <w:tcW w:w="5670" w:type="dxa"/>
          </w:tcPr>
          <w:p w:rsidR="002D3B19" w:rsidRPr="00557FAA" w:rsidRDefault="002D3B19" w:rsidP="008809E6">
            <w:pPr>
              <w:widowControl/>
              <w:snapToGrid/>
              <w:spacing w:after="160" w:line="240" w:lineRule="atLeast"/>
              <w:ind w:firstLine="0"/>
              <w:jc w:val="both"/>
              <w:rPr>
                <w:rFonts w:eastAsiaTheme="minorHAnsi"/>
                <w:lang w:eastAsia="en-US"/>
              </w:rPr>
            </w:pPr>
            <w:r w:rsidRPr="00557FAA">
              <w:rPr>
                <w:rFonts w:eastAsiaTheme="minorHAnsi"/>
                <w:lang w:eastAsia="en-US"/>
              </w:rPr>
              <w:t>Крючки на липучках</w:t>
            </w:r>
          </w:p>
          <w:p w:rsidR="002D3B19" w:rsidRPr="00557FAA" w:rsidRDefault="002D3B19" w:rsidP="008809E6">
            <w:pPr>
              <w:widowControl/>
              <w:snapToGrid/>
              <w:spacing w:after="160" w:line="240" w:lineRule="atLeast"/>
              <w:ind w:firstLine="0"/>
              <w:jc w:val="both"/>
              <w:rPr>
                <w:rFonts w:eastAsiaTheme="minorHAnsi"/>
                <w:lang w:eastAsia="en-US"/>
              </w:rPr>
            </w:pPr>
            <w:r w:rsidRPr="00557FAA">
              <w:rPr>
                <w:noProof/>
                <w:color w:val="428BCA"/>
              </w:rPr>
              <w:drawing>
                <wp:inline distT="0" distB="0" distL="0" distR="0" wp14:anchorId="533E508E" wp14:editId="18A528BC">
                  <wp:extent cx="2059305" cy="1356527"/>
                  <wp:effectExtent l="0" t="0" r="0" b="0"/>
                  <wp:docPr id="1" name="Рисунок 1" descr="http://s020.radikal.ru/i701/1510/fa/d950cf5ef94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020.radikal.ru/i701/1510/fa/d950cf5ef94e.jpg">
                            <a:hlinkClick r:id="rId18"/>
                          </pic:cNvPr>
                          <pic:cNvPicPr>
                            <a:picLocks noChangeAspect="1" noChangeArrowheads="1"/>
                          </pic:cNvPicPr>
                        </pic:nvPicPr>
                        <pic:blipFill>
                          <a:blip r:embed="rId19"/>
                          <a:srcRect/>
                          <a:stretch>
                            <a:fillRect/>
                          </a:stretch>
                        </pic:blipFill>
                        <pic:spPr bwMode="auto">
                          <a:xfrm>
                            <a:off x="0" y="0"/>
                            <a:ext cx="2073161" cy="1365654"/>
                          </a:xfrm>
                          <a:prstGeom prst="rect">
                            <a:avLst/>
                          </a:prstGeom>
                          <a:noFill/>
                          <a:ln w="9525">
                            <a:noFill/>
                            <a:miter lim="800000"/>
                            <a:headEnd/>
                            <a:tailEnd/>
                          </a:ln>
                        </pic:spPr>
                      </pic:pic>
                    </a:graphicData>
                  </a:graphic>
                </wp:inline>
              </w:drawing>
            </w:r>
          </w:p>
          <w:p w:rsidR="002D3B19" w:rsidRPr="00557FAA" w:rsidRDefault="002D3B19" w:rsidP="008809E6">
            <w:pPr>
              <w:widowControl/>
              <w:snapToGrid/>
              <w:ind w:firstLine="0"/>
              <w:jc w:val="both"/>
            </w:pP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5</w:t>
            </w:r>
          </w:p>
        </w:tc>
      </w:tr>
      <w:tr w:rsidR="002D3B19" w:rsidRPr="00557FAA" w:rsidTr="008809E6">
        <w:tc>
          <w:tcPr>
            <w:tcW w:w="2836" w:type="dxa"/>
          </w:tcPr>
          <w:p w:rsidR="002D3B19" w:rsidRPr="00557FAA" w:rsidRDefault="002D3B19" w:rsidP="008809E6">
            <w:pPr>
              <w:widowControl/>
              <w:snapToGrid/>
              <w:ind w:firstLine="0"/>
              <w:jc w:val="both"/>
            </w:pPr>
            <w:r w:rsidRPr="00557FAA">
              <w:t>Магниты на доску</w:t>
            </w:r>
          </w:p>
        </w:tc>
        <w:tc>
          <w:tcPr>
            <w:tcW w:w="5670" w:type="dxa"/>
          </w:tcPr>
          <w:p w:rsidR="002D3B19" w:rsidRPr="00557FAA" w:rsidRDefault="002D3B19" w:rsidP="008809E6">
            <w:pPr>
              <w:widowControl/>
              <w:snapToGrid/>
              <w:ind w:firstLine="0"/>
              <w:jc w:val="both"/>
            </w:pPr>
            <w:r w:rsidRPr="00557FAA">
              <w:t>Магниты на доску</w:t>
            </w:r>
          </w:p>
          <w:p w:rsidR="002D3B19" w:rsidRPr="00557FAA" w:rsidRDefault="002D3B19" w:rsidP="008809E6">
            <w:pPr>
              <w:widowControl/>
              <w:snapToGrid/>
              <w:ind w:firstLine="0"/>
              <w:jc w:val="both"/>
            </w:pPr>
            <w:r w:rsidRPr="00557FAA">
              <w:rPr>
                <w:noProof/>
                <w:color w:val="0000FF"/>
              </w:rPr>
              <w:drawing>
                <wp:inline distT="0" distB="0" distL="0" distR="0" wp14:anchorId="713CF1A4" wp14:editId="4A0F1A09">
                  <wp:extent cx="1718269" cy="1627505"/>
                  <wp:effectExtent l="0" t="0" r="0" b="0"/>
                  <wp:docPr id="3" name="Рисунок 3" descr="Магниты диаметр 40мм, 6 штук, цвет ассорти, в блистере">
                    <a:hlinkClick xmlns:a="http://schemas.openxmlformats.org/drawingml/2006/main" r:id="rId20"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Магниты диаметр 40мм, 6 штук, цвет ассорти, в блистере">
                            <a:hlinkClick r:id="rId20" tooltip="&quot;Увеличить&quot;"/>
                          </pic:cNvPr>
                          <pic:cNvPicPr>
                            <a:picLocks noChangeAspect="1" noChangeArrowheads="1"/>
                          </pic:cNvPicPr>
                        </pic:nvPicPr>
                        <pic:blipFill>
                          <a:blip r:embed="rId21"/>
                          <a:srcRect/>
                          <a:stretch>
                            <a:fillRect/>
                          </a:stretch>
                        </pic:blipFill>
                        <pic:spPr bwMode="auto">
                          <a:xfrm>
                            <a:off x="0" y="0"/>
                            <a:ext cx="1733250" cy="1641695"/>
                          </a:xfrm>
                          <a:prstGeom prst="rect">
                            <a:avLst/>
                          </a:prstGeom>
                          <a:noFill/>
                          <a:ln w="9525">
                            <a:noFill/>
                            <a:miter lim="800000"/>
                            <a:headEnd/>
                            <a:tailEnd/>
                          </a:ln>
                        </pic:spPr>
                      </pic:pic>
                    </a:graphicData>
                  </a:graphic>
                </wp:inline>
              </w:drawing>
            </w:r>
          </w:p>
          <w:p w:rsidR="002D3B19" w:rsidRPr="00557FAA" w:rsidRDefault="002D3B19" w:rsidP="008809E6">
            <w:pPr>
              <w:widowControl/>
              <w:snapToGrid/>
              <w:ind w:firstLine="0"/>
              <w:jc w:val="both"/>
            </w:pPr>
            <w:r w:rsidRPr="00557FAA">
              <w:t>Или эквивалент</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Pr>
                <w:rFonts w:eastAsia="Calibri"/>
                <w:lang w:eastAsia="en-US"/>
              </w:rPr>
              <w:t>20</w:t>
            </w:r>
          </w:p>
        </w:tc>
      </w:tr>
      <w:tr w:rsidR="002D3B19" w:rsidRPr="00557FAA" w:rsidTr="008809E6">
        <w:tc>
          <w:tcPr>
            <w:tcW w:w="2836" w:type="dxa"/>
          </w:tcPr>
          <w:p w:rsidR="002D3B19" w:rsidRPr="00557FAA" w:rsidRDefault="002D3B19" w:rsidP="008809E6">
            <w:pPr>
              <w:widowControl/>
              <w:snapToGrid/>
              <w:spacing w:after="160" w:line="240" w:lineRule="atLeast"/>
              <w:ind w:firstLine="0"/>
              <w:jc w:val="both"/>
              <w:rPr>
                <w:rFonts w:eastAsiaTheme="minorHAnsi"/>
                <w:lang w:eastAsia="en-US"/>
              </w:rPr>
            </w:pPr>
            <w:r w:rsidRPr="00557FAA">
              <w:rPr>
                <w:rFonts w:eastAsiaTheme="minorHAnsi"/>
                <w:lang w:eastAsia="en-US"/>
              </w:rPr>
              <w:t>Подложки пластиковые для лепки</w:t>
            </w:r>
          </w:p>
          <w:p w:rsidR="002D3B19" w:rsidRPr="00557FAA" w:rsidRDefault="002D3B19" w:rsidP="008809E6">
            <w:pPr>
              <w:widowControl/>
              <w:snapToGrid/>
              <w:ind w:firstLine="0"/>
              <w:jc w:val="both"/>
            </w:pPr>
          </w:p>
        </w:tc>
        <w:tc>
          <w:tcPr>
            <w:tcW w:w="5670" w:type="dxa"/>
          </w:tcPr>
          <w:p w:rsidR="002D3B19" w:rsidRPr="00557FAA" w:rsidRDefault="002D3B19" w:rsidP="008809E6">
            <w:pPr>
              <w:widowControl/>
              <w:snapToGrid/>
              <w:ind w:firstLine="0"/>
              <w:jc w:val="both"/>
            </w:pPr>
            <w:r w:rsidRPr="00557FAA">
              <w:rPr>
                <w:noProof/>
                <w:color w:val="333333"/>
              </w:rPr>
              <w:drawing>
                <wp:inline distT="0" distB="0" distL="0" distR="0" wp14:anchorId="1D260554" wp14:editId="56A71958">
                  <wp:extent cx="2331218" cy="2581910"/>
                  <wp:effectExtent l="0" t="0" r="0" b="0"/>
                  <wp:docPr id="6" name="Рисунок 6" descr="Доска для пластилина, 3 стека, синий (ZB.6910-02)">
                    <a:hlinkClick xmlns:a="http://schemas.openxmlformats.org/drawingml/2006/main" r:id="rId22" tooltip="&quot;Доска для пластилина, 3 стека, синий (ZB.691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Доска для пластилина, 3 стека, синий (ZB.6910-02)">
                            <a:hlinkClick r:id="rId22" tooltip="&quot;Доска для пластилина, 3 стека, синий (ZB.6910-02)&quot;"/>
                          </pic:cNvPr>
                          <pic:cNvPicPr>
                            <a:picLocks noChangeAspect="1" noChangeArrowheads="1"/>
                          </pic:cNvPicPr>
                        </pic:nvPicPr>
                        <pic:blipFill>
                          <a:blip r:embed="rId23"/>
                          <a:srcRect/>
                          <a:stretch>
                            <a:fillRect/>
                          </a:stretch>
                        </pic:blipFill>
                        <pic:spPr bwMode="auto">
                          <a:xfrm>
                            <a:off x="0" y="0"/>
                            <a:ext cx="2339132" cy="2590676"/>
                          </a:xfrm>
                          <a:prstGeom prst="rect">
                            <a:avLst/>
                          </a:prstGeom>
                          <a:noFill/>
                          <a:ln w="9525">
                            <a:noFill/>
                            <a:miter lim="800000"/>
                            <a:headEnd/>
                            <a:tailEnd/>
                          </a:ln>
                        </pic:spPr>
                      </pic:pic>
                    </a:graphicData>
                  </a:graphic>
                </wp:inline>
              </w:drawing>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3</w:t>
            </w:r>
          </w:p>
        </w:tc>
      </w:tr>
      <w:tr w:rsidR="002D3B19" w:rsidRPr="00557FAA" w:rsidTr="008809E6">
        <w:tc>
          <w:tcPr>
            <w:tcW w:w="2836" w:type="dxa"/>
          </w:tcPr>
          <w:p w:rsidR="002D3B19" w:rsidRPr="00557FAA" w:rsidRDefault="002D3B19" w:rsidP="008809E6">
            <w:pPr>
              <w:widowControl/>
              <w:snapToGrid/>
              <w:ind w:firstLine="0"/>
              <w:jc w:val="both"/>
            </w:pPr>
            <w:r w:rsidRPr="00557FAA">
              <w:t>Клей момент «Кристалл»</w:t>
            </w:r>
          </w:p>
        </w:tc>
        <w:tc>
          <w:tcPr>
            <w:tcW w:w="5670" w:type="dxa"/>
          </w:tcPr>
          <w:p w:rsidR="002D3B19" w:rsidRPr="00557FAA" w:rsidRDefault="002D3B19" w:rsidP="008809E6">
            <w:pPr>
              <w:widowControl/>
              <w:snapToGrid/>
              <w:ind w:firstLine="0"/>
              <w:jc w:val="both"/>
            </w:pPr>
            <w:r w:rsidRPr="00557FAA">
              <w:t>125мл</w:t>
            </w:r>
          </w:p>
        </w:tc>
        <w:tc>
          <w:tcPr>
            <w:tcW w:w="992"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шт</w:t>
            </w:r>
          </w:p>
        </w:tc>
        <w:tc>
          <w:tcPr>
            <w:tcW w:w="993" w:type="dxa"/>
          </w:tcPr>
          <w:p w:rsidR="002D3B19" w:rsidRPr="00557FAA" w:rsidRDefault="002D3B19" w:rsidP="008809E6">
            <w:pPr>
              <w:widowControl/>
              <w:snapToGrid/>
              <w:ind w:firstLine="0"/>
              <w:jc w:val="both"/>
              <w:rPr>
                <w:rFonts w:eastAsia="Calibri"/>
                <w:lang w:eastAsia="en-US"/>
              </w:rPr>
            </w:pPr>
            <w:r w:rsidRPr="00557FAA">
              <w:rPr>
                <w:rFonts w:eastAsia="Calibri"/>
                <w:lang w:eastAsia="en-US"/>
              </w:rPr>
              <w:t>20</w:t>
            </w:r>
          </w:p>
        </w:tc>
      </w:tr>
    </w:tbl>
    <w:p w:rsidR="00D5427D" w:rsidRPr="00557FAA" w:rsidRDefault="00D5427D" w:rsidP="00557FAA">
      <w:pPr>
        <w:widowControl/>
        <w:shd w:val="clear" w:color="auto" w:fill="FFFFFF"/>
        <w:snapToGrid/>
        <w:ind w:firstLine="0"/>
        <w:jc w:val="both"/>
        <w:textAlignment w:val="baseline"/>
        <w:rPr>
          <w:color w:val="222222"/>
        </w:rPr>
      </w:pPr>
    </w:p>
    <w:p w:rsidR="00D5427D" w:rsidRPr="00557FAA" w:rsidRDefault="00D5427D" w:rsidP="00557FAA">
      <w:pPr>
        <w:widowControl/>
        <w:snapToGrid/>
        <w:ind w:firstLine="0"/>
        <w:jc w:val="both"/>
        <w:rPr>
          <w:rFonts w:eastAsia="Calibri"/>
          <w:b/>
          <w:lang w:eastAsia="zh-CN"/>
        </w:rPr>
      </w:pPr>
      <w:r w:rsidRPr="00557FAA">
        <w:rPr>
          <w:rFonts w:eastAsia="Calibri"/>
          <w:b/>
          <w:lang w:eastAsia="zh-CN"/>
        </w:rPr>
        <w:t>1. Требования к качеству товара:</w:t>
      </w:r>
    </w:p>
    <w:p w:rsidR="00D5427D" w:rsidRPr="00557FAA" w:rsidRDefault="00D5427D" w:rsidP="00557FAA">
      <w:pPr>
        <w:widowControl/>
        <w:snapToGrid/>
        <w:ind w:firstLine="0"/>
        <w:jc w:val="both"/>
        <w:rPr>
          <w:rFonts w:eastAsia="Calibri"/>
          <w:lang w:eastAsia="zh-CN"/>
        </w:rPr>
      </w:pPr>
      <w:r w:rsidRPr="00557FAA">
        <w:rPr>
          <w:rFonts w:eastAsia="Calibri"/>
          <w:lang w:eastAsia="zh-CN"/>
        </w:rPr>
        <w:lastRenderedPageBreak/>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557FAA">
        <w:rPr>
          <w:rFonts w:eastAsia="Calibri"/>
          <w:b/>
          <w:lang w:eastAsia="zh-CN"/>
        </w:rPr>
        <w:t xml:space="preserve">            </w:t>
      </w:r>
    </w:p>
    <w:p w:rsidR="00D5427D" w:rsidRPr="00557FAA" w:rsidRDefault="00D5427D" w:rsidP="00557FAA">
      <w:pPr>
        <w:widowControl/>
        <w:snapToGrid/>
        <w:ind w:firstLine="0"/>
        <w:jc w:val="both"/>
        <w:rPr>
          <w:rFonts w:eastAsia="Calibri"/>
          <w:b/>
          <w:lang w:eastAsia="zh-CN"/>
        </w:rPr>
      </w:pPr>
      <w:r w:rsidRPr="00557FAA">
        <w:rPr>
          <w:rFonts w:eastAsia="Calibri"/>
          <w:b/>
          <w:lang w:eastAsia="zh-CN"/>
        </w:rPr>
        <w:t>2. Гарантия качества Товара:</w:t>
      </w:r>
    </w:p>
    <w:p w:rsidR="00D5427D" w:rsidRPr="00557FAA" w:rsidRDefault="00D5427D" w:rsidP="00557FAA">
      <w:pPr>
        <w:suppressAutoHyphens/>
        <w:snapToGrid/>
        <w:spacing w:after="200" w:line="276" w:lineRule="auto"/>
        <w:ind w:firstLine="0"/>
        <w:jc w:val="both"/>
        <w:rPr>
          <w:rFonts w:eastAsia="Calibri"/>
          <w:lang w:eastAsia="zh-CN"/>
        </w:rPr>
      </w:pPr>
      <w:r w:rsidRPr="00557FAA">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D5427D" w:rsidRPr="00557FAA" w:rsidRDefault="00D5427D" w:rsidP="00557FAA">
      <w:pPr>
        <w:suppressAutoHyphens/>
        <w:snapToGrid/>
        <w:spacing w:after="200" w:line="276" w:lineRule="auto"/>
        <w:ind w:firstLine="0"/>
        <w:jc w:val="both"/>
        <w:rPr>
          <w:rFonts w:eastAsia="Calibri"/>
          <w:lang w:eastAsia="zh-CN"/>
        </w:rPr>
      </w:pPr>
      <w:r w:rsidRPr="00557FAA">
        <w:rPr>
          <w:rFonts w:eastAsia="Calibri"/>
          <w:b/>
          <w:lang w:eastAsia="zh-CN"/>
        </w:rPr>
        <w:t>3 . Условия поставки товара:</w:t>
      </w:r>
    </w:p>
    <w:p w:rsidR="00D5427D" w:rsidRPr="00557FAA" w:rsidRDefault="00D5427D" w:rsidP="00557FAA">
      <w:pPr>
        <w:widowControl/>
        <w:snapToGrid/>
        <w:ind w:firstLine="0"/>
        <w:jc w:val="both"/>
        <w:rPr>
          <w:rFonts w:eastAsia="Calibri"/>
          <w:lang w:eastAsia="zh-CN"/>
        </w:rPr>
      </w:pPr>
      <w:r w:rsidRPr="00557FAA">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p>
    <w:p w:rsidR="00D5427D" w:rsidRPr="00557FAA" w:rsidRDefault="00D5427D" w:rsidP="00557FAA">
      <w:pPr>
        <w:widowControl/>
        <w:snapToGrid/>
        <w:ind w:firstLine="0"/>
        <w:jc w:val="both"/>
        <w:rPr>
          <w:rFonts w:eastAsia="Calibri"/>
          <w:lang w:eastAsia="zh-CN"/>
        </w:rPr>
      </w:pPr>
      <w:r w:rsidRPr="00557FAA">
        <w:rPr>
          <w:rFonts w:eastAsia="Calibri"/>
          <w:lang w:eastAsia="zh-CN"/>
        </w:rPr>
        <w:t>3.2. Остаточный срок годности товара (на день поставки) должен составлять не менее 80%.</w:t>
      </w:r>
    </w:p>
    <w:p w:rsidR="00D5427D" w:rsidRPr="00557FAA" w:rsidRDefault="00D5427D" w:rsidP="00557FAA">
      <w:pPr>
        <w:widowControl/>
        <w:snapToGrid/>
        <w:ind w:right="567" w:firstLine="0"/>
        <w:jc w:val="both"/>
        <w:rPr>
          <w:rFonts w:eastAsia="Calibri"/>
          <w:lang w:eastAsia="zh-CN"/>
        </w:rPr>
      </w:pPr>
      <w:r w:rsidRPr="00557FAA">
        <w:rPr>
          <w:rFonts w:eastAsia="Calibri"/>
          <w:lang w:eastAsia="zh-CN"/>
        </w:rPr>
        <w:t>3.3. Некачественный товар, признанный таковым на момент приемки товара на складе Заказчика, должен быть заменен Поставщиком на такой же товар в течение 3 (трех) рабочих дней со дня подписания акта приема-передачи товара.</w:t>
      </w:r>
    </w:p>
    <w:p w:rsidR="00D5427D" w:rsidRPr="00557FAA" w:rsidRDefault="00D5427D" w:rsidP="00557FAA">
      <w:pPr>
        <w:widowControl/>
        <w:snapToGrid/>
        <w:ind w:firstLine="0"/>
        <w:jc w:val="both"/>
        <w:rPr>
          <w:rFonts w:eastAsia="Calibri"/>
          <w:b/>
          <w:lang w:eastAsia="zh-CN"/>
        </w:rPr>
      </w:pPr>
      <w:r w:rsidRPr="00557FAA">
        <w:rPr>
          <w:rFonts w:eastAsia="Calibri"/>
          <w:lang w:eastAsia="zh-CN"/>
        </w:rPr>
        <w:t>3.4. Товар поставляется при наличии всех необходимых документов (сертификаты качества, декларации соответствия и др.).</w:t>
      </w:r>
      <w:r w:rsidRPr="00557FAA">
        <w:rPr>
          <w:rFonts w:eastAsia="Calibri"/>
          <w:b/>
          <w:lang w:eastAsia="zh-CN"/>
        </w:rPr>
        <w:t xml:space="preserve">        </w:t>
      </w:r>
    </w:p>
    <w:p w:rsidR="00D5427D" w:rsidRPr="00557FAA" w:rsidRDefault="00D5427D" w:rsidP="00557FAA">
      <w:pPr>
        <w:widowControl/>
        <w:snapToGrid/>
        <w:ind w:firstLine="0"/>
        <w:jc w:val="both"/>
        <w:rPr>
          <w:rFonts w:eastAsia="Calibri"/>
          <w:lang w:eastAsia="zh-CN"/>
        </w:rPr>
      </w:pPr>
    </w:p>
    <w:p w:rsidR="00D5427D" w:rsidRPr="00557FAA" w:rsidRDefault="00D5427D" w:rsidP="00557FAA">
      <w:pPr>
        <w:widowControl/>
        <w:tabs>
          <w:tab w:val="left" w:pos="720"/>
        </w:tabs>
        <w:snapToGrid/>
        <w:ind w:firstLine="0"/>
        <w:jc w:val="both"/>
        <w:rPr>
          <w:rFonts w:eastAsia="Calibri"/>
          <w:b/>
          <w:lang w:eastAsia="zh-CN"/>
        </w:rPr>
      </w:pPr>
      <w:r w:rsidRPr="00557FAA">
        <w:rPr>
          <w:rFonts w:eastAsia="Calibri"/>
          <w:b/>
          <w:lang w:eastAsia="zh-CN"/>
        </w:rPr>
        <w:t xml:space="preserve"> 4. Требования к упаковке и маркировке товара:</w:t>
      </w:r>
    </w:p>
    <w:p w:rsidR="00D5427D" w:rsidRPr="00557FAA" w:rsidRDefault="00D5427D" w:rsidP="00557FAA">
      <w:pPr>
        <w:widowControl/>
        <w:tabs>
          <w:tab w:val="left" w:pos="720"/>
        </w:tabs>
        <w:snapToGrid/>
        <w:ind w:firstLine="0"/>
        <w:jc w:val="both"/>
        <w:rPr>
          <w:rFonts w:eastAsia="Calibri"/>
          <w:b/>
          <w:lang w:eastAsia="zh-CN"/>
        </w:rPr>
      </w:pPr>
    </w:p>
    <w:p w:rsidR="00D5427D" w:rsidRPr="00557FAA" w:rsidRDefault="00D5427D" w:rsidP="00557FAA">
      <w:pPr>
        <w:widowControl/>
        <w:snapToGrid/>
        <w:ind w:firstLine="0"/>
        <w:jc w:val="both"/>
        <w:rPr>
          <w:rFonts w:eastAsia="Calibri"/>
          <w:lang w:eastAsia="zh-CN"/>
        </w:rPr>
      </w:pPr>
      <w:r w:rsidRPr="00557FAA">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D5427D" w:rsidRPr="00557FAA" w:rsidRDefault="00D5427D" w:rsidP="00557FAA">
      <w:pPr>
        <w:widowControl/>
        <w:snapToGrid/>
        <w:ind w:firstLine="0"/>
        <w:jc w:val="both"/>
        <w:rPr>
          <w:rFonts w:eastAsia="Calibri"/>
          <w:lang w:eastAsia="zh-CN"/>
        </w:rPr>
      </w:pPr>
      <w:r w:rsidRPr="00557FAA">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D5427D" w:rsidRPr="00557FAA" w:rsidRDefault="00D5427D" w:rsidP="00557FAA">
      <w:pPr>
        <w:widowControl/>
        <w:snapToGrid/>
        <w:ind w:firstLine="0"/>
        <w:jc w:val="both"/>
        <w:rPr>
          <w:rFonts w:eastAsia="Calibri"/>
          <w:lang w:eastAsia="zh-CN"/>
        </w:rPr>
      </w:pPr>
      <w:r w:rsidRPr="00557FAA">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52658E" w:rsidRPr="00557FAA" w:rsidRDefault="0052658E" w:rsidP="00557FAA">
      <w:pPr>
        <w:widowControl/>
        <w:suppressAutoHyphens/>
        <w:snapToGrid/>
        <w:ind w:firstLine="0"/>
        <w:jc w:val="both"/>
        <w:rPr>
          <w:lang w:eastAsia="ar-SA"/>
        </w:rPr>
      </w:pPr>
    </w:p>
    <w:tbl>
      <w:tblPr>
        <w:tblW w:w="4968" w:type="dxa"/>
        <w:tblLook w:val="01E0" w:firstRow="1" w:lastRow="1" w:firstColumn="1" w:lastColumn="1" w:noHBand="0" w:noVBand="0"/>
      </w:tblPr>
      <w:tblGrid>
        <w:gridCol w:w="4968"/>
      </w:tblGrid>
      <w:tr w:rsidR="0052658E" w:rsidRPr="00557FAA" w:rsidTr="008E2679">
        <w:tc>
          <w:tcPr>
            <w:tcW w:w="4968" w:type="dxa"/>
          </w:tcPr>
          <w:p w:rsidR="0052658E" w:rsidRPr="00557FAA" w:rsidRDefault="0052658E" w:rsidP="00557FAA">
            <w:pPr>
              <w:keepNext/>
              <w:keepLines/>
              <w:widowControl/>
              <w:suppressAutoHyphens/>
              <w:snapToGrid/>
              <w:spacing w:before="200"/>
              <w:ind w:firstLine="0"/>
              <w:jc w:val="both"/>
              <w:outlineLvl w:val="4"/>
              <w:rPr>
                <w:lang w:eastAsia="ar-SA"/>
              </w:rPr>
            </w:pPr>
          </w:p>
          <w:p w:rsidR="0052658E" w:rsidRPr="00557FAA" w:rsidRDefault="0052658E" w:rsidP="00557FAA">
            <w:pPr>
              <w:keepNext/>
              <w:keepLines/>
              <w:widowControl/>
              <w:suppressAutoHyphens/>
              <w:snapToGrid/>
              <w:spacing w:before="200"/>
              <w:ind w:firstLine="0"/>
              <w:jc w:val="both"/>
              <w:outlineLvl w:val="4"/>
              <w:rPr>
                <w:lang w:eastAsia="ar-SA"/>
              </w:rPr>
            </w:pPr>
          </w:p>
        </w:tc>
      </w:tr>
    </w:tbl>
    <w:p w:rsidR="00C01BB3" w:rsidRPr="00557FAA" w:rsidRDefault="00C01BB3" w:rsidP="00557FAA">
      <w:pPr>
        <w:widowControl/>
        <w:shd w:val="clear" w:color="auto" w:fill="FFFFFF"/>
        <w:snapToGrid/>
        <w:ind w:firstLine="0"/>
        <w:jc w:val="both"/>
        <w:textAlignment w:val="baseline"/>
        <w:rPr>
          <w:color w:val="222222"/>
        </w:rPr>
      </w:pPr>
    </w:p>
    <w:p w:rsidR="00C01BB3" w:rsidRPr="00557FAA" w:rsidRDefault="00C01BB3" w:rsidP="00557FAA">
      <w:pPr>
        <w:widowControl/>
        <w:suppressAutoHyphens/>
        <w:snapToGrid/>
        <w:ind w:firstLine="0"/>
        <w:jc w:val="both"/>
        <w:rPr>
          <w:lang w:eastAsia="ar-SA"/>
        </w:rPr>
      </w:pPr>
    </w:p>
    <w:tbl>
      <w:tblPr>
        <w:tblW w:w="9923" w:type="dxa"/>
        <w:tblInd w:w="-34" w:type="dxa"/>
        <w:tblLayout w:type="fixed"/>
        <w:tblLook w:val="01E0" w:firstRow="1" w:lastRow="1" w:firstColumn="1" w:lastColumn="1" w:noHBand="0" w:noVBand="0"/>
      </w:tblPr>
      <w:tblGrid>
        <w:gridCol w:w="5387"/>
        <w:gridCol w:w="4536"/>
      </w:tblGrid>
      <w:tr w:rsidR="00A309CC" w:rsidRPr="00557FAA" w:rsidTr="00FB060F">
        <w:tc>
          <w:tcPr>
            <w:tcW w:w="5387" w:type="dxa"/>
          </w:tcPr>
          <w:p w:rsidR="00A309CC" w:rsidRPr="00557FAA" w:rsidRDefault="00CC50CF" w:rsidP="00557FAA">
            <w:pPr>
              <w:widowControl/>
              <w:tabs>
                <w:tab w:val="left" w:pos="5297"/>
              </w:tabs>
              <w:snapToGrid/>
              <w:spacing w:line="480" w:lineRule="auto"/>
              <w:ind w:firstLine="540"/>
              <w:jc w:val="both"/>
            </w:pPr>
            <w:r>
              <w:t>И.о. д</w:t>
            </w:r>
            <w:r w:rsidR="00A309CC" w:rsidRPr="00557FAA">
              <w:t>иректор</w:t>
            </w:r>
            <w:r>
              <w:t>а</w:t>
            </w:r>
          </w:p>
          <w:p w:rsidR="00A309CC" w:rsidRPr="00557FAA" w:rsidRDefault="00A309CC" w:rsidP="00557FAA">
            <w:pPr>
              <w:widowControl/>
              <w:tabs>
                <w:tab w:val="left" w:pos="5297"/>
              </w:tabs>
              <w:snapToGrid/>
              <w:spacing w:line="480" w:lineRule="auto"/>
              <w:ind w:firstLine="0"/>
              <w:jc w:val="both"/>
            </w:pPr>
            <w:r w:rsidRPr="00557FAA">
              <w:t>_________________/</w:t>
            </w:r>
            <w:r w:rsidR="00CC50CF">
              <w:t>Б.В. Рыбаченко</w:t>
            </w:r>
            <w:r w:rsidRPr="00557FAA">
              <w:t>/</w:t>
            </w:r>
          </w:p>
          <w:p w:rsidR="00A309CC" w:rsidRPr="00557FAA" w:rsidRDefault="00A309CC" w:rsidP="00557FAA">
            <w:pPr>
              <w:widowControl/>
              <w:tabs>
                <w:tab w:val="left" w:pos="5297"/>
              </w:tabs>
              <w:snapToGrid/>
              <w:spacing w:line="480" w:lineRule="auto"/>
              <w:ind w:firstLine="34"/>
              <w:jc w:val="both"/>
            </w:pPr>
            <w:r w:rsidRPr="00557FAA">
              <w:t>«______»______________ 201</w:t>
            </w:r>
            <w:r w:rsidR="00D5427D" w:rsidRPr="00557FAA">
              <w:t>8</w:t>
            </w:r>
            <w:r w:rsidRPr="00557FAA">
              <w:t xml:space="preserve"> г.</w:t>
            </w:r>
          </w:p>
          <w:p w:rsidR="00A309CC" w:rsidRPr="00557FAA" w:rsidRDefault="00A309CC" w:rsidP="00557FAA">
            <w:pPr>
              <w:widowControl/>
              <w:tabs>
                <w:tab w:val="left" w:pos="5297"/>
              </w:tabs>
              <w:snapToGrid/>
              <w:spacing w:line="360" w:lineRule="auto"/>
              <w:ind w:firstLine="540"/>
              <w:jc w:val="both"/>
            </w:pPr>
            <w:r w:rsidRPr="00557FAA">
              <w:t>М.П.</w:t>
            </w:r>
          </w:p>
        </w:tc>
        <w:tc>
          <w:tcPr>
            <w:tcW w:w="4536" w:type="dxa"/>
          </w:tcPr>
          <w:p w:rsidR="00A309CC" w:rsidRPr="00557FAA" w:rsidRDefault="00A309CC" w:rsidP="00557FAA">
            <w:pPr>
              <w:snapToGrid/>
              <w:ind w:firstLine="0"/>
              <w:jc w:val="both"/>
            </w:pPr>
            <w:r w:rsidRPr="00557FAA">
              <w:t>Директор</w:t>
            </w:r>
          </w:p>
          <w:p w:rsidR="00A309CC" w:rsidRPr="00557FAA" w:rsidRDefault="00A309CC" w:rsidP="00557FAA">
            <w:pPr>
              <w:snapToGrid/>
              <w:ind w:firstLine="540"/>
              <w:jc w:val="both"/>
            </w:pPr>
          </w:p>
          <w:p w:rsidR="00A309CC" w:rsidRPr="00557FAA" w:rsidRDefault="00A309CC" w:rsidP="00557FAA">
            <w:pPr>
              <w:widowControl/>
              <w:tabs>
                <w:tab w:val="left" w:pos="5297"/>
              </w:tabs>
              <w:snapToGrid/>
              <w:spacing w:line="480" w:lineRule="auto"/>
              <w:ind w:firstLine="540"/>
              <w:jc w:val="both"/>
            </w:pPr>
            <w:r w:rsidRPr="00557FAA">
              <w:t>_________________/_____________/</w:t>
            </w:r>
          </w:p>
          <w:p w:rsidR="00A309CC" w:rsidRPr="00557FAA" w:rsidRDefault="00D5427D" w:rsidP="00557FAA">
            <w:pPr>
              <w:widowControl/>
              <w:tabs>
                <w:tab w:val="left" w:pos="5297"/>
              </w:tabs>
              <w:snapToGrid/>
              <w:spacing w:line="480" w:lineRule="auto"/>
              <w:ind w:firstLine="540"/>
              <w:jc w:val="both"/>
            </w:pPr>
            <w:r w:rsidRPr="00557FAA">
              <w:t>«______»______________ 2018</w:t>
            </w:r>
            <w:r w:rsidR="00A309CC" w:rsidRPr="00557FAA">
              <w:t xml:space="preserve"> г.</w:t>
            </w:r>
          </w:p>
          <w:p w:rsidR="00A309CC" w:rsidRPr="00557FAA" w:rsidRDefault="00A309CC" w:rsidP="00557FAA">
            <w:pPr>
              <w:snapToGrid/>
              <w:ind w:firstLine="540"/>
              <w:jc w:val="both"/>
            </w:pPr>
            <w:r w:rsidRPr="00557FAA">
              <w:t>М.П.</w:t>
            </w:r>
          </w:p>
        </w:tc>
      </w:tr>
    </w:tbl>
    <w:p w:rsidR="002D3CA0" w:rsidRPr="00557FAA" w:rsidRDefault="002D3CA0"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Default="00D5427D" w:rsidP="00557FAA">
      <w:pPr>
        <w:widowControl/>
        <w:suppressAutoHyphens/>
        <w:snapToGrid/>
        <w:ind w:firstLine="0"/>
        <w:jc w:val="both"/>
        <w:rPr>
          <w:lang w:eastAsia="ar-SA"/>
        </w:rPr>
      </w:pPr>
    </w:p>
    <w:p w:rsidR="005B6A34" w:rsidRDefault="005B6A34" w:rsidP="00557FAA">
      <w:pPr>
        <w:widowControl/>
        <w:suppressAutoHyphens/>
        <w:snapToGrid/>
        <w:ind w:firstLine="0"/>
        <w:jc w:val="both"/>
        <w:rPr>
          <w:lang w:eastAsia="ar-SA"/>
        </w:rPr>
      </w:pPr>
    </w:p>
    <w:p w:rsidR="005B6A34" w:rsidRDefault="005B6A34" w:rsidP="00557FAA">
      <w:pPr>
        <w:widowControl/>
        <w:suppressAutoHyphens/>
        <w:snapToGrid/>
        <w:ind w:firstLine="0"/>
        <w:jc w:val="both"/>
        <w:rPr>
          <w:lang w:eastAsia="ar-SA"/>
        </w:rPr>
      </w:pPr>
    </w:p>
    <w:p w:rsidR="005B6A34" w:rsidRDefault="005B6A34" w:rsidP="00557FAA">
      <w:pPr>
        <w:widowControl/>
        <w:suppressAutoHyphens/>
        <w:snapToGrid/>
        <w:ind w:firstLine="0"/>
        <w:jc w:val="both"/>
        <w:rPr>
          <w:lang w:eastAsia="ar-SA"/>
        </w:rPr>
      </w:pPr>
    </w:p>
    <w:p w:rsidR="005B6A34" w:rsidRDefault="005B6A34" w:rsidP="00557FAA">
      <w:pPr>
        <w:widowControl/>
        <w:suppressAutoHyphens/>
        <w:snapToGrid/>
        <w:ind w:firstLine="0"/>
        <w:jc w:val="both"/>
        <w:rPr>
          <w:lang w:eastAsia="ar-SA"/>
        </w:rPr>
      </w:pPr>
    </w:p>
    <w:p w:rsidR="005B6A34" w:rsidRPr="00557FAA" w:rsidRDefault="005B6A34"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27D" w:rsidRPr="00557FAA" w:rsidTr="00D5427D">
        <w:tc>
          <w:tcPr>
            <w:tcW w:w="4785" w:type="dxa"/>
          </w:tcPr>
          <w:p w:rsidR="00D5427D" w:rsidRPr="00557FAA" w:rsidRDefault="00D5427D" w:rsidP="00557FAA">
            <w:pPr>
              <w:widowControl/>
              <w:snapToGrid/>
              <w:ind w:firstLine="0"/>
              <w:jc w:val="both"/>
              <w:rPr>
                <w:lang w:eastAsia="ar-SA"/>
              </w:rPr>
            </w:pPr>
          </w:p>
        </w:tc>
        <w:tc>
          <w:tcPr>
            <w:tcW w:w="4786" w:type="dxa"/>
          </w:tcPr>
          <w:p w:rsidR="00D5427D" w:rsidRPr="00557FAA" w:rsidRDefault="00D5427D" w:rsidP="00557FAA">
            <w:pPr>
              <w:widowControl/>
              <w:snapToGrid/>
              <w:ind w:firstLine="0"/>
              <w:jc w:val="both"/>
              <w:rPr>
                <w:lang w:eastAsia="ar-SA"/>
              </w:rPr>
            </w:pPr>
          </w:p>
        </w:tc>
      </w:tr>
    </w:tbl>
    <w:p w:rsidR="00D5427D" w:rsidRPr="00557FAA" w:rsidRDefault="00D5427D" w:rsidP="00557FAA">
      <w:pPr>
        <w:widowControl/>
        <w:suppressAutoHyphens/>
        <w:snapToGrid/>
        <w:ind w:firstLine="0"/>
        <w:jc w:val="both"/>
        <w:rPr>
          <w:lang w:eastAsia="ar-SA"/>
        </w:rPr>
      </w:pPr>
      <w:r w:rsidRPr="00557FAA">
        <w:rPr>
          <w:lang w:eastAsia="ar-SA"/>
        </w:rPr>
        <w:t xml:space="preserve">                                                                                       Приложение № 2 к Договору от __.__.2018г.</w:t>
      </w: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center"/>
        <w:rPr>
          <w:lang w:eastAsia="ar-SA"/>
        </w:rPr>
      </w:pPr>
    </w:p>
    <w:p w:rsidR="00D5427D" w:rsidRPr="00557FAA" w:rsidRDefault="00D5427D" w:rsidP="00557FAA">
      <w:pPr>
        <w:widowControl/>
        <w:suppressAutoHyphens/>
        <w:snapToGrid/>
        <w:ind w:firstLine="0"/>
        <w:jc w:val="center"/>
        <w:rPr>
          <w:lang w:eastAsia="ar-SA"/>
        </w:rPr>
      </w:pPr>
      <w:r w:rsidRPr="00557FAA">
        <w:rPr>
          <w:lang w:eastAsia="ar-SA"/>
        </w:rPr>
        <w:t>Спецификация (*)</w:t>
      </w:r>
    </w:p>
    <w:p w:rsidR="00D5427D" w:rsidRPr="00557FAA" w:rsidRDefault="00D5427D" w:rsidP="00557FAA">
      <w:pPr>
        <w:widowControl/>
        <w:suppressAutoHyphens/>
        <w:snapToGrid/>
        <w:ind w:firstLine="0"/>
        <w:jc w:val="center"/>
        <w:rPr>
          <w:rFonts w:eastAsia="Calibri"/>
          <w:lang w:eastAsia="ar-SA"/>
        </w:rPr>
      </w:pPr>
      <w:r w:rsidRPr="00557FAA">
        <w:rPr>
          <w:lang w:eastAsia="ar-SA"/>
        </w:rPr>
        <w:t>на</w:t>
      </w:r>
      <w:r w:rsidRPr="00557FAA">
        <w:rPr>
          <w:bCs/>
          <w:lang w:eastAsia="ar-SA"/>
        </w:rPr>
        <w:t xml:space="preserve"> </w:t>
      </w:r>
      <w:r w:rsidRPr="00557FAA">
        <w:rPr>
          <w:color w:val="000000"/>
          <w:spacing w:val="2"/>
          <w:lang w:eastAsia="ar-SA"/>
        </w:rPr>
        <w:t>поставку канцелярских товаров</w:t>
      </w:r>
    </w:p>
    <w:p w:rsidR="00D5427D" w:rsidRPr="00557FAA" w:rsidRDefault="00D5427D" w:rsidP="00557FAA">
      <w:pPr>
        <w:widowControl/>
        <w:suppressAutoHyphens/>
        <w:snapToGrid/>
        <w:ind w:firstLine="0"/>
        <w:jc w:val="both"/>
        <w:rPr>
          <w:lang w:eastAsia="ar-SA"/>
        </w:rPr>
      </w:pPr>
    </w:p>
    <w:tbl>
      <w:tblPr>
        <w:tblW w:w="9747" w:type="dxa"/>
        <w:tblLayout w:type="fixed"/>
        <w:tblLook w:val="0000" w:firstRow="0" w:lastRow="0" w:firstColumn="0" w:lastColumn="0" w:noHBand="0" w:noVBand="0"/>
      </w:tblPr>
      <w:tblGrid>
        <w:gridCol w:w="675"/>
        <w:gridCol w:w="3686"/>
        <w:gridCol w:w="1134"/>
        <w:gridCol w:w="850"/>
        <w:gridCol w:w="1843"/>
        <w:gridCol w:w="1559"/>
      </w:tblGrid>
      <w:tr w:rsidR="00D5427D" w:rsidRPr="00557FAA" w:rsidTr="00D5427D">
        <w:trPr>
          <w:trHeight w:val="616"/>
          <w:tblHeader/>
        </w:trPr>
        <w:tc>
          <w:tcPr>
            <w:tcW w:w="675"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b/>
                <w:bCs/>
                <w:lang w:eastAsia="ar-SA"/>
              </w:rPr>
            </w:pPr>
            <w:r w:rsidRPr="00557FAA">
              <w:rPr>
                <w:b/>
                <w:bCs/>
                <w:lang w:eastAsia="ar-SA"/>
              </w:rPr>
              <w:t>№</w:t>
            </w:r>
          </w:p>
          <w:p w:rsidR="00D5427D" w:rsidRPr="00557FAA" w:rsidRDefault="00D5427D" w:rsidP="00557FAA">
            <w:pPr>
              <w:widowControl/>
              <w:suppressAutoHyphens/>
              <w:snapToGrid/>
              <w:ind w:firstLine="0"/>
              <w:jc w:val="both"/>
              <w:rPr>
                <w:b/>
                <w:bCs/>
                <w:lang w:eastAsia="ar-SA"/>
              </w:rPr>
            </w:pPr>
            <w:r w:rsidRPr="00557FAA">
              <w:rPr>
                <w:b/>
                <w:bCs/>
                <w:lang w:eastAsia="ar-SA"/>
              </w:rPr>
              <w:t>п/п</w:t>
            </w:r>
          </w:p>
        </w:tc>
        <w:tc>
          <w:tcPr>
            <w:tcW w:w="3686"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b/>
                <w:bCs/>
                <w:lang w:eastAsia="ar-SA"/>
              </w:rPr>
            </w:pPr>
            <w:r w:rsidRPr="00557FAA">
              <w:rPr>
                <w:b/>
                <w:bCs/>
                <w:lang w:eastAsia="ar-SA"/>
              </w:rPr>
              <w:t>Наименование</w:t>
            </w:r>
          </w:p>
        </w:tc>
        <w:tc>
          <w:tcPr>
            <w:tcW w:w="1134"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b/>
                <w:bCs/>
                <w:lang w:eastAsia="ar-SA"/>
              </w:rPr>
            </w:pPr>
            <w:r w:rsidRPr="00557FAA">
              <w:rPr>
                <w:b/>
                <w:bCs/>
                <w:lang w:eastAsia="ar-SA"/>
              </w:rPr>
              <w:t>Кол-во</w:t>
            </w:r>
          </w:p>
        </w:tc>
        <w:tc>
          <w:tcPr>
            <w:tcW w:w="850"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b/>
                <w:bCs/>
                <w:lang w:eastAsia="ar-SA"/>
              </w:rPr>
            </w:pPr>
            <w:r w:rsidRPr="00557FAA">
              <w:rPr>
                <w:b/>
                <w:bCs/>
                <w:lang w:eastAsia="ar-SA"/>
              </w:rPr>
              <w:t>Ед.изм</w:t>
            </w:r>
          </w:p>
        </w:tc>
        <w:tc>
          <w:tcPr>
            <w:tcW w:w="1843"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b/>
                <w:bCs/>
                <w:lang w:eastAsia="ar-SA"/>
              </w:rPr>
            </w:pPr>
            <w:r w:rsidRPr="00557FAA">
              <w:rPr>
                <w:b/>
                <w:bCs/>
                <w:lang w:eastAsia="ar-SA"/>
              </w:rPr>
              <w:t>Цена за ед.</w:t>
            </w:r>
          </w:p>
          <w:p w:rsidR="00D5427D" w:rsidRPr="00557FAA" w:rsidRDefault="00D5427D" w:rsidP="00557FAA">
            <w:pPr>
              <w:widowControl/>
              <w:suppressAutoHyphens/>
              <w:snapToGrid/>
              <w:ind w:firstLine="0"/>
              <w:jc w:val="both"/>
              <w:rPr>
                <w:b/>
                <w:bCs/>
                <w:lang w:eastAsia="ar-SA"/>
              </w:rPr>
            </w:pPr>
            <w:r w:rsidRPr="00557FAA">
              <w:rPr>
                <w:b/>
                <w:bCs/>
                <w:lang w:eastAsia="ar-SA"/>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27D" w:rsidRPr="00557FAA" w:rsidRDefault="00D5427D" w:rsidP="00557FAA">
            <w:pPr>
              <w:widowControl/>
              <w:suppressAutoHyphens/>
              <w:ind w:firstLine="0"/>
              <w:jc w:val="both"/>
              <w:rPr>
                <w:b/>
                <w:bCs/>
                <w:lang w:eastAsia="ar-SA"/>
              </w:rPr>
            </w:pPr>
            <w:r w:rsidRPr="00557FAA">
              <w:rPr>
                <w:b/>
                <w:bCs/>
                <w:lang w:eastAsia="ar-SA"/>
              </w:rPr>
              <w:t>Стоимость   (руб.)</w:t>
            </w:r>
          </w:p>
        </w:tc>
      </w:tr>
      <w:tr w:rsidR="00D5427D" w:rsidRPr="00557FAA" w:rsidTr="00D5427D">
        <w:trPr>
          <w:trHeight w:val="299"/>
        </w:trPr>
        <w:tc>
          <w:tcPr>
            <w:tcW w:w="675"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lang w:eastAsia="ar-SA"/>
              </w:rPr>
            </w:pPr>
            <w:r w:rsidRPr="00557FAA">
              <w:rPr>
                <w:lang w:eastAsia="ar-SA"/>
              </w:rPr>
              <w:t>1.</w:t>
            </w:r>
          </w:p>
        </w:tc>
        <w:tc>
          <w:tcPr>
            <w:tcW w:w="3686"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tabs>
                <w:tab w:val="left" w:pos="507"/>
              </w:tabs>
              <w:suppressAutoHyphens/>
              <w:ind w:firstLine="0"/>
              <w:jc w:val="both"/>
              <w:rPr>
                <w:lang w:eastAsia="ar-SA"/>
              </w:rPr>
            </w:pPr>
          </w:p>
        </w:tc>
        <w:tc>
          <w:tcPr>
            <w:tcW w:w="1134"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lang w:eastAsia="ar-SA"/>
              </w:rPr>
            </w:pPr>
          </w:p>
        </w:tc>
        <w:tc>
          <w:tcPr>
            <w:tcW w:w="850"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0"/>
              <w:jc w:val="both"/>
              <w:rPr>
                <w:lang w:eastAsia="ar-SA"/>
              </w:rPr>
            </w:pPr>
          </w:p>
        </w:tc>
        <w:tc>
          <w:tcPr>
            <w:tcW w:w="1843" w:type="dxa"/>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540"/>
              <w:jc w:val="both"/>
              <w:rPr>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27D" w:rsidRPr="00557FAA" w:rsidRDefault="00D5427D" w:rsidP="00557FAA">
            <w:pPr>
              <w:widowControl/>
              <w:suppressAutoHyphens/>
              <w:ind w:firstLine="540"/>
              <w:jc w:val="both"/>
              <w:rPr>
                <w:lang w:eastAsia="ar-SA"/>
              </w:rPr>
            </w:pPr>
          </w:p>
        </w:tc>
      </w:tr>
      <w:tr w:rsidR="00D5427D" w:rsidRPr="00557FAA" w:rsidTr="00D5427D">
        <w:trPr>
          <w:trHeight w:val="316"/>
        </w:trPr>
        <w:tc>
          <w:tcPr>
            <w:tcW w:w="8188" w:type="dxa"/>
            <w:gridSpan w:val="5"/>
            <w:tcBorders>
              <w:top w:val="single" w:sz="4" w:space="0" w:color="000000"/>
              <w:left w:val="single" w:sz="4" w:space="0" w:color="000000"/>
              <w:bottom w:val="single" w:sz="4" w:space="0" w:color="000000"/>
            </w:tcBorders>
            <w:shd w:val="clear" w:color="auto" w:fill="auto"/>
          </w:tcPr>
          <w:p w:rsidR="00D5427D" w:rsidRPr="00557FAA" w:rsidRDefault="00D5427D" w:rsidP="00557FAA">
            <w:pPr>
              <w:widowControl/>
              <w:suppressAutoHyphens/>
              <w:ind w:firstLine="540"/>
              <w:jc w:val="both"/>
              <w:rPr>
                <w:lang w:eastAsia="ar-SA"/>
              </w:rPr>
            </w:pPr>
            <w:r w:rsidRPr="00557FAA">
              <w:rPr>
                <w:lang w:eastAsia="ar-SA"/>
              </w:rPr>
              <w:t xml:space="preserve">                                                                                                                           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27D" w:rsidRPr="00557FAA" w:rsidRDefault="00D5427D" w:rsidP="00557FAA">
            <w:pPr>
              <w:widowControl/>
              <w:suppressAutoHyphens/>
              <w:ind w:firstLine="540"/>
              <w:jc w:val="both"/>
              <w:rPr>
                <w:lang w:eastAsia="ar-SA"/>
              </w:rPr>
            </w:pPr>
          </w:p>
        </w:tc>
      </w:tr>
    </w:tbl>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spacing w:line="200" w:lineRule="atLeast"/>
        <w:ind w:left="360" w:firstLine="0"/>
        <w:jc w:val="both"/>
        <w:rPr>
          <w:rFonts w:eastAsia="Arial"/>
          <w:lang w:eastAsia="ar-SA"/>
        </w:rPr>
      </w:pPr>
      <w:r w:rsidRPr="00557FAA">
        <w:rPr>
          <w:rFonts w:eastAsia="Arial"/>
          <w:lang w:eastAsia="ar-SA"/>
        </w:rPr>
        <w:t>(*) – заполняется в соответствии с предложением победителя запроса котировок цен</w:t>
      </w:r>
    </w:p>
    <w:p w:rsidR="002D3CA0" w:rsidRPr="00557FAA" w:rsidRDefault="002D3CA0"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tbl>
      <w:tblPr>
        <w:tblW w:w="9923" w:type="dxa"/>
        <w:tblInd w:w="-34" w:type="dxa"/>
        <w:tblLayout w:type="fixed"/>
        <w:tblLook w:val="01E0" w:firstRow="1" w:lastRow="1" w:firstColumn="1" w:lastColumn="1" w:noHBand="0" w:noVBand="0"/>
      </w:tblPr>
      <w:tblGrid>
        <w:gridCol w:w="5387"/>
        <w:gridCol w:w="4536"/>
      </w:tblGrid>
      <w:tr w:rsidR="00D5427D" w:rsidRPr="00557FAA" w:rsidTr="00D5427D">
        <w:tc>
          <w:tcPr>
            <w:tcW w:w="5387" w:type="dxa"/>
          </w:tcPr>
          <w:p w:rsidR="00D5427D" w:rsidRPr="00557FAA" w:rsidRDefault="00CC50CF" w:rsidP="00557FAA">
            <w:pPr>
              <w:widowControl/>
              <w:tabs>
                <w:tab w:val="left" w:pos="5297"/>
              </w:tabs>
              <w:snapToGrid/>
              <w:spacing w:line="480" w:lineRule="auto"/>
              <w:ind w:firstLine="540"/>
              <w:jc w:val="both"/>
            </w:pPr>
            <w:r>
              <w:t>И.о. д</w:t>
            </w:r>
            <w:r w:rsidR="00D5427D" w:rsidRPr="00557FAA">
              <w:t>иректор</w:t>
            </w:r>
            <w:r>
              <w:t>а</w:t>
            </w:r>
          </w:p>
          <w:p w:rsidR="00D5427D" w:rsidRPr="00557FAA" w:rsidRDefault="00D5427D" w:rsidP="00557FAA">
            <w:pPr>
              <w:widowControl/>
              <w:tabs>
                <w:tab w:val="left" w:pos="5297"/>
              </w:tabs>
              <w:snapToGrid/>
              <w:spacing w:line="480" w:lineRule="auto"/>
              <w:ind w:firstLine="0"/>
              <w:jc w:val="both"/>
            </w:pPr>
            <w:r w:rsidRPr="00557FAA">
              <w:t>_________________/</w:t>
            </w:r>
            <w:r w:rsidR="00CC50CF">
              <w:t>Б.В. Рыбаченко</w:t>
            </w:r>
            <w:r w:rsidRPr="00557FAA">
              <w:t>/</w:t>
            </w:r>
          </w:p>
          <w:p w:rsidR="00D5427D" w:rsidRPr="00557FAA" w:rsidRDefault="00D5427D" w:rsidP="00557FAA">
            <w:pPr>
              <w:widowControl/>
              <w:tabs>
                <w:tab w:val="left" w:pos="5297"/>
              </w:tabs>
              <w:snapToGrid/>
              <w:spacing w:line="480" w:lineRule="auto"/>
              <w:ind w:firstLine="34"/>
              <w:jc w:val="both"/>
            </w:pPr>
            <w:r w:rsidRPr="00557FAA">
              <w:t>«______»______________ 2018 г.</w:t>
            </w:r>
          </w:p>
          <w:p w:rsidR="00D5427D" w:rsidRPr="00557FAA" w:rsidRDefault="00D5427D" w:rsidP="00557FAA">
            <w:pPr>
              <w:widowControl/>
              <w:tabs>
                <w:tab w:val="left" w:pos="5297"/>
              </w:tabs>
              <w:snapToGrid/>
              <w:spacing w:line="360" w:lineRule="auto"/>
              <w:ind w:firstLine="540"/>
              <w:jc w:val="both"/>
            </w:pPr>
            <w:r w:rsidRPr="00557FAA">
              <w:t>М.П.</w:t>
            </w:r>
          </w:p>
        </w:tc>
        <w:tc>
          <w:tcPr>
            <w:tcW w:w="4536" w:type="dxa"/>
          </w:tcPr>
          <w:p w:rsidR="00D5427D" w:rsidRPr="00557FAA" w:rsidRDefault="00D5427D" w:rsidP="00557FAA">
            <w:pPr>
              <w:snapToGrid/>
              <w:ind w:firstLine="0"/>
              <w:jc w:val="both"/>
            </w:pPr>
            <w:r w:rsidRPr="00557FAA">
              <w:t>Директор</w:t>
            </w:r>
          </w:p>
          <w:p w:rsidR="00D5427D" w:rsidRPr="00557FAA" w:rsidRDefault="00D5427D" w:rsidP="00557FAA">
            <w:pPr>
              <w:snapToGrid/>
              <w:ind w:firstLine="540"/>
              <w:jc w:val="both"/>
            </w:pPr>
          </w:p>
          <w:p w:rsidR="00D5427D" w:rsidRPr="00557FAA" w:rsidRDefault="00D5427D" w:rsidP="00557FAA">
            <w:pPr>
              <w:widowControl/>
              <w:tabs>
                <w:tab w:val="left" w:pos="5297"/>
              </w:tabs>
              <w:snapToGrid/>
              <w:spacing w:line="480" w:lineRule="auto"/>
              <w:ind w:firstLine="540"/>
              <w:jc w:val="both"/>
            </w:pPr>
            <w:r w:rsidRPr="00557FAA">
              <w:t>_________________/_____________/</w:t>
            </w:r>
          </w:p>
          <w:p w:rsidR="00D5427D" w:rsidRPr="00557FAA" w:rsidRDefault="00D5427D" w:rsidP="00557FAA">
            <w:pPr>
              <w:widowControl/>
              <w:tabs>
                <w:tab w:val="left" w:pos="5297"/>
              </w:tabs>
              <w:snapToGrid/>
              <w:spacing w:line="480" w:lineRule="auto"/>
              <w:ind w:firstLine="540"/>
              <w:jc w:val="both"/>
            </w:pPr>
            <w:r w:rsidRPr="00557FAA">
              <w:t>«______»______________ 2018 г.</w:t>
            </w:r>
          </w:p>
          <w:p w:rsidR="00D5427D" w:rsidRPr="00557FAA" w:rsidRDefault="00D5427D" w:rsidP="00557FAA">
            <w:pPr>
              <w:snapToGrid/>
              <w:ind w:firstLine="540"/>
              <w:jc w:val="both"/>
            </w:pPr>
            <w:r w:rsidRPr="00557FAA">
              <w:t>М.П.</w:t>
            </w:r>
          </w:p>
        </w:tc>
      </w:tr>
    </w:tbl>
    <w:p w:rsidR="00D5427D" w:rsidRPr="00557FAA" w:rsidRDefault="00D5427D" w:rsidP="00557FAA">
      <w:pPr>
        <w:widowControl/>
        <w:suppressAutoHyphens/>
        <w:snapToGrid/>
        <w:ind w:firstLine="0"/>
        <w:jc w:val="both"/>
        <w:rPr>
          <w:lang w:eastAsia="ar-SA"/>
        </w:rPr>
      </w:pPr>
    </w:p>
    <w:p w:rsidR="00D5427D" w:rsidRPr="00557FAA" w:rsidRDefault="00D5427D" w:rsidP="00557FAA">
      <w:pPr>
        <w:widowControl/>
        <w:suppressAutoHyphens/>
        <w:snapToGrid/>
        <w:ind w:firstLine="0"/>
        <w:jc w:val="both"/>
        <w:rPr>
          <w:lang w:eastAsia="ar-SA"/>
        </w:rPr>
      </w:pPr>
    </w:p>
    <w:p w:rsidR="0052658E" w:rsidRPr="00557FAA" w:rsidRDefault="0052658E" w:rsidP="00557FAA">
      <w:pPr>
        <w:pageBreakBefore/>
        <w:widowControl/>
        <w:suppressAutoHyphens/>
        <w:snapToGrid/>
        <w:ind w:firstLine="0"/>
        <w:jc w:val="both"/>
        <w:rPr>
          <w:rFonts w:eastAsia="MS Mincho"/>
          <w:lang w:eastAsia="ar-SA"/>
        </w:rPr>
      </w:pPr>
      <w:r w:rsidRPr="00557FAA">
        <w:rPr>
          <w:rFonts w:eastAsia="MS Mincho"/>
          <w:lang w:eastAsia="ar-SA"/>
        </w:rPr>
        <w:lastRenderedPageBreak/>
        <w:t xml:space="preserve">         </w:t>
      </w:r>
      <w:r w:rsidR="00557FAA">
        <w:rPr>
          <w:rFonts w:eastAsia="MS Mincho"/>
          <w:lang w:eastAsia="ar-SA"/>
        </w:rPr>
        <w:t xml:space="preserve">      </w:t>
      </w:r>
      <w:r w:rsidRPr="00557FAA">
        <w:rPr>
          <w:rFonts w:eastAsia="MS Mincho"/>
          <w:lang w:eastAsia="ar-SA"/>
        </w:rPr>
        <w:t xml:space="preserve">  Приложение № 4  к извещению о проведении запроса котировок в электронном виде.</w:t>
      </w:r>
    </w:p>
    <w:p w:rsidR="0052658E" w:rsidRPr="00557FAA" w:rsidRDefault="0052658E" w:rsidP="00557FAA">
      <w:pPr>
        <w:widowControl/>
        <w:suppressAutoHyphens/>
        <w:snapToGrid/>
        <w:ind w:firstLine="0"/>
        <w:jc w:val="both"/>
        <w:rPr>
          <w:lang w:eastAsia="ar-SA"/>
        </w:rPr>
      </w:pPr>
    </w:p>
    <w:p w:rsidR="002D3CA0" w:rsidRPr="00557FAA" w:rsidRDefault="002D3CA0" w:rsidP="00557FAA">
      <w:pPr>
        <w:widowControl/>
        <w:suppressAutoHyphens/>
        <w:snapToGrid/>
        <w:ind w:firstLine="0"/>
        <w:jc w:val="both"/>
        <w:rPr>
          <w:lang w:eastAsia="ar-SA"/>
        </w:rPr>
      </w:pPr>
    </w:p>
    <w:p w:rsidR="002D3CA0" w:rsidRPr="00557FAA" w:rsidRDefault="002D3CA0" w:rsidP="00557FAA">
      <w:pPr>
        <w:widowControl/>
        <w:suppressAutoHyphens/>
        <w:snapToGrid/>
        <w:ind w:firstLine="0"/>
        <w:jc w:val="both"/>
        <w:rPr>
          <w:lang w:eastAsia="ar-SA"/>
        </w:rPr>
      </w:pPr>
    </w:p>
    <w:p w:rsidR="002D3CA0" w:rsidRPr="00557FAA" w:rsidRDefault="002D3CA0" w:rsidP="00557FAA">
      <w:pPr>
        <w:widowControl/>
        <w:suppressAutoHyphens/>
        <w:snapToGrid/>
        <w:ind w:firstLine="0"/>
        <w:jc w:val="center"/>
        <w:rPr>
          <w:b/>
          <w:lang w:eastAsia="ar-SA"/>
        </w:rPr>
      </w:pPr>
      <w:r w:rsidRPr="00557FAA">
        <w:rPr>
          <w:b/>
          <w:lang w:eastAsia="ar-SA"/>
        </w:rPr>
        <w:t>Протокол обоснования начальной (максимальной) цены Договора</w:t>
      </w:r>
    </w:p>
    <w:p w:rsidR="001D0D07" w:rsidRPr="00557FAA" w:rsidRDefault="002D3CA0" w:rsidP="00557FAA">
      <w:pPr>
        <w:autoSpaceDE w:val="0"/>
        <w:autoSpaceDN w:val="0"/>
        <w:adjustRightInd w:val="0"/>
        <w:ind w:firstLine="709"/>
        <w:jc w:val="center"/>
        <w:outlineLvl w:val="2"/>
        <w:rPr>
          <w:b/>
          <w:lang w:eastAsia="ar-SA"/>
        </w:rPr>
      </w:pPr>
      <w:r w:rsidRPr="00557FAA">
        <w:rPr>
          <w:b/>
          <w:lang w:eastAsia="ar-SA"/>
        </w:rPr>
        <w:t xml:space="preserve">на </w:t>
      </w:r>
      <w:r w:rsidR="006516BC" w:rsidRPr="00557FAA">
        <w:rPr>
          <w:b/>
          <w:bCs/>
        </w:rPr>
        <w:t>п</w:t>
      </w:r>
      <w:r w:rsidR="006516BC" w:rsidRPr="00557FAA">
        <w:rPr>
          <w:b/>
        </w:rPr>
        <w:t xml:space="preserve">оставку </w:t>
      </w:r>
      <w:r w:rsidR="00D5427D" w:rsidRPr="00557FAA">
        <w:rPr>
          <w:b/>
        </w:rPr>
        <w:t>канцелярских товаров</w:t>
      </w:r>
    </w:p>
    <w:p w:rsidR="001D0D07" w:rsidRPr="00557FAA" w:rsidRDefault="001D0D07" w:rsidP="00557FAA">
      <w:pPr>
        <w:widowControl/>
        <w:suppressAutoHyphens/>
        <w:snapToGrid/>
        <w:ind w:firstLine="540"/>
        <w:jc w:val="both"/>
        <w:rPr>
          <w:b/>
          <w:lang w:eastAsia="ar-SA"/>
        </w:rPr>
      </w:pPr>
    </w:p>
    <w:p w:rsidR="001D0D07" w:rsidRPr="00557FAA" w:rsidRDefault="001D0D07" w:rsidP="00557FAA">
      <w:pPr>
        <w:widowControl/>
        <w:suppressAutoHyphens/>
        <w:snapToGrid/>
        <w:ind w:firstLine="0"/>
        <w:jc w:val="both"/>
        <w:rPr>
          <w:bCs/>
        </w:rPr>
      </w:pPr>
      <w:r w:rsidRPr="00557FAA">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00D5427D" w:rsidRPr="00557FAA">
        <w:rPr>
          <w:bCs/>
        </w:rPr>
        <w:t>.</w:t>
      </w:r>
    </w:p>
    <w:p w:rsidR="00D5427D" w:rsidRPr="00557FAA" w:rsidRDefault="00D5427D" w:rsidP="00557FAA">
      <w:pPr>
        <w:widowControl/>
        <w:suppressAutoHyphens/>
        <w:snapToGrid/>
        <w:spacing w:after="160" w:line="200" w:lineRule="atLeast"/>
        <w:ind w:firstLine="0"/>
        <w:jc w:val="both"/>
        <w:outlineLvl w:val="0"/>
        <w:rPr>
          <w:b/>
          <w:lang w:eastAsia="ar-SA"/>
        </w:rPr>
      </w:pPr>
      <w:r w:rsidRPr="00557FAA">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2D3CA0" w:rsidRPr="00557FAA" w:rsidRDefault="00D5427D" w:rsidP="00557FAA">
      <w:pPr>
        <w:widowControl/>
        <w:suppressAutoHyphens/>
        <w:snapToGrid/>
        <w:spacing w:line="200" w:lineRule="atLeast"/>
        <w:ind w:firstLine="0"/>
        <w:jc w:val="both"/>
        <w:rPr>
          <w:rFonts w:eastAsia="Calibri"/>
          <w:lang w:eastAsia="ar-SA"/>
        </w:rPr>
      </w:pPr>
      <w:r w:rsidRPr="00557FAA">
        <w:rPr>
          <w:rFonts w:eastAsia="Calibri"/>
          <w:lang w:eastAsia="ar-SA"/>
        </w:rPr>
        <w:t xml:space="preserve">Сбор сведений осуществлялся путем получения коммерческих предложений на требуемый товар (услугу).  </w:t>
      </w:r>
    </w:p>
    <w:p w:rsidR="002D3CA0" w:rsidRPr="00557FAA" w:rsidRDefault="002D3CA0" w:rsidP="00557FAA">
      <w:pPr>
        <w:autoSpaceDE w:val="0"/>
        <w:autoSpaceDN w:val="0"/>
        <w:adjustRightInd w:val="0"/>
        <w:ind w:firstLine="0"/>
        <w:jc w:val="both"/>
        <w:outlineLvl w:val="2"/>
      </w:pPr>
      <w:r w:rsidRPr="00557FAA">
        <w:rPr>
          <w:lang w:eastAsia="ar-SA"/>
        </w:rPr>
        <w:t xml:space="preserve">Определение начальной (максимальной) цены Договора на </w:t>
      </w:r>
      <w:r w:rsidR="006516BC" w:rsidRPr="00557FAA">
        <w:rPr>
          <w:bCs/>
        </w:rPr>
        <w:t>п</w:t>
      </w:r>
      <w:r w:rsidR="006516BC" w:rsidRPr="00557FAA">
        <w:t xml:space="preserve">оставку </w:t>
      </w:r>
      <w:r w:rsidR="00D5427D" w:rsidRPr="00557FAA">
        <w:t>канцелярских товаров</w:t>
      </w:r>
      <w:r w:rsidR="00A61B42" w:rsidRPr="00557FAA">
        <w:rPr>
          <w:iCs/>
          <w:color w:val="000000"/>
          <w:shd w:val="clear" w:color="auto" w:fill="FFFFFF"/>
        </w:rPr>
        <w:t xml:space="preserve">, </w:t>
      </w:r>
      <w:r w:rsidRPr="00557FAA">
        <w:rPr>
          <w:lang w:eastAsia="ar-SA"/>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D3CA0" w:rsidRPr="00557FAA" w:rsidRDefault="002D3CA0" w:rsidP="00557FAA">
      <w:pPr>
        <w:widowControl/>
        <w:tabs>
          <w:tab w:val="left" w:pos="1170"/>
        </w:tabs>
        <w:suppressAutoHyphens/>
        <w:snapToGrid/>
        <w:ind w:left="-720"/>
        <w:jc w:val="both"/>
        <w:rPr>
          <w:lang w:eastAsia="ar-SA"/>
        </w:rPr>
      </w:pPr>
      <w:r w:rsidRPr="00557FAA">
        <w:rPr>
          <w:lang w:eastAsia="ar-SA"/>
        </w:rPr>
        <w:tab/>
      </w:r>
    </w:p>
    <w:tbl>
      <w:tblPr>
        <w:tblpPr w:leftFromText="180" w:rightFromText="180" w:vertAnchor="text" w:horzAnchor="margin" w:tblpXSpec="center" w:tblpY="-29"/>
        <w:tblW w:w="9323" w:type="dxa"/>
        <w:tblLayout w:type="fixed"/>
        <w:tblLook w:val="04A0" w:firstRow="1" w:lastRow="0" w:firstColumn="1" w:lastColumn="0" w:noHBand="0" w:noVBand="1"/>
      </w:tblPr>
      <w:tblGrid>
        <w:gridCol w:w="3369"/>
        <w:gridCol w:w="1559"/>
        <w:gridCol w:w="1276"/>
        <w:gridCol w:w="1276"/>
        <w:gridCol w:w="1843"/>
      </w:tblGrid>
      <w:tr w:rsidR="001A3C40" w:rsidRPr="00557FAA" w:rsidTr="001A3C40">
        <w:tc>
          <w:tcPr>
            <w:tcW w:w="3369" w:type="dxa"/>
            <w:tcBorders>
              <w:top w:val="single" w:sz="4" w:space="0" w:color="000000"/>
              <w:left w:val="single" w:sz="4" w:space="0" w:color="000000"/>
              <w:bottom w:val="single" w:sz="4" w:space="0" w:color="000000"/>
              <w:right w:val="nil"/>
            </w:tcBorders>
            <w:hideMark/>
          </w:tcPr>
          <w:p w:rsidR="001A3C40" w:rsidRPr="00557FAA" w:rsidRDefault="001A3C40" w:rsidP="00557FAA">
            <w:pPr>
              <w:widowControl/>
              <w:suppressAutoHyphens/>
              <w:ind w:firstLine="0"/>
              <w:jc w:val="both"/>
              <w:rPr>
                <w:rFonts w:eastAsia="Lucida Sans Unicode"/>
                <w:b/>
                <w:bCs/>
                <w:kern w:val="2"/>
                <w:lang w:eastAsia="hi-IN" w:bidi="hi-IN"/>
              </w:rPr>
            </w:pPr>
            <w:r w:rsidRPr="00557FAA">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1A3C40" w:rsidRPr="00557FAA" w:rsidRDefault="001A3C40" w:rsidP="00557FAA">
            <w:pPr>
              <w:ind w:firstLine="0"/>
              <w:jc w:val="both"/>
              <w:rPr>
                <w:lang w:eastAsia="ar-SA"/>
              </w:rPr>
            </w:pPr>
          </w:p>
          <w:p w:rsidR="001A3C40" w:rsidRDefault="001A3C40" w:rsidP="00557FAA">
            <w:pPr>
              <w:ind w:firstLine="0"/>
              <w:jc w:val="both"/>
              <w:rPr>
                <w:lang w:eastAsia="ar-SA"/>
              </w:rPr>
            </w:pPr>
            <w:r w:rsidRPr="00557FAA">
              <w:rPr>
                <w:lang w:eastAsia="ar-SA"/>
              </w:rPr>
              <w:t>Поставщик 1</w:t>
            </w:r>
          </w:p>
          <w:p w:rsidR="005B6A34" w:rsidRPr="00557FAA" w:rsidRDefault="005B6A34" w:rsidP="00557FAA">
            <w:pPr>
              <w:ind w:firstLine="0"/>
              <w:jc w:val="both"/>
              <w:rPr>
                <w:lang w:eastAsia="ar-SA"/>
              </w:rPr>
            </w:pPr>
            <w:r>
              <w:rPr>
                <w:lang w:eastAsia="ar-SA"/>
              </w:rPr>
              <w:t>От 06.04.2018 № 1555</w:t>
            </w:r>
          </w:p>
          <w:p w:rsidR="00D5427D" w:rsidRPr="00557FAA" w:rsidRDefault="00D5427D" w:rsidP="00557FAA">
            <w:pPr>
              <w:ind w:firstLine="0"/>
              <w:jc w:val="both"/>
              <w:rPr>
                <w:rFonts w:eastAsia="Lucida Sans Unicode"/>
                <w:kern w:val="2"/>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1A3C40" w:rsidRPr="00557FAA" w:rsidRDefault="001A3C40" w:rsidP="00557FAA">
            <w:pPr>
              <w:ind w:firstLine="0"/>
              <w:jc w:val="both"/>
              <w:rPr>
                <w:lang w:eastAsia="ar-SA"/>
              </w:rPr>
            </w:pPr>
          </w:p>
          <w:p w:rsidR="001A3C40" w:rsidRPr="00557FAA" w:rsidRDefault="001A3C40" w:rsidP="00557FAA">
            <w:pPr>
              <w:ind w:firstLine="0"/>
              <w:jc w:val="both"/>
              <w:rPr>
                <w:lang w:eastAsia="ar-SA"/>
              </w:rPr>
            </w:pPr>
            <w:r w:rsidRPr="00557FAA">
              <w:rPr>
                <w:lang w:eastAsia="ar-SA"/>
              </w:rPr>
              <w:t>Поставщик 2</w:t>
            </w:r>
            <w:r w:rsidR="005B6A34">
              <w:rPr>
                <w:lang w:eastAsia="ar-SA"/>
              </w:rPr>
              <w:t xml:space="preserve"> от 06.04.2018 № 4</w:t>
            </w:r>
          </w:p>
          <w:p w:rsidR="001A3C40" w:rsidRPr="00557FAA" w:rsidRDefault="001A3C40" w:rsidP="00557FAA">
            <w:pPr>
              <w:widowControl/>
              <w:suppressAutoHyphens/>
              <w:ind w:firstLine="0"/>
              <w:jc w:val="both"/>
              <w:rPr>
                <w:rFonts w:eastAsia="Lucida Sans Unicode"/>
                <w:kern w:val="2"/>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1A3C40" w:rsidRPr="00557FAA" w:rsidRDefault="001A3C40" w:rsidP="00557FAA">
            <w:pPr>
              <w:ind w:firstLine="0"/>
              <w:jc w:val="both"/>
              <w:rPr>
                <w:lang w:eastAsia="ar-SA"/>
              </w:rPr>
            </w:pPr>
          </w:p>
          <w:p w:rsidR="001A3C40" w:rsidRPr="00557FAA" w:rsidRDefault="001A3C40" w:rsidP="00557FAA">
            <w:pPr>
              <w:ind w:firstLine="0"/>
              <w:jc w:val="both"/>
              <w:rPr>
                <w:lang w:eastAsia="ar-SA"/>
              </w:rPr>
            </w:pPr>
            <w:r w:rsidRPr="00557FAA">
              <w:rPr>
                <w:lang w:eastAsia="ar-SA"/>
              </w:rPr>
              <w:t>Поставщик 3</w:t>
            </w:r>
            <w:r w:rsidR="005B6A34">
              <w:rPr>
                <w:lang w:eastAsia="ar-SA"/>
              </w:rPr>
              <w:t xml:space="preserve"> от 06.04.2018 № 31</w:t>
            </w:r>
          </w:p>
          <w:p w:rsidR="001A3C40" w:rsidRPr="00557FAA" w:rsidRDefault="001A3C40" w:rsidP="00557FAA">
            <w:pPr>
              <w:widowControl/>
              <w:suppressAutoHyphens/>
              <w:ind w:firstLine="0"/>
              <w:jc w:val="both"/>
              <w:rPr>
                <w:rFonts w:eastAsia="Lucida Sans Unicode"/>
                <w:kern w:val="2"/>
                <w:lang w:eastAsia="hi-IN" w:bidi="hi-IN"/>
              </w:rPr>
            </w:pPr>
          </w:p>
        </w:tc>
        <w:tc>
          <w:tcPr>
            <w:tcW w:w="1843" w:type="dxa"/>
            <w:tcBorders>
              <w:top w:val="single" w:sz="4" w:space="0" w:color="000000"/>
              <w:left w:val="single" w:sz="4" w:space="0" w:color="000000"/>
              <w:bottom w:val="single" w:sz="4" w:space="0" w:color="000000"/>
              <w:right w:val="single" w:sz="4" w:space="0" w:color="000000"/>
            </w:tcBorders>
            <w:hideMark/>
          </w:tcPr>
          <w:p w:rsidR="001A3C40" w:rsidRPr="00557FAA" w:rsidRDefault="001A3C40" w:rsidP="00557FAA">
            <w:pPr>
              <w:widowControl/>
              <w:suppressAutoHyphens/>
              <w:ind w:firstLine="0"/>
              <w:jc w:val="both"/>
              <w:rPr>
                <w:lang w:eastAsia="ar-SA"/>
              </w:rPr>
            </w:pPr>
            <w:r w:rsidRPr="00557FAA">
              <w:rPr>
                <w:lang w:eastAsia="ar-SA"/>
              </w:rPr>
              <w:t>Средняя стоимость услуги  (руб.)</w:t>
            </w:r>
          </w:p>
          <w:p w:rsidR="001A3C40" w:rsidRPr="00557FAA" w:rsidRDefault="001A3C40" w:rsidP="00557FAA">
            <w:pPr>
              <w:widowControl/>
              <w:suppressAutoHyphens/>
              <w:ind w:firstLine="0"/>
              <w:jc w:val="both"/>
              <w:rPr>
                <w:rFonts w:eastAsia="Lucida Sans Unicode"/>
                <w:kern w:val="2"/>
                <w:lang w:eastAsia="hi-IN" w:bidi="hi-IN"/>
              </w:rPr>
            </w:pPr>
            <w:r w:rsidRPr="00557FAA">
              <w:rPr>
                <w:lang w:eastAsia="ar-SA"/>
              </w:rPr>
              <w:t>(Поставщик 1+ Поставщик 2</w:t>
            </w:r>
            <w:r w:rsidR="009336AA" w:rsidRPr="00557FAA">
              <w:rPr>
                <w:lang w:eastAsia="ar-SA"/>
              </w:rPr>
              <w:t>+ Поставщик 3)/3</w:t>
            </w:r>
            <w:r w:rsidRPr="00557FAA">
              <w:rPr>
                <w:lang w:eastAsia="ar-SA"/>
              </w:rPr>
              <w:t>=</w:t>
            </w:r>
          </w:p>
        </w:tc>
      </w:tr>
      <w:tr w:rsidR="001A3C40" w:rsidRPr="00557FAA" w:rsidTr="005A7525">
        <w:trPr>
          <w:trHeight w:val="791"/>
        </w:trPr>
        <w:tc>
          <w:tcPr>
            <w:tcW w:w="3369" w:type="dxa"/>
            <w:tcBorders>
              <w:top w:val="single" w:sz="4" w:space="0" w:color="000000"/>
              <w:left w:val="single" w:sz="4" w:space="0" w:color="000000"/>
              <w:bottom w:val="single" w:sz="4" w:space="0" w:color="000000"/>
              <w:right w:val="nil"/>
            </w:tcBorders>
            <w:hideMark/>
          </w:tcPr>
          <w:p w:rsidR="002B67DA" w:rsidRPr="00557FAA" w:rsidRDefault="002B67DA" w:rsidP="00557FAA">
            <w:pPr>
              <w:autoSpaceDE w:val="0"/>
              <w:autoSpaceDN w:val="0"/>
              <w:adjustRightInd w:val="0"/>
              <w:ind w:firstLine="0"/>
              <w:jc w:val="both"/>
              <w:outlineLvl w:val="2"/>
              <w:rPr>
                <w:b/>
              </w:rPr>
            </w:pPr>
            <w:r w:rsidRPr="00557FAA">
              <w:rPr>
                <w:b/>
              </w:rPr>
              <w:t xml:space="preserve">Поставка </w:t>
            </w:r>
            <w:r w:rsidR="00D5427D" w:rsidRPr="00557FAA">
              <w:rPr>
                <w:b/>
              </w:rPr>
              <w:t>канцелярских товаров</w:t>
            </w:r>
          </w:p>
          <w:p w:rsidR="001A3C40" w:rsidRPr="00557FAA" w:rsidRDefault="001A3C40" w:rsidP="00557FAA">
            <w:pPr>
              <w:widowControl/>
              <w:tabs>
                <w:tab w:val="left" w:pos="540"/>
              </w:tabs>
              <w:suppressAutoHyphens/>
              <w:spacing w:line="200" w:lineRule="atLeast"/>
              <w:ind w:firstLine="0"/>
              <w:jc w:val="both"/>
              <w:rPr>
                <w:rFonts w:eastAsia="Lucida Sans Unicode"/>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1A3C40" w:rsidRPr="00557FAA" w:rsidRDefault="005B6A34" w:rsidP="00557FAA">
            <w:pPr>
              <w:widowControl/>
              <w:suppressAutoHyphens/>
              <w:ind w:firstLine="0"/>
              <w:jc w:val="both"/>
              <w:rPr>
                <w:rFonts w:eastAsia="Lucida Sans Unicode"/>
                <w:kern w:val="2"/>
                <w:lang w:eastAsia="hi-IN" w:bidi="hi-IN"/>
              </w:rPr>
            </w:pPr>
            <w:r>
              <w:rPr>
                <w:rFonts w:eastAsia="Lucida Sans Unicode"/>
                <w:kern w:val="2"/>
                <w:lang w:eastAsia="hi-IN" w:bidi="hi-IN"/>
              </w:rPr>
              <w:t>49 526,86</w:t>
            </w:r>
          </w:p>
        </w:tc>
        <w:tc>
          <w:tcPr>
            <w:tcW w:w="1276" w:type="dxa"/>
            <w:tcBorders>
              <w:top w:val="single" w:sz="4" w:space="0" w:color="000000"/>
              <w:left w:val="single" w:sz="4" w:space="0" w:color="000000"/>
              <w:bottom w:val="single" w:sz="4" w:space="0" w:color="000000"/>
              <w:right w:val="single" w:sz="4" w:space="0" w:color="000000"/>
            </w:tcBorders>
            <w:vAlign w:val="center"/>
          </w:tcPr>
          <w:p w:rsidR="001A3C40" w:rsidRPr="00557FAA" w:rsidRDefault="005B6A34" w:rsidP="00557FAA">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56 995,42</w:t>
            </w:r>
          </w:p>
        </w:tc>
        <w:tc>
          <w:tcPr>
            <w:tcW w:w="1276" w:type="dxa"/>
            <w:tcBorders>
              <w:top w:val="single" w:sz="4" w:space="0" w:color="000000"/>
              <w:left w:val="single" w:sz="4" w:space="0" w:color="000000"/>
              <w:bottom w:val="single" w:sz="4" w:space="0" w:color="000000"/>
              <w:right w:val="single" w:sz="4" w:space="0" w:color="000000"/>
            </w:tcBorders>
            <w:vAlign w:val="center"/>
          </w:tcPr>
          <w:p w:rsidR="001A3C40" w:rsidRPr="00557FAA" w:rsidRDefault="005B6A34" w:rsidP="00557FAA">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57896,43</w:t>
            </w:r>
          </w:p>
        </w:tc>
        <w:tc>
          <w:tcPr>
            <w:tcW w:w="1843" w:type="dxa"/>
            <w:tcBorders>
              <w:top w:val="single" w:sz="4" w:space="0" w:color="000000"/>
              <w:left w:val="single" w:sz="4" w:space="0" w:color="000000"/>
              <w:bottom w:val="single" w:sz="4" w:space="0" w:color="000000"/>
              <w:right w:val="single" w:sz="4" w:space="0" w:color="000000"/>
            </w:tcBorders>
            <w:vAlign w:val="center"/>
          </w:tcPr>
          <w:p w:rsidR="001A3C40" w:rsidRPr="00557FAA" w:rsidRDefault="005B6A34" w:rsidP="00557FAA">
            <w:pPr>
              <w:widowControl/>
              <w:suppressAutoHyphens/>
              <w:ind w:firstLine="0"/>
              <w:jc w:val="both"/>
              <w:rPr>
                <w:rFonts w:eastAsia="Lucida Sans Unicode"/>
                <w:kern w:val="2"/>
                <w:lang w:eastAsia="hi-IN" w:bidi="hi-IN"/>
              </w:rPr>
            </w:pPr>
            <w:r>
              <w:rPr>
                <w:rFonts w:eastAsia="Lucida Sans Unicode"/>
                <w:kern w:val="2"/>
                <w:lang w:eastAsia="hi-IN" w:bidi="hi-IN"/>
              </w:rPr>
              <w:t>54 806</w:t>
            </w:r>
          </w:p>
        </w:tc>
      </w:tr>
    </w:tbl>
    <w:p w:rsidR="002D3CA0" w:rsidRPr="00557FAA" w:rsidRDefault="002D3CA0" w:rsidP="00557FAA">
      <w:pPr>
        <w:widowControl/>
        <w:suppressAutoHyphens/>
        <w:snapToGrid/>
        <w:ind w:firstLine="0"/>
        <w:jc w:val="both"/>
        <w:rPr>
          <w:rFonts w:eastAsia="Lucida Sans Unicode"/>
          <w:kern w:val="2"/>
          <w:u w:val="single"/>
          <w:lang w:eastAsia="hi-IN" w:bidi="hi-IN"/>
        </w:rPr>
      </w:pPr>
      <w:r w:rsidRPr="00557FAA">
        <w:rPr>
          <w:u w:val="single"/>
          <w:lang w:eastAsia="ar-SA"/>
        </w:rPr>
        <w:t xml:space="preserve">Таким образом, на основании произведенного расчета начальная (максимальная) цена Договора составляет </w:t>
      </w:r>
      <w:r w:rsidR="005B6A34">
        <w:rPr>
          <w:u w:val="single"/>
          <w:lang w:eastAsia="ar-SA"/>
        </w:rPr>
        <w:t>54 806</w:t>
      </w:r>
      <w:r w:rsidRPr="00557FAA">
        <w:rPr>
          <w:u w:val="single"/>
          <w:lang w:eastAsia="ar-SA"/>
        </w:rPr>
        <w:t xml:space="preserve"> (</w:t>
      </w:r>
      <w:r w:rsidR="005B6A34">
        <w:rPr>
          <w:u w:val="single"/>
          <w:lang w:eastAsia="ar-SA"/>
        </w:rPr>
        <w:t>пятьдесят четыре тысячи восемьсот шесть</w:t>
      </w:r>
      <w:r w:rsidR="00A61B42" w:rsidRPr="00557FAA">
        <w:rPr>
          <w:u w:val="single"/>
          <w:lang w:eastAsia="ar-SA"/>
        </w:rPr>
        <w:t>) рублей 00 копеек.</w:t>
      </w:r>
    </w:p>
    <w:p w:rsidR="002D3CA0" w:rsidRPr="00557FAA" w:rsidRDefault="002D3CA0" w:rsidP="00557FAA">
      <w:pPr>
        <w:widowControl/>
        <w:tabs>
          <w:tab w:val="left" w:pos="1200"/>
        </w:tabs>
        <w:suppressAutoHyphens/>
        <w:snapToGrid/>
        <w:ind w:firstLine="0"/>
        <w:jc w:val="both"/>
        <w:rPr>
          <w:b/>
          <w:lang w:eastAsia="ar-SA"/>
        </w:rPr>
      </w:pPr>
    </w:p>
    <w:p w:rsidR="002D3CA0" w:rsidRPr="00557FAA" w:rsidRDefault="002D3CA0" w:rsidP="00557FAA">
      <w:pPr>
        <w:widowControl/>
        <w:suppressAutoHyphens/>
        <w:snapToGrid/>
        <w:ind w:firstLine="0"/>
        <w:jc w:val="both"/>
        <w:rPr>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E0" w:rsidRDefault="009171E0" w:rsidP="00147C87">
      <w:r>
        <w:separator/>
      </w:r>
    </w:p>
  </w:endnote>
  <w:endnote w:type="continuationSeparator" w:id="0">
    <w:p w:rsidR="009171E0" w:rsidRDefault="009171E0"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E0" w:rsidRDefault="009171E0" w:rsidP="00147C87">
      <w:r>
        <w:separator/>
      </w:r>
    </w:p>
  </w:footnote>
  <w:footnote w:type="continuationSeparator" w:id="0">
    <w:p w:rsidR="009171E0" w:rsidRDefault="009171E0"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5"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7"/>
  </w:num>
  <w:num w:numId="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0"/>
  </w:num>
  <w:num w:numId="14">
    <w:abstractNumId w:val="5"/>
  </w:num>
  <w:num w:numId="15">
    <w:abstractNumId w:val="3"/>
  </w:num>
  <w:num w:numId="16">
    <w:abstractNumId w:val="18"/>
  </w:num>
  <w:num w:numId="17">
    <w:abstractNumId w:val="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54B0"/>
    <w:rsid w:val="000141CE"/>
    <w:rsid w:val="00023BBF"/>
    <w:rsid w:val="00064C51"/>
    <w:rsid w:val="00077883"/>
    <w:rsid w:val="00097E18"/>
    <w:rsid w:val="000B04F3"/>
    <w:rsid w:val="000B2E3B"/>
    <w:rsid w:val="000E4A8A"/>
    <w:rsid w:val="000E5519"/>
    <w:rsid w:val="000E5614"/>
    <w:rsid w:val="000E5BFC"/>
    <w:rsid w:val="00100157"/>
    <w:rsid w:val="001018B8"/>
    <w:rsid w:val="0010622E"/>
    <w:rsid w:val="00106AB9"/>
    <w:rsid w:val="00112268"/>
    <w:rsid w:val="0011274C"/>
    <w:rsid w:val="00113677"/>
    <w:rsid w:val="0013055B"/>
    <w:rsid w:val="00133FD2"/>
    <w:rsid w:val="00143AF5"/>
    <w:rsid w:val="0014569C"/>
    <w:rsid w:val="00147C87"/>
    <w:rsid w:val="00151027"/>
    <w:rsid w:val="001573F4"/>
    <w:rsid w:val="00182E84"/>
    <w:rsid w:val="0018429C"/>
    <w:rsid w:val="001A085F"/>
    <w:rsid w:val="001A0E02"/>
    <w:rsid w:val="001A1BE4"/>
    <w:rsid w:val="001A3C40"/>
    <w:rsid w:val="001B2E63"/>
    <w:rsid w:val="001B35C0"/>
    <w:rsid w:val="001B4BAF"/>
    <w:rsid w:val="001D0D07"/>
    <w:rsid w:val="001D207F"/>
    <w:rsid w:val="001E6299"/>
    <w:rsid w:val="00204EBD"/>
    <w:rsid w:val="0020785A"/>
    <w:rsid w:val="002117D6"/>
    <w:rsid w:val="00216BA7"/>
    <w:rsid w:val="00220E51"/>
    <w:rsid w:val="002213A5"/>
    <w:rsid w:val="002360D2"/>
    <w:rsid w:val="00240D37"/>
    <w:rsid w:val="002503DA"/>
    <w:rsid w:val="00254C49"/>
    <w:rsid w:val="00256DDB"/>
    <w:rsid w:val="002616ED"/>
    <w:rsid w:val="00265A17"/>
    <w:rsid w:val="00271886"/>
    <w:rsid w:val="00277B32"/>
    <w:rsid w:val="002941AE"/>
    <w:rsid w:val="002A376C"/>
    <w:rsid w:val="002B67DA"/>
    <w:rsid w:val="002C37E5"/>
    <w:rsid w:val="002C6447"/>
    <w:rsid w:val="002D0103"/>
    <w:rsid w:val="002D0564"/>
    <w:rsid w:val="002D3B19"/>
    <w:rsid w:val="002D3CA0"/>
    <w:rsid w:val="002E789E"/>
    <w:rsid w:val="002F2342"/>
    <w:rsid w:val="00300E03"/>
    <w:rsid w:val="003012E6"/>
    <w:rsid w:val="00302EC0"/>
    <w:rsid w:val="00303E96"/>
    <w:rsid w:val="00307DF0"/>
    <w:rsid w:val="00322A7E"/>
    <w:rsid w:val="00335890"/>
    <w:rsid w:val="003369E9"/>
    <w:rsid w:val="0034051F"/>
    <w:rsid w:val="00343B78"/>
    <w:rsid w:val="0035431A"/>
    <w:rsid w:val="0035528F"/>
    <w:rsid w:val="0035547F"/>
    <w:rsid w:val="003566D3"/>
    <w:rsid w:val="003572F9"/>
    <w:rsid w:val="00372ABD"/>
    <w:rsid w:val="003A0873"/>
    <w:rsid w:val="003C3F62"/>
    <w:rsid w:val="003D1281"/>
    <w:rsid w:val="003D55EB"/>
    <w:rsid w:val="003E2B1A"/>
    <w:rsid w:val="003E4494"/>
    <w:rsid w:val="003F4A2C"/>
    <w:rsid w:val="003F7DD9"/>
    <w:rsid w:val="004005F8"/>
    <w:rsid w:val="004039E6"/>
    <w:rsid w:val="0040555A"/>
    <w:rsid w:val="00413E07"/>
    <w:rsid w:val="0041690C"/>
    <w:rsid w:val="00430067"/>
    <w:rsid w:val="00436734"/>
    <w:rsid w:val="00440703"/>
    <w:rsid w:val="004432D2"/>
    <w:rsid w:val="00451767"/>
    <w:rsid w:val="00452E12"/>
    <w:rsid w:val="00462081"/>
    <w:rsid w:val="004656C6"/>
    <w:rsid w:val="0046771F"/>
    <w:rsid w:val="00477DB1"/>
    <w:rsid w:val="0048083A"/>
    <w:rsid w:val="00482F40"/>
    <w:rsid w:val="00486302"/>
    <w:rsid w:val="004A2ACC"/>
    <w:rsid w:val="004B16B7"/>
    <w:rsid w:val="004B5678"/>
    <w:rsid w:val="004B6FAA"/>
    <w:rsid w:val="004D1805"/>
    <w:rsid w:val="004F1007"/>
    <w:rsid w:val="005004D3"/>
    <w:rsid w:val="005070F4"/>
    <w:rsid w:val="005075DF"/>
    <w:rsid w:val="00512581"/>
    <w:rsid w:val="0052658E"/>
    <w:rsid w:val="00536BFA"/>
    <w:rsid w:val="00542DF3"/>
    <w:rsid w:val="00555012"/>
    <w:rsid w:val="00557FAA"/>
    <w:rsid w:val="00564EFD"/>
    <w:rsid w:val="00574F2B"/>
    <w:rsid w:val="005860A5"/>
    <w:rsid w:val="0059213A"/>
    <w:rsid w:val="005A4D11"/>
    <w:rsid w:val="005A7525"/>
    <w:rsid w:val="005B6A34"/>
    <w:rsid w:val="005D5BB6"/>
    <w:rsid w:val="005D5FB0"/>
    <w:rsid w:val="005F6ED7"/>
    <w:rsid w:val="0060396F"/>
    <w:rsid w:val="0063284C"/>
    <w:rsid w:val="0063373F"/>
    <w:rsid w:val="006421AF"/>
    <w:rsid w:val="00646600"/>
    <w:rsid w:val="006516BC"/>
    <w:rsid w:val="006526E0"/>
    <w:rsid w:val="00657B2F"/>
    <w:rsid w:val="00686FBA"/>
    <w:rsid w:val="006A0B18"/>
    <w:rsid w:val="006A48FA"/>
    <w:rsid w:val="006A6E3C"/>
    <w:rsid w:val="006B7063"/>
    <w:rsid w:val="006C057E"/>
    <w:rsid w:val="006C6590"/>
    <w:rsid w:val="006C6972"/>
    <w:rsid w:val="006F1D97"/>
    <w:rsid w:val="006F6358"/>
    <w:rsid w:val="0071146E"/>
    <w:rsid w:val="007146C4"/>
    <w:rsid w:val="00720260"/>
    <w:rsid w:val="0073431A"/>
    <w:rsid w:val="00734D62"/>
    <w:rsid w:val="00740899"/>
    <w:rsid w:val="00741EFB"/>
    <w:rsid w:val="00745451"/>
    <w:rsid w:val="00753216"/>
    <w:rsid w:val="0075640B"/>
    <w:rsid w:val="00763B7B"/>
    <w:rsid w:val="0076511A"/>
    <w:rsid w:val="00765D4D"/>
    <w:rsid w:val="007708D5"/>
    <w:rsid w:val="00781573"/>
    <w:rsid w:val="00784795"/>
    <w:rsid w:val="00797DC1"/>
    <w:rsid w:val="007A1D12"/>
    <w:rsid w:val="007A36EC"/>
    <w:rsid w:val="007B11B6"/>
    <w:rsid w:val="007B3AAA"/>
    <w:rsid w:val="007B5073"/>
    <w:rsid w:val="007C121C"/>
    <w:rsid w:val="007C1E7B"/>
    <w:rsid w:val="007D4AB4"/>
    <w:rsid w:val="007D64AB"/>
    <w:rsid w:val="007E1E54"/>
    <w:rsid w:val="007E3C2E"/>
    <w:rsid w:val="007F6D40"/>
    <w:rsid w:val="00817033"/>
    <w:rsid w:val="00830605"/>
    <w:rsid w:val="00831373"/>
    <w:rsid w:val="008454D3"/>
    <w:rsid w:val="008809E6"/>
    <w:rsid w:val="008A7F12"/>
    <w:rsid w:val="008B2F67"/>
    <w:rsid w:val="008B6845"/>
    <w:rsid w:val="008B77D8"/>
    <w:rsid w:val="008C2988"/>
    <w:rsid w:val="008C5816"/>
    <w:rsid w:val="008E2679"/>
    <w:rsid w:val="008E3B6E"/>
    <w:rsid w:val="008E4F3F"/>
    <w:rsid w:val="008F3AAD"/>
    <w:rsid w:val="009171E0"/>
    <w:rsid w:val="009174B4"/>
    <w:rsid w:val="00921E25"/>
    <w:rsid w:val="009229F4"/>
    <w:rsid w:val="00926BDA"/>
    <w:rsid w:val="009336AA"/>
    <w:rsid w:val="009417A2"/>
    <w:rsid w:val="00944A0E"/>
    <w:rsid w:val="0095294A"/>
    <w:rsid w:val="009600BB"/>
    <w:rsid w:val="0097299F"/>
    <w:rsid w:val="00972DFE"/>
    <w:rsid w:val="0098076D"/>
    <w:rsid w:val="00980ED5"/>
    <w:rsid w:val="00993E01"/>
    <w:rsid w:val="00996FAE"/>
    <w:rsid w:val="009B16A0"/>
    <w:rsid w:val="009B27C7"/>
    <w:rsid w:val="009B2A2D"/>
    <w:rsid w:val="009C091C"/>
    <w:rsid w:val="009D2278"/>
    <w:rsid w:val="009F1A8B"/>
    <w:rsid w:val="009F58BB"/>
    <w:rsid w:val="009F64A4"/>
    <w:rsid w:val="00A00F40"/>
    <w:rsid w:val="00A0291A"/>
    <w:rsid w:val="00A13B24"/>
    <w:rsid w:val="00A14785"/>
    <w:rsid w:val="00A279E1"/>
    <w:rsid w:val="00A309CC"/>
    <w:rsid w:val="00A47335"/>
    <w:rsid w:val="00A55650"/>
    <w:rsid w:val="00A60A9C"/>
    <w:rsid w:val="00A60D32"/>
    <w:rsid w:val="00A61B42"/>
    <w:rsid w:val="00A75AE9"/>
    <w:rsid w:val="00A92525"/>
    <w:rsid w:val="00A94227"/>
    <w:rsid w:val="00A94C5B"/>
    <w:rsid w:val="00AC29C2"/>
    <w:rsid w:val="00AD5256"/>
    <w:rsid w:val="00AD6010"/>
    <w:rsid w:val="00AD6051"/>
    <w:rsid w:val="00AE2D7B"/>
    <w:rsid w:val="00AE3044"/>
    <w:rsid w:val="00AE4CFB"/>
    <w:rsid w:val="00AF3BC2"/>
    <w:rsid w:val="00AF6004"/>
    <w:rsid w:val="00B13BED"/>
    <w:rsid w:val="00B14BE7"/>
    <w:rsid w:val="00B17C4C"/>
    <w:rsid w:val="00B2083F"/>
    <w:rsid w:val="00B21BA3"/>
    <w:rsid w:val="00B338F8"/>
    <w:rsid w:val="00B34989"/>
    <w:rsid w:val="00B40083"/>
    <w:rsid w:val="00B513B8"/>
    <w:rsid w:val="00B77610"/>
    <w:rsid w:val="00BA3966"/>
    <w:rsid w:val="00BA45D7"/>
    <w:rsid w:val="00BA49EA"/>
    <w:rsid w:val="00BD2BE2"/>
    <w:rsid w:val="00BD5246"/>
    <w:rsid w:val="00BF323B"/>
    <w:rsid w:val="00BF47CF"/>
    <w:rsid w:val="00BF480D"/>
    <w:rsid w:val="00BF4C28"/>
    <w:rsid w:val="00BF6770"/>
    <w:rsid w:val="00BF6962"/>
    <w:rsid w:val="00C01BB3"/>
    <w:rsid w:val="00C111EE"/>
    <w:rsid w:val="00C14322"/>
    <w:rsid w:val="00C25E47"/>
    <w:rsid w:val="00C32CBE"/>
    <w:rsid w:val="00C60F27"/>
    <w:rsid w:val="00C82712"/>
    <w:rsid w:val="00C84A93"/>
    <w:rsid w:val="00C963C3"/>
    <w:rsid w:val="00CB3BDD"/>
    <w:rsid w:val="00CB6BEC"/>
    <w:rsid w:val="00CC0485"/>
    <w:rsid w:val="00CC50CF"/>
    <w:rsid w:val="00CD34F5"/>
    <w:rsid w:val="00CE4C99"/>
    <w:rsid w:val="00CE7591"/>
    <w:rsid w:val="00CF3238"/>
    <w:rsid w:val="00CF449D"/>
    <w:rsid w:val="00D01B55"/>
    <w:rsid w:val="00D03274"/>
    <w:rsid w:val="00D11DDA"/>
    <w:rsid w:val="00D135F7"/>
    <w:rsid w:val="00D27F60"/>
    <w:rsid w:val="00D5427D"/>
    <w:rsid w:val="00D60006"/>
    <w:rsid w:val="00D66D77"/>
    <w:rsid w:val="00D74C36"/>
    <w:rsid w:val="00D7654F"/>
    <w:rsid w:val="00D82D31"/>
    <w:rsid w:val="00D85FD6"/>
    <w:rsid w:val="00DA06EF"/>
    <w:rsid w:val="00DA4AF4"/>
    <w:rsid w:val="00DB2E82"/>
    <w:rsid w:val="00DC04EE"/>
    <w:rsid w:val="00DC4BCA"/>
    <w:rsid w:val="00DC6654"/>
    <w:rsid w:val="00DE0F49"/>
    <w:rsid w:val="00E076DD"/>
    <w:rsid w:val="00E11F33"/>
    <w:rsid w:val="00E13A91"/>
    <w:rsid w:val="00E15538"/>
    <w:rsid w:val="00E17242"/>
    <w:rsid w:val="00E325A8"/>
    <w:rsid w:val="00E50AEC"/>
    <w:rsid w:val="00E5119E"/>
    <w:rsid w:val="00E52653"/>
    <w:rsid w:val="00E53351"/>
    <w:rsid w:val="00E53D1A"/>
    <w:rsid w:val="00E600AA"/>
    <w:rsid w:val="00E93332"/>
    <w:rsid w:val="00E94D9E"/>
    <w:rsid w:val="00EB30C2"/>
    <w:rsid w:val="00ED34DD"/>
    <w:rsid w:val="00ED4704"/>
    <w:rsid w:val="00EE092F"/>
    <w:rsid w:val="00EE4406"/>
    <w:rsid w:val="00F10812"/>
    <w:rsid w:val="00F12264"/>
    <w:rsid w:val="00F1399C"/>
    <w:rsid w:val="00F17DFE"/>
    <w:rsid w:val="00F2325E"/>
    <w:rsid w:val="00F25678"/>
    <w:rsid w:val="00F34784"/>
    <w:rsid w:val="00F348A1"/>
    <w:rsid w:val="00F37A29"/>
    <w:rsid w:val="00F47CC0"/>
    <w:rsid w:val="00F6276E"/>
    <w:rsid w:val="00F630E7"/>
    <w:rsid w:val="00F7148D"/>
    <w:rsid w:val="00FA1B75"/>
    <w:rsid w:val="00FB060F"/>
    <w:rsid w:val="00FC2DB4"/>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8601B-DB2D-410C-BC58-94778ACE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7D"/>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hyperlink" Target="http://223.rts-tender.ru" TargetMode="External"/><Relationship Id="rId18" Type="http://schemas.openxmlformats.org/officeDocument/2006/relationships/hyperlink" Target="http://s020.radikal.ru/i701/1510/fa/d950cf5ef94e.jpg"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www.k-zn.ru/upload/iblock/781/7817d633770168298fa768affd785844.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3.jpeg"/><Relationship Id="rId10" Type="http://schemas.openxmlformats.org/officeDocument/2006/relationships/hyperlink" Target="http://www.rts-tender.r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hyperlink" Target="http://art2002.com.ua/image/cache/catalog/Photobank/ZB.6910-02-750x75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F85A-3289-4E96-9E50-25326AF4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9983</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60</cp:revision>
  <cp:lastPrinted>2017-09-21T07:59:00Z</cp:lastPrinted>
  <dcterms:created xsi:type="dcterms:W3CDTF">2017-01-20T14:25:00Z</dcterms:created>
  <dcterms:modified xsi:type="dcterms:W3CDTF">2018-04-09T12:13:00Z</dcterms:modified>
</cp:coreProperties>
</file>