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0E" w:rsidRPr="00A402E3" w:rsidRDefault="00401017" w:rsidP="00A8320E">
      <w:pPr>
        <w:jc w:val="center"/>
        <w:rPr>
          <w:b/>
          <w:bCs/>
          <w:sz w:val="20"/>
        </w:rPr>
      </w:pPr>
      <w:r w:rsidRPr="008D19FB">
        <w:rPr>
          <w:b/>
          <w:bCs/>
          <w:sz w:val="20"/>
        </w:rPr>
        <w:t xml:space="preserve">                     </w:t>
      </w:r>
      <w:r w:rsidR="00A8320E" w:rsidRPr="00A402E3">
        <w:rPr>
          <w:b/>
          <w:bCs/>
          <w:sz w:val="20"/>
        </w:rPr>
        <w:t>Государственное областное автономное</w:t>
      </w:r>
    </w:p>
    <w:p w:rsidR="002644A2" w:rsidRDefault="00A8320E" w:rsidP="002644A2">
      <w:pPr>
        <w:jc w:val="center"/>
        <w:rPr>
          <w:b/>
          <w:bCs/>
          <w:sz w:val="20"/>
        </w:rPr>
      </w:pPr>
      <w:r w:rsidRPr="00A402E3">
        <w:rPr>
          <w:b/>
          <w:bCs/>
          <w:sz w:val="20"/>
        </w:rPr>
        <w:t>учреждение социального обслуживания населения</w:t>
      </w:r>
    </w:p>
    <w:p w:rsidR="00A8320E" w:rsidRPr="002644A2" w:rsidRDefault="00A8320E" w:rsidP="002644A2">
      <w:pPr>
        <w:jc w:val="center"/>
        <w:rPr>
          <w:b/>
          <w:color w:val="000000"/>
          <w:kern w:val="2"/>
          <w:sz w:val="22"/>
          <w:szCs w:val="32"/>
          <w:u w:val="single"/>
        </w:rPr>
      </w:pPr>
      <w:r w:rsidRPr="00A402E3">
        <w:rPr>
          <w:b/>
          <w:color w:val="000000"/>
          <w:kern w:val="2"/>
          <w:sz w:val="22"/>
          <w:szCs w:val="32"/>
        </w:rPr>
        <w:t xml:space="preserve"> </w:t>
      </w:r>
      <w:r w:rsidRPr="002644A2">
        <w:rPr>
          <w:b/>
          <w:color w:val="000000"/>
          <w:kern w:val="2"/>
          <w:sz w:val="22"/>
          <w:szCs w:val="32"/>
          <w:u w:val="single"/>
        </w:rPr>
        <w:t>«</w:t>
      </w:r>
      <w:r w:rsidR="004F2568" w:rsidRPr="002644A2">
        <w:rPr>
          <w:b/>
          <w:color w:val="000000"/>
          <w:kern w:val="2"/>
          <w:sz w:val="22"/>
          <w:szCs w:val="32"/>
          <w:u w:val="single"/>
        </w:rPr>
        <w:t xml:space="preserve">Комплексный центр социального обслуживания населения ЗАТО </w:t>
      </w:r>
      <w:proofErr w:type="spellStart"/>
      <w:r w:rsidR="004F2568" w:rsidRPr="002644A2">
        <w:rPr>
          <w:b/>
          <w:color w:val="000000"/>
          <w:kern w:val="2"/>
          <w:sz w:val="22"/>
          <w:szCs w:val="32"/>
          <w:u w:val="single"/>
        </w:rPr>
        <w:t>г</w:t>
      </w:r>
      <w:proofErr w:type="gramStart"/>
      <w:r w:rsidR="004F2568" w:rsidRPr="002644A2">
        <w:rPr>
          <w:b/>
          <w:color w:val="000000"/>
          <w:kern w:val="2"/>
          <w:sz w:val="22"/>
          <w:szCs w:val="32"/>
          <w:u w:val="single"/>
        </w:rPr>
        <w:t>.С</w:t>
      </w:r>
      <w:proofErr w:type="gramEnd"/>
      <w:r w:rsidR="004F2568" w:rsidRPr="002644A2">
        <w:rPr>
          <w:b/>
          <w:color w:val="000000"/>
          <w:kern w:val="2"/>
          <w:sz w:val="22"/>
          <w:szCs w:val="32"/>
          <w:u w:val="single"/>
        </w:rPr>
        <w:t>евероморск</w:t>
      </w:r>
      <w:proofErr w:type="spellEnd"/>
      <w:r w:rsidRPr="002644A2">
        <w:rPr>
          <w:b/>
          <w:color w:val="000000"/>
          <w:kern w:val="2"/>
          <w:sz w:val="22"/>
          <w:szCs w:val="32"/>
          <w:u w:val="single"/>
        </w:rPr>
        <w:t>»</w:t>
      </w:r>
    </w:p>
    <w:p w:rsidR="002644A2" w:rsidRPr="002644A2" w:rsidRDefault="002644A2" w:rsidP="002644A2">
      <w:pPr>
        <w:jc w:val="center"/>
        <w:rPr>
          <w:b/>
          <w:bCs/>
          <w:sz w:val="20"/>
        </w:rPr>
      </w:pPr>
    </w:p>
    <w:p w:rsidR="00A8320E" w:rsidRPr="00A402E3" w:rsidRDefault="00A8320E" w:rsidP="00A8320E">
      <w:pPr>
        <w:rPr>
          <w:color w:val="000000"/>
          <w:sz w:val="18"/>
          <w:szCs w:val="18"/>
        </w:rPr>
      </w:pPr>
      <w:r w:rsidRPr="00A402E3">
        <w:rPr>
          <w:color w:val="000000"/>
          <w:sz w:val="18"/>
          <w:szCs w:val="18"/>
        </w:rPr>
        <w:t>184601, г. Североморск, Мурманской области,</w:t>
      </w:r>
    </w:p>
    <w:p w:rsidR="00A8320E" w:rsidRPr="00A402E3" w:rsidRDefault="00A8320E" w:rsidP="00A8320E">
      <w:pPr>
        <w:rPr>
          <w:color w:val="000000"/>
          <w:sz w:val="18"/>
          <w:szCs w:val="18"/>
        </w:rPr>
      </w:pPr>
      <w:r w:rsidRPr="00A402E3">
        <w:rPr>
          <w:color w:val="000000"/>
          <w:sz w:val="18"/>
          <w:szCs w:val="18"/>
        </w:rPr>
        <w:t xml:space="preserve">ул. </w:t>
      </w:r>
      <w:proofErr w:type="gramStart"/>
      <w:r w:rsidRPr="00A402E3">
        <w:rPr>
          <w:color w:val="000000"/>
          <w:sz w:val="18"/>
          <w:szCs w:val="18"/>
        </w:rPr>
        <w:t>Гвардейская</w:t>
      </w:r>
      <w:proofErr w:type="gramEnd"/>
      <w:r w:rsidRPr="00A402E3">
        <w:rPr>
          <w:color w:val="000000"/>
          <w:sz w:val="18"/>
          <w:szCs w:val="18"/>
        </w:rPr>
        <w:t xml:space="preserve">, 5, тел./факс 8 (815-37) 5-93-69, </w:t>
      </w:r>
    </w:p>
    <w:p w:rsidR="00A8320E" w:rsidRPr="008D19FB" w:rsidRDefault="00A8320E" w:rsidP="00A8320E">
      <w:pPr>
        <w:rPr>
          <w:color w:val="000000"/>
          <w:sz w:val="18"/>
          <w:szCs w:val="18"/>
        </w:rPr>
      </w:pPr>
      <w:r w:rsidRPr="008D19FB">
        <w:rPr>
          <w:color w:val="000000"/>
          <w:sz w:val="18"/>
          <w:szCs w:val="18"/>
        </w:rPr>
        <w:t>5-7</w:t>
      </w:r>
      <w:r w:rsidR="004F2568" w:rsidRPr="008D19FB">
        <w:rPr>
          <w:color w:val="000000"/>
          <w:sz w:val="18"/>
          <w:szCs w:val="18"/>
        </w:rPr>
        <w:t>2</w:t>
      </w:r>
      <w:r w:rsidRPr="008D19FB">
        <w:rPr>
          <w:color w:val="000000"/>
          <w:sz w:val="18"/>
          <w:szCs w:val="18"/>
        </w:rPr>
        <w:t>-</w:t>
      </w:r>
      <w:r w:rsidR="004F2568" w:rsidRPr="008D19FB">
        <w:rPr>
          <w:color w:val="000000"/>
          <w:sz w:val="18"/>
          <w:szCs w:val="18"/>
        </w:rPr>
        <w:t>65</w:t>
      </w:r>
    </w:p>
    <w:p w:rsidR="00A8320E" w:rsidRPr="00A402E3" w:rsidRDefault="00A8320E" w:rsidP="00A8320E">
      <w:pPr>
        <w:jc w:val="both"/>
        <w:rPr>
          <w:color w:val="000000"/>
          <w:sz w:val="18"/>
          <w:szCs w:val="18"/>
          <w:lang w:val="en-US"/>
        </w:rPr>
      </w:pPr>
      <w:r w:rsidRPr="00A402E3">
        <w:rPr>
          <w:color w:val="000000"/>
          <w:sz w:val="18"/>
          <w:szCs w:val="18"/>
          <w:lang w:val="en-US"/>
        </w:rPr>
        <w:t xml:space="preserve">E-mail: </w:t>
      </w:r>
      <w:r w:rsidR="004F2568">
        <w:rPr>
          <w:sz w:val="18"/>
          <w:szCs w:val="18"/>
          <w:lang w:val="en-US"/>
        </w:rPr>
        <w:t>mu_kcson@bk.ru</w:t>
      </w:r>
      <w:r w:rsidRPr="00A402E3">
        <w:rPr>
          <w:color w:val="000000"/>
          <w:sz w:val="18"/>
          <w:szCs w:val="18"/>
          <w:lang w:val="en-US"/>
        </w:rPr>
        <w:tab/>
      </w:r>
      <w:r w:rsidRPr="00A402E3">
        <w:rPr>
          <w:color w:val="000000"/>
          <w:sz w:val="18"/>
          <w:szCs w:val="18"/>
          <w:lang w:val="en-US"/>
        </w:rPr>
        <w:tab/>
      </w:r>
    </w:p>
    <w:p w:rsidR="00A8320E" w:rsidRPr="00A402E3" w:rsidRDefault="00A8320E" w:rsidP="00A8320E">
      <w:pPr>
        <w:rPr>
          <w:color w:val="000000"/>
          <w:sz w:val="18"/>
          <w:szCs w:val="18"/>
        </w:rPr>
      </w:pPr>
      <w:r w:rsidRPr="00A402E3">
        <w:rPr>
          <w:color w:val="000000"/>
          <w:sz w:val="18"/>
          <w:szCs w:val="18"/>
        </w:rPr>
        <w:t xml:space="preserve">ИНН </w:t>
      </w:r>
      <w:r w:rsidR="00AA5E9C">
        <w:rPr>
          <w:color w:val="000000"/>
          <w:sz w:val="18"/>
          <w:szCs w:val="18"/>
        </w:rPr>
        <w:t>5110120814</w:t>
      </w:r>
    </w:p>
    <w:p w:rsidR="00A8320E" w:rsidRPr="00A402E3" w:rsidRDefault="00A8320E" w:rsidP="00A8320E">
      <w:pPr>
        <w:autoSpaceDE w:val="0"/>
      </w:pPr>
    </w:p>
    <w:p w:rsidR="00A8320E" w:rsidRPr="008351E1" w:rsidRDefault="00A8320E" w:rsidP="008351E1">
      <w:pPr>
        <w:autoSpaceDE w:val="0"/>
      </w:pPr>
      <w:r w:rsidRPr="00A402E3">
        <w:t xml:space="preserve">от </w:t>
      </w:r>
      <w:r w:rsidR="008351E1">
        <w:t>0</w:t>
      </w:r>
      <w:r w:rsidR="00A701C2">
        <w:t>2</w:t>
      </w:r>
      <w:r w:rsidR="004F2568">
        <w:t>.0</w:t>
      </w:r>
      <w:r w:rsidR="008351E1">
        <w:t>3</w:t>
      </w:r>
      <w:r w:rsidRPr="00A402E3">
        <w:t>.201</w:t>
      </w:r>
      <w:r w:rsidR="002644A2">
        <w:t>8</w:t>
      </w:r>
      <w:r w:rsidR="004F2568">
        <w:t xml:space="preserve"> г.  </w:t>
      </w:r>
    </w:p>
    <w:p w:rsidR="00A8320E" w:rsidRPr="008351E1" w:rsidRDefault="00A8320E" w:rsidP="008351E1">
      <w:pPr>
        <w:jc w:val="center"/>
        <w:rPr>
          <w:b/>
          <w:sz w:val="32"/>
          <w:szCs w:val="32"/>
        </w:rPr>
      </w:pPr>
      <w:r w:rsidRPr="00A402E3">
        <w:rPr>
          <w:b/>
          <w:sz w:val="32"/>
          <w:szCs w:val="32"/>
        </w:rPr>
        <w:t xml:space="preserve">Извещение </w:t>
      </w:r>
      <w:r w:rsidR="008351E1">
        <w:rPr>
          <w:b/>
          <w:sz w:val="32"/>
          <w:szCs w:val="32"/>
        </w:rPr>
        <w:t xml:space="preserve">о проведении запроса котировок </w:t>
      </w:r>
      <w:bookmarkStart w:id="0" w:name="_GoBack"/>
      <w:bookmarkEnd w:id="0"/>
    </w:p>
    <w:p w:rsidR="00A8320E" w:rsidRPr="00A402E3" w:rsidRDefault="002644A2" w:rsidP="00A8320E">
      <w:pPr>
        <w:snapToGrid w:val="0"/>
        <w:jc w:val="both"/>
        <w:rPr>
          <w:b/>
        </w:rPr>
      </w:pPr>
      <w:r>
        <w:t xml:space="preserve">  </w:t>
      </w:r>
      <w:r w:rsidR="00A8320E" w:rsidRPr="00A402E3">
        <w:t>Государственное областное автономное учреждение социального обслуживания населения «</w:t>
      </w:r>
      <w:r w:rsidR="004F2568">
        <w:t xml:space="preserve">Комплексный центр социального обслуживания населения ЗАТО </w:t>
      </w:r>
      <w:proofErr w:type="spellStart"/>
      <w:r w:rsidR="004F2568">
        <w:t>г</w:t>
      </w:r>
      <w:proofErr w:type="gramStart"/>
      <w:r w:rsidR="004F2568">
        <w:t>.С</w:t>
      </w:r>
      <w:proofErr w:type="gramEnd"/>
      <w:r w:rsidR="004F2568">
        <w:t>евероморск</w:t>
      </w:r>
      <w:proofErr w:type="spellEnd"/>
      <w:r w:rsidR="00A8320E" w:rsidRPr="00A402E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F2568">
        <w:t>2-65</w:t>
      </w:r>
      <w:r w:rsidR="00A8320E" w:rsidRPr="00A402E3">
        <w:t xml:space="preserve">, </w:t>
      </w:r>
      <w:r w:rsidR="00A8320E" w:rsidRPr="00A402E3">
        <w:rPr>
          <w:lang w:val="en-US"/>
        </w:rPr>
        <w:t>e</w:t>
      </w:r>
      <w:r w:rsidR="00A8320E" w:rsidRPr="00A402E3">
        <w:t>-</w:t>
      </w:r>
      <w:r w:rsidR="00A8320E" w:rsidRPr="00A402E3">
        <w:rPr>
          <w:lang w:val="en-US"/>
        </w:rPr>
        <w:t>mail</w:t>
      </w:r>
      <w:r w:rsidR="00A8320E" w:rsidRPr="00A402E3">
        <w:t xml:space="preserve">: </w:t>
      </w:r>
      <w:r w:rsidR="004F2568" w:rsidRPr="004F2568">
        <w:rPr>
          <w:lang w:val="en-US"/>
        </w:rPr>
        <w:t>mu</w:t>
      </w:r>
      <w:r w:rsidR="004F2568" w:rsidRPr="004F2568">
        <w:t>_</w:t>
      </w:r>
      <w:proofErr w:type="spellStart"/>
      <w:r w:rsidR="004F2568" w:rsidRPr="004F2568">
        <w:rPr>
          <w:lang w:val="en-US"/>
        </w:rPr>
        <w:t>kcson</w:t>
      </w:r>
      <w:proofErr w:type="spellEnd"/>
      <w:r w:rsidR="004F2568" w:rsidRPr="004F2568">
        <w:t>@</w:t>
      </w:r>
      <w:proofErr w:type="spellStart"/>
      <w:r w:rsidR="004F2568" w:rsidRPr="004F2568">
        <w:rPr>
          <w:lang w:val="en-US"/>
        </w:rPr>
        <w:t>bk</w:t>
      </w:r>
      <w:proofErr w:type="spellEnd"/>
      <w:r w:rsidR="004F2568" w:rsidRPr="004F2568">
        <w:t>.</w:t>
      </w:r>
      <w:proofErr w:type="spellStart"/>
      <w:r w:rsidR="004F2568" w:rsidRPr="004F2568">
        <w:rPr>
          <w:lang w:val="en-US"/>
        </w:rPr>
        <w:t>ru</w:t>
      </w:r>
      <w:proofErr w:type="spellEnd"/>
      <w:r w:rsidR="00A8320E" w:rsidRPr="00A402E3">
        <w:t xml:space="preserve">)  </w:t>
      </w:r>
      <w:r w:rsidR="00A8320E" w:rsidRPr="00A402E3">
        <w:rPr>
          <w:b/>
          <w:bCs/>
        </w:rPr>
        <w:t>извеща</w:t>
      </w:r>
      <w:r w:rsidR="00A8320E" w:rsidRPr="00A402E3">
        <w:rPr>
          <w:b/>
        </w:rPr>
        <w:t xml:space="preserve">ет о проведении запроса котировок цен на </w:t>
      </w:r>
      <w:r w:rsidR="00D9270A" w:rsidRPr="00A402E3">
        <w:rPr>
          <w:b/>
        </w:rPr>
        <w:t xml:space="preserve">поставку </w:t>
      </w:r>
      <w:r w:rsidR="008351E1">
        <w:rPr>
          <w:b/>
        </w:rPr>
        <w:t>уборочного и хозяйственного инвентаря.</w:t>
      </w:r>
    </w:p>
    <w:tbl>
      <w:tblPr>
        <w:tblW w:w="10348" w:type="dxa"/>
        <w:tblInd w:w="108" w:type="dxa"/>
        <w:tblLayout w:type="fixed"/>
        <w:tblLook w:val="04A0" w:firstRow="1" w:lastRow="0" w:firstColumn="1" w:lastColumn="0" w:noHBand="0" w:noVBand="1"/>
      </w:tblPr>
      <w:tblGrid>
        <w:gridCol w:w="3154"/>
        <w:gridCol w:w="7194"/>
      </w:tblGrid>
      <w:tr w:rsidR="00A8320E" w:rsidRPr="00A402E3" w:rsidTr="004F2568">
        <w:trPr>
          <w:trHeight w:val="3178"/>
        </w:trPr>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jc w:val="both"/>
              <w:rPr>
                <w:b/>
              </w:rPr>
            </w:pPr>
            <w:r w:rsidRPr="00A402E3">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402E3" w:rsidRDefault="00A8320E">
            <w:pPr>
              <w:snapToGrid w:val="0"/>
              <w:spacing w:line="256" w:lineRule="auto"/>
            </w:pPr>
            <w:r w:rsidRPr="00A402E3">
              <w:rPr>
                <w:u w:val="single"/>
              </w:rPr>
              <w:t>Полное наименование</w:t>
            </w:r>
            <w:r w:rsidRPr="00A402E3">
              <w:t>: Госуда</w:t>
            </w:r>
            <w:r w:rsidR="00FE584D">
              <w:t xml:space="preserve">рственное областное автономное </w:t>
            </w:r>
            <w:r w:rsidRPr="00A402E3">
              <w:t>учреждение социального обслуживания населения «</w:t>
            </w:r>
            <w:r w:rsidR="004F2568">
              <w:t xml:space="preserve">Комплексный центр социального обслуживания населения ЗАТО </w:t>
            </w:r>
            <w:proofErr w:type="spellStart"/>
            <w:r w:rsidR="004F2568">
              <w:t>г</w:t>
            </w:r>
            <w:proofErr w:type="gramStart"/>
            <w:r w:rsidR="004F2568">
              <w:t>.С</w:t>
            </w:r>
            <w:proofErr w:type="gramEnd"/>
            <w:r w:rsidR="004F2568">
              <w:t>евероморск</w:t>
            </w:r>
            <w:proofErr w:type="spellEnd"/>
            <w:r w:rsidRPr="00A402E3">
              <w:t>».</w:t>
            </w:r>
          </w:p>
          <w:p w:rsidR="00A8320E" w:rsidRPr="00A402E3" w:rsidRDefault="00A8320E">
            <w:pPr>
              <w:snapToGrid w:val="0"/>
              <w:spacing w:line="256" w:lineRule="auto"/>
            </w:pPr>
            <w:r w:rsidRPr="00A402E3">
              <w:rPr>
                <w:u w:val="single"/>
              </w:rPr>
              <w:t>Место нахождения</w:t>
            </w:r>
            <w:r w:rsidRPr="00A402E3">
              <w:t>: 184601, Мурманская область, г. Североморск, ул. Гвардейская, дом 5.</w:t>
            </w:r>
          </w:p>
          <w:p w:rsidR="00A8320E" w:rsidRPr="00A402E3" w:rsidRDefault="00A8320E">
            <w:pPr>
              <w:snapToGrid w:val="0"/>
              <w:spacing w:line="256" w:lineRule="auto"/>
            </w:pPr>
            <w:r w:rsidRPr="00A402E3">
              <w:rPr>
                <w:u w:val="single"/>
              </w:rPr>
              <w:t>Почтовый адрес</w:t>
            </w:r>
            <w:r w:rsidRPr="00A402E3">
              <w:t>: 184601, Мурманская область, г. Североморск, ул. Гвардейская, дом 5.</w:t>
            </w:r>
          </w:p>
          <w:p w:rsidR="00A8320E" w:rsidRPr="00A402E3" w:rsidRDefault="00A8320E">
            <w:pPr>
              <w:snapToGrid w:val="0"/>
              <w:spacing w:line="256" w:lineRule="auto"/>
            </w:pPr>
            <w:r w:rsidRPr="00A402E3">
              <w:rPr>
                <w:u w:val="single"/>
              </w:rPr>
              <w:t>Тел.</w:t>
            </w:r>
            <w:r w:rsidRPr="00A402E3">
              <w:t xml:space="preserve">: (81537) 5-93-69,  </w:t>
            </w:r>
            <w:r w:rsidRPr="00A402E3">
              <w:rPr>
                <w:u w:val="single"/>
              </w:rPr>
              <w:t>факс</w:t>
            </w:r>
            <w:r w:rsidRPr="00A402E3">
              <w:t>: (81537) 5-7</w:t>
            </w:r>
            <w:r w:rsidR="004F2568">
              <w:t>2-65</w:t>
            </w:r>
          </w:p>
          <w:p w:rsidR="00A8320E" w:rsidRDefault="00A8320E">
            <w:pPr>
              <w:snapToGrid w:val="0"/>
              <w:spacing w:line="256" w:lineRule="auto"/>
            </w:pPr>
            <w:r w:rsidRPr="00A402E3">
              <w:rPr>
                <w:u w:val="single"/>
              </w:rPr>
              <w:t>Адрес электронной почты</w:t>
            </w:r>
            <w:r w:rsidRPr="00A402E3">
              <w:t xml:space="preserve">: </w:t>
            </w:r>
            <w:hyperlink r:id="rId9" w:history="1">
              <w:r w:rsidR="004F2568" w:rsidRPr="00BD2E43">
                <w:rPr>
                  <w:rStyle w:val="a3"/>
                  <w:lang w:val="en-US"/>
                </w:rPr>
                <w:t>mu</w:t>
              </w:r>
              <w:r w:rsidR="004F2568" w:rsidRPr="00BD2E43">
                <w:rPr>
                  <w:rStyle w:val="a3"/>
                </w:rPr>
                <w:t>_</w:t>
              </w:r>
              <w:r w:rsidR="004F2568" w:rsidRPr="00BD2E43">
                <w:rPr>
                  <w:rStyle w:val="a3"/>
                  <w:lang w:val="en-US"/>
                </w:rPr>
                <w:t>kcson</w:t>
              </w:r>
              <w:r w:rsidR="004F2568" w:rsidRPr="00BD2E43">
                <w:rPr>
                  <w:rStyle w:val="a3"/>
                </w:rPr>
                <w:t>@</w:t>
              </w:r>
              <w:r w:rsidR="004F2568" w:rsidRPr="00BD2E43">
                <w:rPr>
                  <w:rStyle w:val="a3"/>
                  <w:lang w:val="en-US"/>
                </w:rPr>
                <w:t>bk</w:t>
              </w:r>
              <w:r w:rsidR="004F2568" w:rsidRPr="00BD2E43">
                <w:rPr>
                  <w:rStyle w:val="a3"/>
                </w:rPr>
                <w:t>.</w:t>
              </w:r>
              <w:proofErr w:type="spellStart"/>
              <w:r w:rsidR="004F2568" w:rsidRPr="00BD2E43">
                <w:rPr>
                  <w:rStyle w:val="a3"/>
                  <w:lang w:val="en-US"/>
                </w:rPr>
                <w:t>ru</w:t>
              </w:r>
              <w:proofErr w:type="spellEnd"/>
            </w:hyperlink>
          </w:p>
          <w:p w:rsidR="004F2568" w:rsidRPr="004F2568" w:rsidRDefault="004F2568">
            <w:pPr>
              <w:snapToGrid w:val="0"/>
              <w:spacing w:line="256" w:lineRule="auto"/>
            </w:pPr>
          </w:p>
          <w:p w:rsidR="00D54577" w:rsidRPr="00A402E3" w:rsidRDefault="00D54577">
            <w:pPr>
              <w:snapToGrid w:val="0"/>
              <w:spacing w:line="256" w:lineRule="auto"/>
            </w:pP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rPr>
                <w:b/>
              </w:rPr>
            </w:pPr>
            <w:r w:rsidRPr="00A402E3">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402E3" w:rsidRDefault="00D9270A" w:rsidP="008351E1">
            <w:pPr>
              <w:snapToGrid w:val="0"/>
              <w:jc w:val="both"/>
            </w:pPr>
            <w:r w:rsidRPr="00A402E3">
              <w:rPr>
                <w:b/>
                <w:bCs/>
              </w:rPr>
              <w:t xml:space="preserve">Поставка </w:t>
            </w:r>
            <w:r w:rsidR="008351E1">
              <w:rPr>
                <w:b/>
                <w:bCs/>
              </w:rPr>
              <w:t>уборочного и хозяйственного инвентаря</w:t>
            </w:r>
            <w:r w:rsidR="004F2568">
              <w:rPr>
                <w:b/>
                <w:bCs/>
              </w:rPr>
              <w:t>.</w:t>
            </w: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rPr>
                <w:b/>
              </w:rPr>
            </w:pPr>
            <w:r w:rsidRPr="00A402E3">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402E3" w:rsidRDefault="00A8320E">
            <w:pPr>
              <w:pStyle w:val="a4"/>
              <w:snapToGrid w:val="0"/>
              <w:spacing w:after="0" w:line="256" w:lineRule="auto"/>
              <w:ind w:left="0"/>
            </w:pPr>
            <w:r w:rsidRPr="00A402E3">
              <w:t>Согласно техническому заданию (Приложение № 2)</w:t>
            </w: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rPr>
                <w:b/>
              </w:rPr>
            </w:pPr>
            <w:r w:rsidRPr="00A402E3">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A402E3" w:rsidRDefault="00A8320E">
            <w:pPr>
              <w:snapToGrid w:val="0"/>
              <w:spacing w:line="256" w:lineRule="auto"/>
              <w:rPr>
                <w:b/>
              </w:rPr>
            </w:pPr>
            <w:r w:rsidRPr="00A402E3">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597F46" w:rsidRPr="00597F46" w:rsidRDefault="00597F46" w:rsidP="00597F46">
            <w:pPr>
              <w:jc w:val="both"/>
              <w:rPr>
                <w:rFonts w:eastAsia="Lucida Sans Unicode" w:cs="Mangal"/>
                <w:b/>
                <w:kern w:val="2"/>
                <w:u w:val="single"/>
                <w:lang w:eastAsia="hi-IN" w:bidi="hi-IN"/>
              </w:rPr>
            </w:pPr>
            <w:r w:rsidRPr="00597F46">
              <w:rPr>
                <w:b/>
                <w:u w:val="single"/>
              </w:rPr>
              <w:t>93 989 (девяносто три тысячи девятьсот восемьдесят девять) рублей 00 копеек.</w:t>
            </w:r>
          </w:p>
          <w:p w:rsidR="00A8320E" w:rsidRPr="008351E1" w:rsidRDefault="00A8320E" w:rsidP="0024067C">
            <w:pPr>
              <w:pStyle w:val="2"/>
              <w:snapToGrid w:val="0"/>
              <w:spacing w:before="0" w:after="0" w:line="256" w:lineRule="auto"/>
              <w:rPr>
                <w:rFonts w:ascii="Times New Roman" w:hAnsi="Times New Roman"/>
                <w:b/>
                <w:sz w:val="24"/>
                <w:szCs w:val="24"/>
                <w:u w:val="single"/>
                <w:lang w:val="ru-RU"/>
              </w:rPr>
            </w:pP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rPr>
                <w:b/>
              </w:rPr>
            </w:pPr>
            <w:r w:rsidRPr="00A402E3">
              <w:rPr>
                <w:b/>
              </w:rPr>
              <w:t xml:space="preserve">Сведения о </w:t>
            </w:r>
            <w:proofErr w:type="gramStart"/>
            <w:r w:rsidRPr="00A402E3">
              <w:rPr>
                <w:b/>
              </w:rPr>
              <w:t>включенных</w:t>
            </w:r>
            <w:proofErr w:type="gramEnd"/>
            <w:r w:rsidRPr="00A402E3">
              <w:rPr>
                <w:b/>
              </w:rPr>
              <w:t xml:space="preserve"> </w:t>
            </w:r>
          </w:p>
          <w:p w:rsidR="00A8320E" w:rsidRPr="00A402E3" w:rsidRDefault="00A8320E">
            <w:pPr>
              <w:snapToGrid w:val="0"/>
              <w:spacing w:line="256" w:lineRule="auto"/>
              <w:rPr>
                <w:b/>
              </w:rPr>
            </w:pPr>
            <w:r w:rsidRPr="00A402E3">
              <w:rPr>
                <w:b/>
              </w:rPr>
              <w:t xml:space="preserve">(не включенных) в цену </w:t>
            </w:r>
            <w:proofErr w:type="gramStart"/>
            <w:r w:rsidRPr="00A402E3">
              <w:rPr>
                <w:b/>
              </w:rPr>
              <w:t>товарах</w:t>
            </w:r>
            <w:proofErr w:type="gramEnd"/>
            <w:r w:rsidRPr="00A402E3">
              <w:rPr>
                <w:b/>
              </w:rPr>
              <w:t xml:space="preserve">, работах, услугах, в том числе расходах на перевозку, страхование, уплату таможенных пошлин, налогов, сборов и </w:t>
            </w:r>
            <w:r w:rsidRPr="00A402E3">
              <w:rPr>
                <w:b/>
              </w:rPr>
              <w:lastRenderedPageBreak/>
              <w:t>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402E3" w:rsidRDefault="00A8320E" w:rsidP="00AA3D8E">
            <w:pPr>
              <w:pStyle w:val="a4"/>
              <w:snapToGrid w:val="0"/>
              <w:spacing w:after="0" w:line="256" w:lineRule="auto"/>
              <w:ind w:left="0"/>
              <w:jc w:val="both"/>
            </w:pPr>
            <w:r w:rsidRPr="00A402E3">
              <w:lastRenderedPageBreak/>
              <w:t xml:space="preserve">Цена включает в себя все расходы </w:t>
            </w:r>
            <w:r w:rsidR="0081010B">
              <w:t>Поставщика</w:t>
            </w:r>
            <w:r w:rsidRPr="00A402E3">
              <w:t xml:space="preserve">, необходимые для оказания услуг, включая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w:t>
            </w:r>
            <w:r w:rsidR="0081010B">
              <w:t>Поставщика</w:t>
            </w:r>
            <w:r w:rsidRPr="00A402E3">
              <w:t xml:space="preserve"> при исполнении обязательств по Договору.</w:t>
            </w: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rPr>
                <w:b/>
              </w:rPr>
            </w:pPr>
            <w:r w:rsidRPr="00A402E3">
              <w:rPr>
                <w:b/>
              </w:rPr>
              <w:lastRenderedPageBreak/>
              <w:t xml:space="preserve">Место доставки поставляемых товаров, выполнения </w:t>
            </w:r>
            <w:r w:rsidR="006D5265" w:rsidRPr="00A402E3">
              <w:rPr>
                <w:b/>
              </w:rPr>
              <w:t xml:space="preserve"> </w:t>
            </w:r>
            <w:r w:rsidRPr="00A402E3">
              <w:rPr>
                <w:b/>
              </w:rPr>
              <w:t>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402E3" w:rsidRDefault="002922C4">
            <w:pPr>
              <w:snapToGrid w:val="0"/>
              <w:spacing w:line="256" w:lineRule="auto"/>
            </w:pPr>
            <w:r w:rsidRPr="00A402E3">
              <w:t>184601, Мурманская область, г. Североморск, ул. Гвардейская, дом 5</w:t>
            </w: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rPr>
                <w:b/>
              </w:rPr>
            </w:pPr>
            <w:r w:rsidRPr="00A402E3">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0477A1" w:rsidRDefault="000477A1" w:rsidP="000477A1">
            <w:pPr>
              <w:tabs>
                <w:tab w:val="left" w:pos="-142"/>
              </w:tabs>
              <w:suppressAutoHyphens w:val="0"/>
              <w:jc w:val="both"/>
              <w:rPr>
                <w:rFonts w:eastAsia="Arial Unicode MS"/>
                <w:color w:val="000000"/>
              </w:rPr>
            </w:pPr>
            <w:r w:rsidRPr="00522267">
              <w:rPr>
                <w:rFonts w:eastAsia="Arial Unicode MS"/>
                <w:color w:val="000000"/>
              </w:rPr>
              <w:t>Договор действует до полного исполнения Сторонами своих обязательств по Договору, но не позднее 3</w:t>
            </w:r>
            <w:r>
              <w:rPr>
                <w:rFonts w:eastAsia="Arial Unicode MS"/>
                <w:color w:val="000000"/>
              </w:rPr>
              <w:t>0</w:t>
            </w:r>
            <w:r w:rsidRPr="00522267">
              <w:rPr>
                <w:rFonts w:eastAsia="Arial Unicode MS"/>
                <w:color w:val="000000"/>
              </w:rPr>
              <w:t>.0</w:t>
            </w:r>
            <w:r>
              <w:rPr>
                <w:rFonts w:eastAsia="Arial Unicode MS"/>
                <w:color w:val="000000"/>
              </w:rPr>
              <w:t>4</w:t>
            </w:r>
            <w:r w:rsidRPr="00522267">
              <w:rPr>
                <w:rFonts w:eastAsia="Arial Unicode MS"/>
                <w:color w:val="000000"/>
              </w:rPr>
              <w:t>.201</w:t>
            </w:r>
            <w:r>
              <w:rPr>
                <w:rFonts w:eastAsia="Arial Unicode MS"/>
                <w:color w:val="000000"/>
              </w:rPr>
              <w:t>8</w:t>
            </w:r>
            <w:r w:rsidRPr="00522267">
              <w:rPr>
                <w:rFonts w:eastAsia="Arial Unicode MS"/>
                <w:color w:val="000000"/>
              </w:rPr>
              <w:t xml:space="preserve"> г.</w:t>
            </w:r>
            <w:r>
              <w:rPr>
                <w:rFonts w:eastAsia="Arial Unicode MS"/>
                <w:color w:val="000000"/>
              </w:rPr>
              <w:t>, в части расчетов до 20.05.2018.</w:t>
            </w:r>
          </w:p>
          <w:p w:rsidR="00A8320E" w:rsidRPr="00A402E3" w:rsidRDefault="001D3EB1" w:rsidP="001D3EB1">
            <w:pPr>
              <w:pStyle w:val="a4"/>
              <w:snapToGrid w:val="0"/>
              <w:spacing w:after="0" w:line="256" w:lineRule="auto"/>
              <w:ind w:left="0"/>
              <w:jc w:val="both"/>
            </w:pPr>
            <w:r w:rsidRPr="00A402E3">
              <w:t>Место поставки: Мурманская область, г. Североморск, ул. Гвардейская, д.5</w:t>
            </w: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rPr>
                <w:b/>
              </w:rPr>
            </w:pPr>
            <w:r w:rsidRPr="00A402E3">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4F2568" w:rsidRDefault="00A042BD" w:rsidP="00DE2140">
            <w:pPr>
              <w:jc w:val="both"/>
            </w:pPr>
            <w:r w:rsidRPr="00A402E3">
              <w:t xml:space="preserve">Оплата товара производится Заказчиком по безналичному расчету путем перечисления денежных средств на расчетный счет </w:t>
            </w:r>
            <w:r w:rsidR="0081010B">
              <w:t>Поставщика</w:t>
            </w:r>
            <w:r w:rsidRPr="00A402E3">
              <w:t xml:space="preserve"> платежным поручением, согласно выставленному счету, (счету-фактуре)</w:t>
            </w:r>
            <w:r w:rsidR="008351E1">
              <w:t>, УПД</w:t>
            </w:r>
            <w:r w:rsidRPr="00A402E3">
              <w:t xml:space="preserve"> и товарной накладной, в течение </w:t>
            </w:r>
            <w:r w:rsidR="008351E1">
              <w:t>10</w:t>
            </w:r>
            <w:r w:rsidRPr="00A402E3">
              <w:t xml:space="preserve"> (</w:t>
            </w:r>
            <w:r w:rsidR="008351E1">
              <w:t>десяти</w:t>
            </w:r>
            <w:r w:rsidRPr="00A402E3">
              <w:t xml:space="preserve">) </w:t>
            </w:r>
            <w:r w:rsidR="004F2568">
              <w:t>рабочих</w:t>
            </w:r>
            <w:r w:rsidRPr="00A402E3">
              <w:t xml:space="preserve"> дней с момента получения товара и представления </w:t>
            </w:r>
            <w:r w:rsidR="0081010B">
              <w:t>Поставщиком</w:t>
            </w:r>
            <w:r w:rsidRPr="00A402E3">
              <w:t xml:space="preserve"> вышеуказанных документов.</w:t>
            </w:r>
          </w:p>
          <w:p w:rsidR="00A8320E" w:rsidRPr="00A402E3" w:rsidRDefault="00A042BD" w:rsidP="004F2568">
            <w:pPr>
              <w:ind w:firstLine="709"/>
              <w:jc w:val="both"/>
            </w:pPr>
            <w:r w:rsidRPr="00A402E3">
              <w:t xml:space="preserve"> Авансирование не предусмотрено.</w:t>
            </w: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rPr>
                <w:b/>
              </w:rPr>
            </w:pPr>
            <w:r w:rsidRPr="00A402E3">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A402E3" w:rsidRDefault="00A8320E" w:rsidP="00DE2140">
            <w:pPr>
              <w:pStyle w:val="3"/>
              <w:tabs>
                <w:tab w:val="left" w:pos="0"/>
              </w:tabs>
              <w:spacing w:line="200" w:lineRule="atLeast"/>
              <w:rPr>
                <w:rFonts w:ascii="Times New Roman" w:hAnsi="Times New Roman" w:cs="Times New Roman"/>
                <w:color w:val="000000"/>
                <w:sz w:val="24"/>
                <w:szCs w:val="24"/>
              </w:rPr>
            </w:pPr>
            <w:r w:rsidRPr="00A402E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A402E3" w:rsidRDefault="00A8320E">
            <w:pPr>
              <w:tabs>
                <w:tab w:val="left" w:pos="1418"/>
              </w:tabs>
              <w:spacing w:line="200" w:lineRule="atLeast"/>
              <w:ind w:firstLine="710"/>
              <w:jc w:val="both"/>
            </w:pPr>
            <w:r w:rsidRPr="00A402E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20E" w:rsidRPr="00A402E3" w:rsidRDefault="00A8320E">
            <w:pPr>
              <w:tabs>
                <w:tab w:val="left" w:pos="1418"/>
              </w:tabs>
              <w:spacing w:line="200" w:lineRule="atLeast"/>
              <w:ind w:firstLine="710"/>
              <w:jc w:val="both"/>
            </w:pPr>
            <w:r w:rsidRPr="00A402E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A402E3" w:rsidRDefault="00A8320E">
            <w:pPr>
              <w:widowControl w:val="0"/>
              <w:autoSpaceDE w:val="0"/>
              <w:autoSpaceDN w:val="0"/>
              <w:adjustRightInd w:val="0"/>
              <w:spacing w:line="256" w:lineRule="auto"/>
              <w:ind w:firstLine="540"/>
              <w:jc w:val="both"/>
            </w:pPr>
            <w:r w:rsidRPr="00A402E3">
              <w:t xml:space="preserve">    </w:t>
            </w:r>
            <w:proofErr w:type="gramStart"/>
            <w:r w:rsidRPr="00A402E3">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02E3">
              <w:t xml:space="preserve"> </w:t>
            </w:r>
            <w:proofErr w:type="gramStart"/>
            <w:r w:rsidRPr="00A402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402E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02E3">
              <w:t>указанных</w:t>
            </w:r>
            <w:proofErr w:type="gramEnd"/>
            <w:r w:rsidRPr="00A402E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A402E3" w:rsidRDefault="00A8320E">
            <w:pPr>
              <w:widowControl w:val="0"/>
              <w:autoSpaceDE w:val="0"/>
              <w:autoSpaceDN w:val="0"/>
              <w:adjustRightInd w:val="0"/>
              <w:spacing w:line="256" w:lineRule="auto"/>
              <w:ind w:firstLine="540"/>
              <w:jc w:val="both"/>
            </w:pPr>
            <w:proofErr w:type="gramStart"/>
            <w:r w:rsidRPr="00A402E3">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Pr="00A402E3">
              <w:lastRenderedPageBreak/>
              <w:t>виде лишения права занимать определенные должности или заниматься определенной деятельностью, которые связаны с поставкой</w:t>
            </w:r>
            <w:proofErr w:type="gramEnd"/>
            <w:r w:rsidRPr="00A402E3">
              <w:t xml:space="preserve"> товара, выполнением работы, оказанием услуги, </w:t>
            </w:r>
            <w:proofErr w:type="gramStart"/>
            <w:r w:rsidRPr="00A402E3">
              <w:t>являющихся</w:t>
            </w:r>
            <w:proofErr w:type="gramEnd"/>
            <w:r w:rsidRPr="00A402E3">
              <w:t xml:space="preserve"> объектом осуществляемой закупки, и административного наказания в виде дисквалификации;</w:t>
            </w:r>
          </w:p>
          <w:p w:rsidR="00A8320E" w:rsidRPr="00A402E3" w:rsidRDefault="00A8320E">
            <w:pPr>
              <w:widowControl w:val="0"/>
              <w:autoSpaceDE w:val="0"/>
              <w:autoSpaceDN w:val="0"/>
              <w:adjustRightInd w:val="0"/>
              <w:spacing w:line="256" w:lineRule="auto"/>
              <w:ind w:firstLine="540"/>
              <w:jc w:val="both"/>
            </w:pPr>
            <w:r w:rsidRPr="00A402E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A402E3" w:rsidRDefault="00A8320E">
            <w:pPr>
              <w:widowControl w:val="0"/>
              <w:autoSpaceDE w:val="0"/>
              <w:autoSpaceDN w:val="0"/>
              <w:adjustRightInd w:val="0"/>
              <w:spacing w:line="256" w:lineRule="auto"/>
              <w:ind w:firstLine="540"/>
              <w:jc w:val="both"/>
            </w:pPr>
            <w:proofErr w:type="gramStart"/>
            <w:r w:rsidRPr="00A402E3">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A402E3">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2E3">
              <w:t>неполнородными</w:t>
            </w:r>
            <w:proofErr w:type="spellEnd"/>
            <w:r w:rsidRPr="00A402E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A402E3" w:rsidRDefault="00A8320E">
            <w:pPr>
              <w:pStyle w:val="3"/>
              <w:tabs>
                <w:tab w:val="left" w:pos="0"/>
              </w:tabs>
              <w:spacing w:line="200" w:lineRule="atLeast"/>
              <w:ind w:firstLine="710"/>
              <w:rPr>
                <w:rFonts w:ascii="Times New Roman" w:hAnsi="Times New Roman" w:cs="Times New Roman"/>
                <w:color w:val="000000"/>
                <w:sz w:val="24"/>
                <w:szCs w:val="24"/>
              </w:rPr>
            </w:pPr>
            <w:r w:rsidRPr="00A402E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A402E3" w:rsidRDefault="00A8320E">
            <w:pPr>
              <w:spacing w:line="200" w:lineRule="atLeast"/>
              <w:ind w:firstLine="710"/>
              <w:jc w:val="both"/>
            </w:pPr>
            <w:r w:rsidRPr="00A402E3">
              <w:t xml:space="preserve">- участник закупки не включен в реестр недобросовестных поставщиков </w:t>
            </w:r>
            <w:proofErr w:type="gramStart"/>
            <w:r w:rsidRPr="00A402E3">
              <w:t>предусмотренном</w:t>
            </w:r>
            <w:proofErr w:type="gramEnd"/>
            <w:r w:rsidRPr="00A402E3">
              <w:t xml:space="preserve"> статьей 5 от 18.07.2011 № 223-ФЗ, и (или) в реестр недобросовестных поставщиков, предусмотренном Федеральным законом</w:t>
            </w:r>
            <w:r w:rsidR="00B03220" w:rsidRPr="00A402E3">
              <w:t xml:space="preserve"> № 44-ФЗ</w:t>
            </w:r>
            <w:r w:rsidRPr="00A402E3">
              <w:t xml:space="preserve"> от 05.04.2013 «О контрактной системе в сфере закупок товаров, работ, услуг для обеспечения государственных и муниципальных нужд»;</w:t>
            </w:r>
          </w:p>
          <w:p w:rsidR="00A8320E" w:rsidRPr="00A402E3" w:rsidRDefault="00A8320E">
            <w:pPr>
              <w:snapToGrid w:val="0"/>
              <w:spacing w:line="256" w:lineRule="auto"/>
              <w:jc w:val="both"/>
            </w:pP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B03220">
            <w:pPr>
              <w:snapToGrid w:val="0"/>
              <w:spacing w:line="256" w:lineRule="auto"/>
              <w:rPr>
                <w:b/>
              </w:rPr>
            </w:pPr>
            <w:r w:rsidRPr="00A402E3">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A402E3" w:rsidRDefault="00A8320E" w:rsidP="00DE2140">
            <w:pPr>
              <w:spacing w:line="200" w:lineRule="atLeast"/>
              <w:jc w:val="both"/>
            </w:pPr>
            <w:r w:rsidRPr="00A402E3">
              <w:t>К</w:t>
            </w:r>
            <w:r w:rsidR="004E0793" w:rsidRPr="00A402E3">
              <w:t xml:space="preserve"> котировочной </w:t>
            </w:r>
            <w:r w:rsidRPr="00A402E3">
              <w:t xml:space="preserve">заявке должны быть приложены перечисленные документы: </w:t>
            </w:r>
          </w:p>
          <w:p w:rsidR="00A8320E" w:rsidRDefault="00DE2140" w:rsidP="00DE2140">
            <w:pPr>
              <w:pStyle w:val="3"/>
              <w:spacing w:line="200" w:lineRule="atLeast"/>
              <w:rPr>
                <w:rFonts w:ascii="Times New Roman" w:hAnsi="Times New Roman" w:cs="Times New Roman"/>
                <w:b/>
                <w:sz w:val="24"/>
                <w:szCs w:val="24"/>
              </w:rPr>
            </w:pPr>
            <w:r>
              <w:rPr>
                <w:rFonts w:ascii="Times New Roman" w:hAnsi="Times New Roman" w:cs="Times New Roman"/>
                <w:sz w:val="24"/>
                <w:szCs w:val="24"/>
              </w:rPr>
              <w:t>-к</w:t>
            </w:r>
            <w:r w:rsidR="00A8320E" w:rsidRPr="00A402E3">
              <w:rPr>
                <w:rFonts w:ascii="Times New Roman" w:hAnsi="Times New Roman" w:cs="Times New Roman"/>
                <w:sz w:val="24"/>
                <w:szCs w:val="24"/>
              </w:rPr>
              <w:t>опи</w:t>
            </w:r>
            <w:r w:rsidR="00B03220" w:rsidRPr="00A402E3">
              <w:rPr>
                <w:rFonts w:ascii="Times New Roman" w:hAnsi="Times New Roman" w:cs="Times New Roman"/>
                <w:sz w:val="24"/>
                <w:szCs w:val="24"/>
              </w:rPr>
              <w:t>я</w:t>
            </w:r>
            <w:r w:rsidR="002451C5" w:rsidRPr="00A402E3">
              <w:rPr>
                <w:rFonts w:ascii="Times New Roman" w:hAnsi="Times New Roman" w:cs="Times New Roman"/>
                <w:sz w:val="24"/>
                <w:szCs w:val="24"/>
              </w:rPr>
              <w:t xml:space="preserve"> У</w:t>
            </w:r>
            <w:r w:rsidR="00B03220" w:rsidRPr="00A402E3">
              <w:rPr>
                <w:rFonts w:ascii="Times New Roman" w:hAnsi="Times New Roman" w:cs="Times New Roman"/>
                <w:sz w:val="24"/>
                <w:szCs w:val="24"/>
              </w:rPr>
              <w:t>става, заверенная руководителем</w:t>
            </w:r>
            <w:r w:rsidR="00A8320E" w:rsidRPr="00A402E3">
              <w:rPr>
                <w:rFonts w:ascii="Times New Roman" w:hAnsi="Times New Roman" w:cs="Times New Roman"/>
                <w:sz w:val="24"/>
                <w:szCs w:val="24"/>
              </w:rPr>
              <w:t xml:space="preserve"> (</w:t>
            </w:r>
            <w:r w:rsidR="00A8320E" w:rsidRPr="00DE2140">
              <w:rPr>
                <w:rFonts w:ascii="Times New Roman" w:hAnsi="Times New Roman" w:cs="Times New Roman"/>
                <w:b/>
                <w:sz w:val="24"/>
                <w:szCs w:val="24"/>
              </w:rPr>
              <w:t>для юридических лиц);</w:t>
            </w:r>
          </w:p>
          <w:p w:rsidR="00DE2140" w:rsidRPr="00DE2140" w:rsidRDefault="00DE2140" w:rsidP="00DE2140">
            <w:pPr>
              <w:spacing w:line="200" w:lineRule="atLeast"/>
              <w:jc w:val="both"/>
              <w:rPr>
                <w:lang w:eastAsia="ru-RU"/>
              </w:rPr>
            </w:pPr>
            <w:r>
              <w:rPr>
                <w:b/>
              </w:rPr>
              <w:t>-</w:t>
            </w:r>
            <w:r w:rsidRPr="00DE2140">
              <w:rPr>
                <w:lang w:eastAsia="ru-RU"/>
              </w:rPr>
              <w:t xml:space="preserve">копия Выписки из Единого государственного реестра индивидуальных предпринимателей, </w:t>
            </w:r>
            <w:proofErr w:type="gramStart"/>
            <w:r w:rsidRPr="00DE2140">
              <w:rPr>
                <w:lang w:eastAsia="ru-RU"/>
              </w:rPr>
              <w:t>полученную</w:t>
            </w:r>
            <w:proofErr w:type="gramEnd"/>
            <w:r w:rsidRPr="00DE2140">
              <w:rPr>
                <w:lang w:eastAsia="ru-RU"/>
              </w:rPr>
              <w:t xml:space="preserve"> не ранее чем за 6 месяцев до дня размещения извещения о проведении закупки (для </w:t>
            </w:r>
            <w:r w:rsidRPr="00DE2140">
              <w:rPr>
                <w:b/>
                <w:lang w:eastAsia="ru-RU"/>
              </w:rPr>
              <w:t>индивидуальных предпринимателей</w:t>
            </w:r>
            <w:r w:rsidRPr="00DE2140">
              <w:rPr>
                <w:lang w:eastAsia="ru-RU"/>
              </w:rPr>
              <w:t>);</w:t>
            </w:r>
          </w:p>
          <w:p w:rsidR="00A8320E" w:rsidRPr="00A402E3" w:rsidRDefault="00DE2140" w:rsidP="00DE2140">
            <w:pPr>
              <w:pStyle w:val="a6"/>
              <w:widowControl w:val="0"/>
              <w:shd w:val="clear" w:color="auto" w:fill="FFFFFF"/>
              <w:tabs>
                <w:tab w:val="left" w:pos="0"/>
              </w:tabs>
              <w:spacing w:line="200" w:lineRule="atLeast"/>
              <w:ind w:left="0"/>
              <w:jc w:val="both"/>
              <w:rPr>
                <w:rFonts w:cs="Times New Roman"/>
                <w:sz w:val="24"/>
                <w:szCs w:val="24"/>
              </w:rPr>
            </w:pPr>
            <w:r>
              <w:rPr>
                <w:rFonts w:cs="Times New Roman"/>
                <w:sz w:val="24"/>
                <w:szCs w:val="24"/>
              </w:rPr>
              <w:t>-д</w:t>
            </w:r>
            <w:r w:rsidR="00A8320E" w:rsidRPr="00A402E3">
              <w:rPr>
                <w:rFonts w:cs="Times New Roman"/>
                <w:sz w:val="24"/>
                <w:szCs w:val="24"/>
              </w:rPr>
              <w:t xml:space="preserve">окумент, подтверждающий полномочия лица на осуществление действий от имени участника закупок (копия решения о назначении </w:t>
            </w:r>
            <w:r w:rsidR="00A8320E" w:rsidRPr="00A402E3">
              <w:rPr>
                <w:rFonts w:cs="Times New Roman"/>
                <w:sz w:val="24"/>
                <w:szCs w:val="24"/>
              </w:rPr>
              <w:lastRenderedPageBreak/>
              <w:t>или об избр</w:t>
            </w:r>
            <w:r w:rsidR="00C81E8C">
              <w:rPr>
                <w:rFonts w:cs="Times New Roman"/>
                <w:sz w:val="24"/>
                <w:szCs w:val="24"/>
              </w:rPr>
              <w:t xml:space="preserve">ании, в соответствии с которым </w:t>
            </w:r>
            <w:r w:rsidR="00A8320E" w:rsidRPr="00A402E3">
              <w:rPr>
                <w:rFonts w:cs="Times New Roman"/>
                <w:sz w:val="24"/>
                <w:szCs w:val="24"/>
              </w:rPr>
              <w:t>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A8320E" w:rsidRPr="00DE2140" w:rsidRDefault="00DE2140" w:rsidP="00DE2140">
            <w:pPr>
              <w:widowControl w:val="0"/>
              <w:shd w:val="clear" w:color="auto" w:fill="FFFFFF"/>
              <w:tabs>
                <w:tab w:val="left" w:pos="0"/>
              </w:tabs>
              <w:spacing w:line="200" w:lineRule="atLeast"/>
              <w:jc w:val="both"/>
            </w:pPr>
            <w:r>
              <w:t>-</w:t>
            </w:r>
            <w:r w:rsidR="00CD74AB" w:rsidRPr="00DE2140">
              <w:t>подписанное со сторон</w:t>
            </w:r>
            <w:r w:rsidR="002922C4" w:rsidRPr="00DE2140">
              <w:t>ы участника Техническое задание.</w:t>
            </w:r>
          </w:p>
        </w:tc>
      </w:tr>
      <w:tr w:rsidR="00A8320E" w:rsidRPr="00A402E3" w:rsidTr="00196E7E">
        <w:trPr>
          <w:trHeight w:val="4408"/>
        </w:trPr>
        <w:tc>
          <w:tcPr>
            <w:tcW w:w="3154" w:type="dxa"/>
            <w:tcBorders>
              <w:top w:val="single" w:sz="4" w:space="0" w:color="000000"/>
              <w:left w:val="single" w:sz="4" w:space="0" w:color="000000"/>
              <w:bottom w:val="single" w:sz="4" w:space="0" w:color="000000"/>
              <w:right w:val="nil"/>
            </w:tcBorders>
            <w:hideMark/>
          </w:tcPr>
          <w:p w:rsidR="00A8320E" w:rsidRPr="00A402E3" w:rsidRDefault="00A8320E">
            <w:pPr>
              <w:snapToGrid w:val="0"/>
              <w:spacing w:line="256" w:lineRule="auto"/>
              <w:rPr>
                <w:b/>
              </w:rPr>
            </w:pPr>
            <w:r w:rsidRPr="00A402E3">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402E3" w:rsidRDefault="00A8320E">
            <w:pPr>
              <w:snapToGrid w:val="0"/>
              <w:spacing w:line="256" w:lineRule="auto"/>
              <w:jc w:val="both"/>
            </w:pPr>
            <w:r w:rsidRPr="00A402E3">
              <w:t>Начало подачи котировочных заявок: со дня размещения</w:t>
            </w:r>
          </w:p>
          <w:p w:rsidR="00A8320E" w:rsidRPr="00A402E3" w:rsidRDefault="00A8320E">
            <w:pPr>
              <w:spacing w:line="256" w:lineRule="auto"/>
              <w:jc w:val="both"/>
            </w:pPr>
            <w:r w:rsidRPr="00A402E3">
              <w:t xml:space="preserve">извещения на Интернет-сайте </w:t>
            </w:r>
            <w:hyperlink r:id="rId10" w:history="1">
              <w:r w:rsidRPr="00A402E3">
                <w:rPr>
                  <w:rStyle w:val="a3"/>
                </w:rPr>
                <w:t>www.zakupki.gov.ru</w:t>
              </w:r>
            </w:hyperlink>
            <w:r w:rsidR="00BD6A48" w:rsidRPr="00A402E3">
              <w:t xml:space="preserve">: </w:t>
            </w:r>
            <w:r w:rsidR="008351E1">
              <w:t>0</w:t>
            </w:r>
            <w:r w:rsidR="00A701C2">
              <w:t>2</w:t>
            </w:r>
            <w:r w:rsidR="004F2568">
              <w:t>.0</w:t>
            </w:r>
            <w:r w:rsidR="008351E1">
              <w:t>3</w:t>
            </w:r>
            <w:r w:rsidR="00BD6A48" w:rsidRPr="00A402E3">
              <w:t>.201</w:t>
            </w:r>
            <w:r w:rsidR="00DE2140">
              <w:t>8</w:t>
            </w:r>
            <w:r w:rsidR="00BD6A48" w:rsidRPr="00A402E3">
              <w:t xml:space="preserve"> г.</w:t>
            </w:r>
          </w:p>
          <w:p w:rsidR="00A8320E" w:rsidRPr="00A402E3" w:rsidRDefault="00A8320E">
            <w:pPr>
              <w:spacing w:line="256" w:lineRule="auto"/>
              <w:jc w:val="both"/>
              <w:rPr>
                <w:b/>
              </w:rPr>
            </w:pPr>
            <w:r w:rsidRPr="00A402E3">
              <w:t xml:space="preserve">Окончание подачи котировочных заявок: </w:t>
            </w:r>
            <w:r w:rsidR="0024067C">
              <w:rPr>
                <w:b/>
              </w:rPr>
              <w:t>10</w:t>
            </w:r>
            <w:r w:rsidRPr="00A402E3">
              <w:rPr>
                <w:b/>
              </w:rPr>
              <w:t xml:space="preserve">час. </w:t>
            </w:r>
            <w:r w:rsidR="00AA3D8E" w:rsidRPr="00A402E3">
              <w:rPr>
                <w:b/>
              </w:rPr>
              <w:t>00</w:t>
            </w:r>
            <w:r w:rsidRPr="00A402E3">
              <w:rPr>
                <w:b/>
              </w:rPr>
              <w:t xml:space="preserve"> мин.        </w:t>
            </w:r>
          </w:p>
          <w:p w:rsidR="00A8320E" w:rsidRPr="00A402E3" w:rsidRDefault="008351E1">
            <w:pPr>
              <w:spacing w:line="256" w:lineRule="auto"/>
              <w:jc w:val="both"/>
              <w:rPr>
                <w:b/>
              </w:rPr>
            </w:pPr>
            <w:r>
              <w:rPr>
                <w:b/>
              </w:rPr>
              <w:t>1</w:t>
            </w:r>
            <w:r w:rsidR="00A701C2">
              <w:rPr>
                <w:b/>
              </w:rPr>
              <w:t>5</w:t>
            </w:r>
            <w:r w:rsidR="00880146">
              <w:rPr>
                <w:b/>
              </w:rPr>
              <w:t>.</w:t>
            </w:r>
            <w:r w:rsidR="00196E7E">
              <w:rPr>
                <w:b/>
              </w:rPr>
              <w:t>0</w:t>
            </w:r>
            <w:r w:rsidR="00DE2140">
              <w:rPr>
                <w:b/>
              </w:rPr>
              <w:t>3</w:t>
            </w:r>
            <w:r w:rsidR="00A8320E" w:rsidRPr="00A402E3">
              <w:rPr>
                <w:b/>
              </w:rPr>
              <w:t>.201</w:t>
            </w:r>
            <w:r w:rsidR="00DE2140">
              <w:rPr>
                <w:b/>
              </w:rPr>
              <w:t>8</w:t>
            </w:r>
            <w:r w:rsidR="00A8320E" w:rsidRPr="00A402E3">
              <w:rPr>
                <w:b/>
              </w:rPr>
              <w:t xml:space="preserve"> года.</w:t>
            </w:r>
          </w:p>
          <w:p w:rsidR="00A8320E" w:rsidRPr="00A402E3" w:rsidRDefault="00A8320E">
            <w:pPr>
              <w:spacing w:line="256" w:lineRule="auto"/>
              <w:jc w:val="both"/>
            </w:pPr>
            <w:r w:rsidRPr="00A402E3">
              <w:t>Котировочные заявки принимаются Заказчиком:</w:t>
            </w:r>
          </w:p>
          <w:p w:rsidR="00A8320E" w:rsidRPr="00A402E3" w:rsidRDefault="00A8320E">
            <w:pPr>
              <w:spacing w:line="256" w:lineRule="auto"/>
            </w:pPr>
            <w:r w:rsidRPr="00A402E3">
              <w:t xml:space="preserve">- на бумажном носителе в конвертах по месту нахождения: </w:t>
            </w:r>
          </w:p>
          <w:p w:rsidR="00A8320E" w:rsidRPr="00A402E3" w:rsidRDefault="00A8320E">
            <w:pPr>
              <w:spacing w:line="256" w:lineRule="auto"/>
            </w:pPr>
            <w:r w:rsidRPr="00A402E3">
              <w:t>184601, Мурманская область, г. Североморск, у</w:t>
            </w:r>
            <w:r w:rsidR="00196E7E">
              <w:t xml:space="preserve">л. Гвардейская, дом 5, </w:t>
            </w:r>
            <w:proofErr w:type="spellStart"/>
            <w:r w:rsidR="00196E7E">
              <w:t>каб</w:t>
            </w:r>
            <w:proofErr w:type="spellEnd"/>
            <w:r w:rsidR="00196E7E">
              <w:t>. № 104</w:t>
            </w:r>
            <w:r w:rsidRPr="00A402E3">
              <w:t xml:space="preserve"> в рабочие дни (понедельник - четверг) с 09.00 час. до 17.15</w:t>
            </w:r>
            <w:r w:rsidR="00B03220" w:rsidRPr="00A402E3">
              <w:t xml:space="preserve"> </w:t>
            </w:r>
            <w:proofErr w:type="gramStart"/>
            <w:r w:rsidR="00B03220" w:rsidRPr="00A402E3">
              <w:t>МСК</w:t>
            </w:r>
            <w:proofErr w:type="gramEnd"/>
            <w:r w:rsidR="008E3197" w:rsidRPr="00A402E3">
              <w:t xml:space="preserve"> </w:t>
            </w:r>
            <w:r w:rsidRPr="00A402E3">
              <w:t>час;  пятница с 09.00 до 17.00</w:t>
            </w:r>
            <w:r w:rsidR="00B03220" w:rsidRPr="00A402E3">
              <w:t xml:space="preserve"> МСК</w:t>
            </w:r>
            <w:r w:rsidRPr="00A402E3">
              <w:t xml:space="preserve">  (перерыв с 13.00 час. до 14.00 час.);</w:t>
            </w:r>
          </w:p>
          <w:p w:rsidR="00A8320E" w:rsidRPr="00A402E3" w:rsidRDefault="00A8320E">
            <w:pPr>
              <w:spacing w:line="256" w:lineRule="auto"/>
            </w:pPr>
            <w:r w:rsidRPr="00A402E3">
              <w:t>- по почтовому адресу</w:t>
            </w:r>
            <w:r w:rsidR="00DE2140">
              <w:t xml:space="preserve"> - курьером</w:t>
            </w:r>
            <w:r w:rsidRPr="00A402E3">
              <w:t xml:space="preserve">: 184601, Мурманская область,  </w:t>
            </w:r>
          </w:p>
          <w:p w:rsidR="00A8320E" w:rsidRPr="00A402E3" w:rsidRDefault="00A8320E">
            <w:pPr>
              <w:spacing w:line="256" w:lineRule="auto"/>
            </w:pPr>
            <w:r w:rsidRPr="00A402E3">
              <w:t xml:space="preserve">г. Североморск, ул. </w:t>
            </w:r>
            <w:proofErr w:type="gramStart"/>
            <w:r w:rsidRPr="00A402E3">
              <w:t>Гвардейская</w:t>
            </w:r>
            <w:proofErr w:type="gramEnd"/>
            <w:r w:rsidRPr="00A402E3">
              <w:t>, дом 5;</w:t>
            </w:r>
          </w:p>
          <w:p w:rsidR="00A8320E" w:rsidRPr="00A402E3" w:rsidRDefault="00A8320E" w:rsidP="001D3EB1">
            <w:pPr>
              <w:snapToGrid w:val="0"/>
              <w:spacing w:line="256" w:lineRule="auto"/>
              <w:jc w:val="both"/>
              <w:rPr>
                <w:b/>
              </w:rPr>
            </w:pPr>
            <w:r w:rsidRPr="00A402E3">
              <w:rPr>
                <w:bCs/>
              </w:rPr>
              <w:t xml:space="preserve">Срок подачи котировочных заявок: </w:t>
            </w:r>
            <w:r w:rsidR="001D3EB1" w:rsidRPr="00A402E3">
              <w:rPr>
                <w:bCs/>
              </w:rPr>
              <w:t>5</w:t>
            </w:r>
            <w:r w:rsidRPr="00A402E3">
              <w:rPr>
                <w:bCs/>
              </w:rPr>
              <w:t xml:space="preserve"> (</w:t>
            </w:r>
            <w:r w:rsidR="001D3EB1" w:rsidRPr="00A402E3">
              <w:rPr>
                <w:bCs/>
              </w:rPr>
              <w:t>пять</w:t>
            </w:r>
            <w:r w:rsidRPr="00A402E3">
              <w:rPr>
                <w:bCs/>
              </w:rPr>
              <w:t xml:space="preserve">) рабочих дней </w:t>
            </w:r>
            <w:proofErr w:type="gramStart"/>
            <w:r w:rsidRPr="00A402E3">
              <w:rPr>
                <w:bCs/>
              </w:rPr>
              <w:t>с даты опубликования</w:t>
            </w:r>
            <w:proofErr w:type="gramEnd"/>
            <w:r w:rsidRPr="00A402E3">
              <w:rPr>
                <w:bCs/>
              </w:rPr>
              <w:t xml:space="preserve"> запроса котировок на сайте </w:t>
            </w:r>
            <w:hyperlink r:id="rId11" w:history="1">
              <w:r w:rsidRPr="00A402E3">
                <w:rPr>
                  <w:rStyle w:val="a3"/>
                </w:rPr>
                <w:t>www.zakupki.gov.ru</w:t>
              </w:r>
            </w:hyperlink>
          </w:p>
        </w:tc>
      </w:tr>
      <w:tr w:rsidR="00DE2140" w:rsidRPr="00A402E3" w:rsidTr="00B03220">
        <w:trPr>
          <w:trHeight w:val="527"/>
        </w:trPr>
        <w:tc>
          <w:tcPr>
            <w:tcW w:w="3154" w:type="dxa"/>
            <w:tcBorders>
              <w:top w:val="single" w:sz="4" w:space="0" w:color="000000"/>
              <w:left w:val="single" w:sz="4" w:space="0" w:color="000000"/>
              <w:bottom w:val="single" w:sz="4" w:space="0" w:color="000000"/>
              <w:right w:val="nil"/>
            </w:tcBorders>
            <w:hideMark/>
          </w:tcPr>
          <w:p w:rsidR="00DE2140" w:rsidRPr="00A402E3" w:rsidRDefault="00DE2140">
            <w:pPr>
              <w:snapToGrid w:val="0"/>
              <w:spacing w:line="256" w:lineRule="auto"/>
              <w:rPr>
                <w:b/>
              </w:rPr>
            </w:pPr>
            <w:r w:rsidRPr="00A402E3">
              <w:rPr>
                <w:b/>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DE2140" w:rsidRPr="008F2F4E" w:rsidRDefault="00DE2140" w:rsidP="00702E9E">
            <w:pPr>
              <w:spacing w:line="256" w:lineRule="auto"/>
              <w:jc w:val="both"/>
            </w:pPr>
            <w:r w:rsidRPr="008F2F4E">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DE2140" w:rsidRPr="008F2F4E" w:rsidRDefault="008351E1" w:rsidP="00702E9E">
            <w:pPr>
              <w:spacing w:line="256" w:lineRule="auto"/>
              <w:jc w:val="both"/>
            </w:pPr>
            <w:r>
              <w:t>Начало рассмотрения – 1</w:t>
            </w:r>
            <w:r w:rsidR="00A701C2">
              <w:t>5</w:t>
            </w:r>
            <w:r w:rsidR="00DE2140">
              <w:t>.03</w:t>
            </w:r>
            <w:r w:rsidR="00DE2140" w:rsidRPr="008F2F4E">
              <w:t>.201</w:t>
            </w:r>
            <w:r w:rsidR="00DE2140">
              <w:t>8</w:t>
            </w:r>
            <w:r w:rsidR="00DE2140" w:rsidRPr="008F2F4E">
              <w:t xml:space="preserve"> 11:00(</w:t>
            </w:r>
            <w:proofErr w:type="gramStart"/>
            <w:r w:rsidR="00DE2140" w:rsidRPr="008F2F4E">
              <w:t>МСК</w:t>
            </w:r>
            <w:proofErr w:type="gramEnd"/>
            <w:r w:rsidR="00DE2140" w:rsidRPr="008F2F4E">
              <w:t>)</w:t>
            </w:r>
          </w:p>
          <w:p w:rsidR="00DE2140" w:rsidRDefault="00DE2140" w:rsidP="00702E9E">
            <w:pPr>
              <w:spacing w:line="256" w:lineRule="auto"/>
              <w:jc w:val="both"/>
            </w:pPr>
            <w:r w:rsidRPr="008F2F4E">
              <w:t>Окончание рассмотрения – 1</w:t>
            </w:r>
            <w:r w:rsidR="00A701C2">
              <w:t>9</w:t>
            </w:r>
            <w:r>
              <w:t>.03</w:t>
            </w:r>
            <w:r w:rsidRPr="008F2F4E">
              <w:t>.201</w:t>
            </w:r>
            <w:r>
              <w:t>8</w:t>
            </w:r>
            <w:r w:rsidRPr="008F2F4E">
              <w:t xml:space="preserve">  10:00(</w:t>
            </w:r>
            <w:proofErr w:type="gramStart"/>
            <w:r w:rsidRPr="008F2F4E">
              <w:t>МСК</w:t>
            </w:r>
            <w:proofErr w:type="gramEnd"/>
            <w:r w:rsidRPr="008F2F4E">
              <w:t>)</w:t>
            </w:r>
          </w:p>
          <w:p w:rsidR="00DE2140" w:rsidRPr="008F2F4E" w:rsidRDefault="00DE2140" w:rsidP="00702E9E">
            <w:pPr>
              <w:spacing w:line="256" w:lineRule="auto"/>
              <w:jc w:val="both"/>
            </w:pPr>
            <w:r w:rsidRPr="00A402E3">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p w:rsidR="00DE2140" w:rsidRPr="008F2F4E" w:rsidRDefault="00DE2140" w:rsidP="00702E9E">
            <w:pPr>
              <w:spacing w:line="256" w:lineRule="auto"/>
              <w:jc w:val="both"/>
            </w:pPr>
          </w:p>
        </w:tc>
      </w:tr>
      <w:tr w:rsidR="004843BC" w:rsidRPr="00A402E3" w:rsidTr="006479CE">
        <w:tc>
          <w:tcPr>
            <w:tcW w:w="3154" w:type="dxa"/>
            <w:tcBorders>
              <w:top w:val="single" w:sz="4" w:space="0" w:color="000000"/>
              <w:left w:val="single" w:sz="4" w:space="0" w:color="000000"/>
              <w:bottom w:val="single" w:sz="4" w:space="0" w:color="000000"/>
              <w:right w:val="nil"/>
            </w:tcBorders>
            <w:hideMark/>
          </w:tcPr>
          <w:p w:rsidR="004843BC" w:rsidRPr="00A402E3" w:rsidRDefault="004843BC" w:rsidP="006479CE">
            <w:pPr>
              <w:snapToGrid w:val="0"/>
              <w:spacing w:line="256" w:lineRule="auto"/>
              <w:rPr>
                <w:b/>
              </w:rPr>
            </w:pPr>
            <w:r w:rsidRPr="00A402E3">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4843BC" w:rsidRPr="00A402E3" w:rsidRDefault="004843BC" w:rsidP="006479CE">
            <w:pPr>
              <w:snapToGrid w:val="0"/>
              <w:spacing w:line="256" w:lineRule="auto"/>
              <w:jc w:val="both"/>
            </w:pPr>
            <w:r w:rsidRPr="00A402E3">
              <w:t xml:space="preserve">Котировочная заявка подается по прилагаемой форме (Приложение № 1 к настоящему извещению) с </w:t>
            </w:r>
            <w:r w:rsidRPr="00A402E3">
              <w:rPr>
                <w:b/>
              </w:rPr>
              <w:t>обязательным заполнением всех предложенных граф</w:t>
            </w:r>
            <w:r w:rsidRPr="00A402E3">
              <w:t xml:space="preserve">. </w:t>
            </w:r>
            <w:r w:rsidRPr="00DE2140">
              <w:rPr>
                <w:b/>
              </w:rPr>
              <w:t>Изменение формы котировочной заявки не допускается.</w:t>
            </w:r>
            <w:r w:rsidRPr="00A402E3">
              <w:t xml:space="preserve"> </w:t>
            </w:r>
          </w:p>
        </w:tc>
      </w:tr>
      <w:tr w:rsidR="004843BC" w:rsidRPr="00684553" w:rsidTr="006479CE">
        <w:tc>
          <w:tcPr>
            <w:tcW w:w="3154" w:type="dxa"/>
            <w:tcBorders>
              <w:top w:val="single" w:sz="4" w:space="0" w:color="000000"/>
              <w:left w:val="single" w:sz="4" w:space="0" w:color="000000"/>
              <w:bottom w:val="single" w:sz="4" w:space="0" w:color="000000"/>
              <w:right w:val="nil"/>
            </w:tcBorders>
            <w:hideMark/>
          </w:tcPr>
          <w:p w:rsidR="004843BC" w:rsidRPr="00A33058" w:rsidRDefault="004843BC" w:rsidP="006479CE">
            <w:pPr>
              <w:rPr>
                <w:b/>
              </w:rPr>
            </w:pPr>
            <w:r w:rsidRPr="00A33058">
              <w:rPr>
                <w:b/>
              </w:rPr>
              <w:t>Место предоставления документации</w:t>
            </w:r>
          </w:p>
          <w:p w:rsidR="004843BC" w:rsidRPr="00684553" w:rsidRDefault="004843BC" w:rsidP="006479CE">
            <w:pPr>
              <w:snapToGrid w:val="0"/>
              <w:spacing w:line="256" w:lineRule="auto"/>
              <w:rPr>
                <w:b/>
              </w:rPr>
            </w:pPr>
          </w:p>
        </w:tc>
        <w:tc>
          <w:tcPr>
            <w:tcW w:w="7194" w:type="dxa"/>
            <w:tcBorders>
              <w:top w:val="single" w:sz="4" w:space="0" w:color="000000"/>
              <w:left w:val="single" w:sz="4" w:space="0" w:color="000000"/>
              <w:bottom w:val="single" w:sz="4" w:space="0" w:color="000000"/>
              <w:right w:val="single" w:sz="4" w:space="0" w:color="000000"/>
            </w:tcBorders>
            <w:hideMark/>
          </w:tcPr>
          <w:p w:rsidR="004843BC" w:rsidRPr="003159AE" w:rsidRDefault="004843BC" w:rsidP="006479CE">
            <w:pPr>
              <w:spacing w:line="256" w:lineRule="auto"/>
              <w:jc w:val="both"/>
            </w:pPr>
            <w:r w:rsidRPr="003159AE">
              <w:t>Документация предоставляется</w:t>
            </w:r>
            <w:proofErr w:type="gramStart"/>
            <w:r w:rsidRPr="003159AE">
              <w:t xml:space="preserve"> :</w:t>
            </w:r>
            <w:proofErr w:type="gramEnd"/>
          </w:p>
          <w:p w:rsidR="004843BC" w:rsidRPr="003159AE" w:rsidRDefault="004843BC" w:rsidP="006479CE">
            <w:pPr>
              <w:spacing w:line="256" w:lineRule="auto"/>
            </w:pPr>
            <w:r w:rsidRPr="003159AE">
              <w:t xml:space="preserve">- на бумажном носителе в конвертах по месту нахождения: </w:t>
            </w:r>
          </w:p>
          <w:p w:rsidR="004843BC" w:rsidRPr="003159AE" w:rsidRDefault="004843BC" w:rsidP="006479CE">
            <w:pPr>
              <w:spacing w:line="256" w:lineRule="auto"/>
            </w:pPr>
            <w:r w:rsidRPr="003159AE">
              <w:t xml:space="preserve">184601, Мурманская область, г. Североморск, ул. Гвардейская, дом 5, </w:t>
            </w:r>
            <w:proofErr w:type="spellStart"/>
            <w:r w:rsidRPr="003159AE">
              <w:t>каб</w:t>
            </w:r>
            <w:proofErr w:type="spellEnd"/>
            <w:r w:rsidRPr="003159AE">
              <w:t xml:space="preserve">. № 104 в рабочие дни (понедельник - четверг) с 09.00 час. до 17.15 </w:t>
            </w:r>
            <w:proofErr w:type="gramStart"/>
            <w:r w:rsidRPr="003159AE">
              <w:t>МСК</w:t>
            </w:r>
            <w:proofErr w:type="gramEnd"/>
            <w:r w:rsidRPr="003159AE">
              <w:t xml:space="preserve"> час;  пятница с 09.00 до 17.00 МСК  (перерыв с 13.00 час. до 14.00 час.);</w:t>
            </w:r>
          </w:p>
          <w:p w:rsidR="004843BC" w:rsidRPr="00684553" w:rsidRDefault="004843BC" w:rsidP="006479CE">
            <w:pPr>
              <w:spacing w:line="256" w:lineRule="auto"/>
            </w:pPr>
            <w:r w:rsidRPr="003159AE">
              <w:rPr>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4843BC" w:rsidRPr="00A402E3" w:rsidTr="00D92457">
        <w:tc>
          <w:tcPr>
            <w:tcW w:w="3154" w:type="dxa"/>
            <w:tcBorders>
              <w:top w:val="single" w:sz="4" w:space="0" w:color="000000"/>
              <w:left w:val="single" w:sz="4" w:space="0" w:color="000000"/>
              <w:bottom w:val="single" w:sz="4" w:space="0" w:color="000000"/>
              <w:right w:val="nil"/>
            </w:tcBorders>
            <w:hideMark/>
          </w:tcPr>
          <w:p w:rsidR="004843BC" w:rsidRDefault="004843BC" w:rsidP="006479CE">
            <w:pPr>
              <w:rPr>
                <w:b/>
              </w:rPr>
            </w:pPr>
            <w:r w:rsidRPr="00A33058">
              <w:rPr>
                <w:b/>
              </w:rPr>
              <w:t>Порядок предоставления документации</w:t>
            </w:r>
          </w:p>
          <w:p w:rsidR="004843BC" w:rsidRDefault="004843BC" w:rsidP="006479CE">
            <w:pPr>
              <w:rPr>
                <w:b/>
              </w:rPr>
            </w:pPr>
          </w:p>
          <w:p w:rsidR="004843BC" w:rsidRPr="00684553" w:rsidRDefault="004843BC" w:rsidP="006479CE">
            <w:pPr>
              <w:snapToGrid w:val="0"/>
              <w:spacing w:line="256" w:lineRule="auto"/>
              <w:rPr>
                <w:b/>
              </w:rPr>
            </w:pPr>
          </w:p>
        </w:tc>
        <w:tc>
          <w:tcPr>
            <w:tcW w:w="7194" w:type="dxa"/>
            <w:tcBorders>
              <w:top w:val="single" w:sz="4" w:space="0" w:color="000000"/>
              <w:left w:val="single" w:sz="4" w:space="0" w:color="000000"/>
              <w:bottom w:val="single" w:sz="4" w:space="0" w:color="000000"/>
              <w:right w:val="single" w:sz="4" w:space="0" w:color="000000"/>
            </w:tcBorders>
            <w:hideMark/>
          </w:tcPr>
          <w:p w:rsidR="004843BC" w:rsidRDefault="00DE2140" w:rsidP="006479CE">
            <w:pPr>
              <w:rPr>
                <w:bCs/>
                <w:lang w:eastAsia="ru-RU"/>
              </w:rPr>
            </w:pPr>
            <w:r w:rsidRPr="003159AE">
              <w:rPr>
                <w:bCs/>
                <w:lang w:eastAsia="ru-RU"/>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w:t>
            </w:r>
            <w:r w:rsidRPr="003159AE">
              <w:rPr>
                <w:bCs/>
                <w:lang w:eastAsia="ru-RU"/>
              </w:rPr>
              <w:lastRenderedPageBreak/>
              <w:t>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r>
              <w:rPr>
                <w:bCs/>
                <w:lang w:eastAsia="ru-RU"/>
              </w:rPr>
              <w:t>.</w:t>
            </w:r>
          </w:p>
          <w:p w:rsidR="00DE2140" w:rsidRPr="00DE2140" w:rsidRDefault="00DE2140" w:rsidP="00DE2140">
            <w:pPr>
              <w:widowControl w:val="0"/>
              <w:suppressAutoHyphens w:val="0"/>
              <w:autoSpaceDE w:val="0"/>
              <w:autoSpaceDN w:val="0"/>
              <w:adjustRightInd w:val="0"/>
              <w:snapToGrid w:val="0"/>
              <w:spacing w:after="200" w:line="276" w:lineRule="auto"/>
              <w:contextualSpacing/>
              <w:jc w:val="both"/>
              <w:rPr>
                <w:rFonts w:eastAsia="Calibri"/>
                <w:lang w:eastAsia="en-US"/>
              </w:rPr>
            </w:pPr>
            <w:r w:rsidRPr="00DE2140">
              <w:rPr>
                <w:rFonts w:eastAsia="Calibri"/>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DE2140" w:rsidRPr="00684553" w:rsidRDefault="00DE2140" w:rsidP="00DE2140">
            <w:r w:rsidRPr="00DE2140">
              <w:rPr>
                <w:rFonts w:eastAsia="Calibri"/>
                <w:lang w:eastAsia="en-US"/>
              </w:rPr>
              <w:t>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w:t>
            </w: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rsidP="008E3197">
            <w:pPr>
              <w:snapToGrid w:val="0"/>
              <w:spacing w:line="256" w:lineRule="auto"/>
              <w:rPr>
                <w:b/>
              </w:rPr>
            </w:pPr>
            <w:r w:rsidRPr="00A402E3">
              <w:rPr>
                <w:b/>
              </w:rPr>
              <w:lastRenderedPageBreak/>
              <w:t xml:space="preserve">Срок подписания </w:t>
            </w:r>
            <w:r w:rsidR="008E3197" w:rsidRPr="00A402E3">
              <w:rPr>
                <w:b/>
              </w:rPr>
              <w:t xml:space="preserve">с </w:t>
            </w:r>
            <w:r w:rsidRPr="00A402E3">
              <w:rPr>
                <w:b/>
              </w:rPr>
              <w:t xml:space="preserve">победителем </w:t>
            </w:r>
            <w:r w:rsidR="008E3197" w:rsidRPr="00A402E3">
              <w:rPr>
                <w:b/>
              </w:rPr>
              <w:t xml:space="preserve"> </w:t>
            </w:r>
            <w:r w:rsidRPr="00A402E3">
              <w:rPr>
                <w:b/>
              </w:rPr>
              <w:t xml:space="preserve">в проведении запроса котировок </w:t>
            </w:r>
            <w:r w:rsidR="008E3197" w:rsidRPr="00A402E3">
              <w:rPr>
                <w:b/>
              </w:rPr>
              <w:t>Договора,</w:t>
            </w:r>
            <w:r w:rsidRPr="00A402E3">
              <w:rPr>
                <w:b/>
              </w:rPr>
              <w:t xml:space="preserve">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402E3" w:rsidRDefault="00A8320E" w:rsidP="004843BC">
            <w:pPr>
              <w:autoSpaceDE w:val="0"/>
              <w:snapToGrid w:val="0"/>
              <w:spacing w:line="256" w:lineRule="auto"/>
              <w:jc w:val="both"/>
            </w:pPr>
            <w:r w:rsidRPr="00A402E3">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w:t>
            </w:r>
            <w:r w:rsidR="00196E7E">
              <w:t>по истечению</w:t>
            </w:r>
            <w:r w:rsidRPr="00A402E3">
              <w:t xml:space="preserve"> 10 (десяти) дней со дня </w:t>
            </w:r>
            <w:r w:rsidR="00196E7E">
              <w:t>размещения в ЕИС итогового</w:t>
            </w:r>
            <w:r w:rsidRPr="00A402E3">
              <w:t xml:space="preserve"> протокола рассмотрен</w:t>
            </w:r>
            <w:r w:rsidR="00196E7E">
              <w:t>ия и оценки к</w:t>
            </w:r>
            <w:r w:rsidR="004843BC">
              <w:t xml:space="preserve">отировочных заявок, но не позднее чем через 20 (двадцать) дней </w:t>
            </w:r>
            <w:proofErr w:type="gramStart"/>
            <w:r w:rsidR="004843BC">
              <w:t>с даты размещения</w:t>
            </w:r>
            <w:proofErr w:type="gramEnd"/>
            <w:r w:rsidR="004843BC">
              <w:t xml:space="preserve"> указанного протокола.</w:t>
            </w: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pacing w:line="256" w:lineRule="auto"/>
              <w:jc w:val="both"/>
              <w:rPr>
                <w:b/>
              </w:rPr>
            </w:pPr>
            <w:r w:rsidRPr="00A402E3">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A8320E" w:rsidRPr="00A402E3" w:rsidRDefault="00A8320E">
            <w:pPr>
              <w:spacing w:line="256" w:lineRule="auto"/>
              <w:jc w:val="both"/>
              <w:rPr>
                <w:b/>
              </w:rPr>
            </w:pPr>
            <w:r w:rsidRPr="00A402E3">
              <w:t xml:space="preserve">Обеспечение заявки на участие в запросе котировок </w:t>
            </w:r>
            <w:r w:rsidR="009816DF" w:rsidRPr="00A402E3">
              <w:t xml:space="preserve">не </w:t>
            </w:r>
            <w:r w:rsidRPr="00A402E3">
              <w:t>устанавливается.</w:t>
            </w:r>
          </w:p>
          <w:p w:rsidR="00A8320E" w:rsidRPr="00A402E3" w:rsidRDefault="00A8320E">
            <w:pPr>
              <w:autoSpaceDE w:val="0"/>
              <w:snapToGrid w:val="0"/>
              <w:spacing w:line="256" w:lineRule="auto"/>
              <w:jc w:val="both"/>
            </w:pP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pacing w:line="256" w:lineRule="auto"/>
              <w:jc w:val="both"/>
              <w:rPr>
                <w:b/>
              </w:rPr>
            </w:pPr>
            <w:r w:rsidRPr="00A402E3">
              <w:rPr>
                <w:b/>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A8320E" w:rsidRPr="00A402E3" w:rsidRDefault="00A8320E">
            <w:pPr>
              <w:spacing w:line="256" w:lineRule="auto"/>
              <w:jc w:val="both"/>
              <w:rPr>
                <w:b/>
              </w:rPr>
            </w:pPr>
            <w:r w:rsidRPr="00A402E3">
              <w:t>Обеспечение исполнения договора на участие в запросе котировок не устанавливается.</w:t>
            </w:r>
          </w:p>
          <w:p w:rsidR="00A8320E" w:rsidRPr="00A402E3" w:rsidRDefault="00A8320E">
            <w:pPr>
              <w:autoSpaceDE w:val="0"/>
              <w:snapToGrid w:val="0"/>
              <w:spacing w:line="256" w:lineRule="auto"/>
              <w:jc w:val="both"/>
            </w:pPr>
          </w:p>
        </w:tc>
      </w:tr>
      <w:tr w:rsidR="00A8320E" w:rsidRPr="00A402E3" w:rsidTr="00D92457">
        <w:tc>
          <w:tcPr>
            <w:tcW w:w="3154" w:type="dxa"/>
            <w:tcBorders>
              <w:top w:val="single" w:sz="4" w:space="0" w:color="000000"/>
              <w:left w:val="single" w:sz="4" w:space="0" w:color="000000"/>
              <w:bottom w:val="single" w:sz="4" w:space="0" w:color="000000"/>
              <w:right w:val="nil"/>
            </w:tcBorders>
          </w:tcPr>
          <w:p w:rsidR="00A8320E" w:rsidRPr="00A402E3" w:rsidRDefault="00A8320E">
            <w:pPr>
              <w:spacing w:line="256" w:lineRule="auto"/>
              <w:jc w:val="both"/>
              <w:rPr>
                <w:rStyle w:val="a8"/>
                <w:rFonts w:eastAsia="Arial Unicode MS"/>
              </w:rPr>
            </w:pPr>
            <w:r w:rsidRPr="00A402E3">
              <w:rPr>
                <w:rStyle w:val="a8"/>
                <w:rFonts w:eastAsia="Arial Unicode MS"/>
              </w:rPr>
              <w:t>Преимущества</w:t>
            </w:r>
          </w:p>
          <w:p w:rsidR="00A8320E" w:rsidRPr="00A402E3" w:rsidRDefault="00A8320E">
            <w:pPr>
              <w:spacing w:line="256" w:lineRule="auto"/>
              <w:jc w:val="both"/>
              <w:rPr>
                <w:rStyle w:val="a8"/>
                <w:rFonts w:eastAsia="Arial Unicode MS"/>
              </w:rPr>
            </w:pP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402E3" w:rsidRDefault="00FC6D2A">
            <w:pPr>
              <w:autoSpaceDE w:val="0"/>
              <w:snapToGrid w:val="0"/>
              <w:spacing w:line="256" w:lineRule="auto"/>
              <w:jc w:val="both"/>
            </w:pPr>
            <w:r w:rsidRPr="00A402E3">
              <w:t>Не устанавливаются</w:t>
            </w:r>
          </w:p>
        </w:tc>
      </w:tr>
      <w:tr w:rsidR="00A8320E" w:rsidRPr="00A402E3" w:rsidTr="00D92457">
        <w:tc>
          <w:tcPr>
            <w:tcW w:w="3154" w:type="dxa"/>
            <w:tcBorders>
              <w:top w:val="single" w:sz="4" w:space="0" w:color="000000"/>
              <w:left w:val="single" w:sz="4" w:space="0" w:color="000000"/>
              <w:bottom w:val="single" w:sz="4" w:space="0" w:color="000000"/>
              <w:right w:val="nil"/>
            </w:tcBorders>
            <w:hideMark/>
          </w:tcPr>
          <w:p w:rsidR="00A8320E" w:rsidRPr="00A402E3" w:rsidRDefault="00A8320E">
            <w:pPr>
              <w:spacing w:line="256" w:lineRule="auto"/>
              <w:jc w:val="both"/>
              <w:rPr>
                <w:rStyle w:val="a8"/>
                <w:rFonts w:eastAsia="Arial Unicode MS"/>
              </w:rPr>
            </w:pPr>
            <w:r w:rsidRPr="00A402E3">
              <w:rPr>
                <w:rStyle w:val="a8"/>
                <w:rFonts w:eastAsia="Arial Unicode MS"/>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05486D" w:rsidRPr="00A402E3" w:rsidRDefault="001D3EB1" w:rsidP="009816DF">
            <w:pPr>
              <w:autoSpaceDE w:val="0"/>
              <w:snapToGrid w:val="0"/>
              <w:spacing w:line="256" w:lineRule="auto"/>
              <w:jc w:val="both"/>
            </w:pPr>
            <w:r w:rsidRPr="00A402E3">
              <w:t>Не устанавливается</w:t>
            </w:r>
          </w:p>
        </w:tc>
      </w:tr>
      <w:tr w:rsidR="00887859" w:rsidRPr="00A402E3" w:rsidTr="005609F1">
        <w:trPr>
          <w:trHeight w:val="6157"/>
        </w:trPr>
        <w:tc>
          <w:tcPr>
            <w:tcW w:w="3154" w:type="dxa"/>
            <w:tcBorders>
              <w:top w:val="single" w:sz="4" w:space="0" w:color="000000"/>
              <w:left w:val="single" w:sz="4" w:space="0" w:color="000000"/>
              <w:bottom w:val="single" w:sz="4" w:space="0" w:color="000000"/>
              <w:right w:val="nil"/>
            </w:tcBorders>
            <w:hideMark/>
          </w:tcPr>
          <w:p w:rsidR="00887859" w:rsidRPr="00A402E3" w:rsidRDefault="00887859">
            <w:pPr>
              <w:spacing w:line="256" w:lineRule="auto"/>
              <w:jc w:val="both"/>
              <w:rPr>
                <w:rStyle w:val="a8"/>
                <w:rFonts w:eastAsia="Arial Unicode MS"/>
              </w:rPr>
            </w:pPr>
            <w:r w:rsidRPr="00A402E3">
              <w:rPr>
                <w:rStyle w:val="a8"/>
                <w:rFonts w:eastAsia="Arial Unicode MS"/>
              </w:rPr>
              <w:lastRenderedPageBreak/>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887859" w:rsidRPr="008F2F4E" w:rsidRDefault="00887859" w:rsidP="00702E9E">
            <w:pPr>
              <w:autoSpaceDE w:val="0"/>
              <w:spacing w:line="256" w:lineRule="auto"/>
              <w:jc w:val="both"/>
            </w:pPr>
            <w:r w:rsidRPr="008F2F4E">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8F2F4E">
              <w:t>г</w:t>
            </w:r>
            <w:proofErr w:type="gramStart"/>
            <w:r w:rsidRPr="008F2F4E">
              <w:t>.С</w:t>
            </w:r>
            <w:proofErr w:type="gramEnd"/>
            <w:r w:rsidRPr="008F2F4E">
              <w:t>евероморск</w:t>
            </w:r>
            <w:proofErr w:type="spellEnd"/>
            <w:r w:rsidRPr="008F2F4E">
              <w:t>» перечень оснований для отказа в допуске к участию в закупке:</w:t>
            </w:r>
          </w:p>
          <w:p w:rsidR="00887859" w:rsidRPr="008F2F4E" w:rsidRDefault="00887859" w:rsidP="00702E9E">
            <w:pPr>
              <w:autoSpaceDE w:val="0"/>
              <w:autoSpaceDN w:val="0"/>
              <w:adjustRightInd w:val="0"/>
              <w:ind w:firstLine="540"/>
              <w:jc w:val="both"/>
            </w:pPr>
            <w:r w:rsidRPr="008F2F4E">
              <w:t>- непредставление документов, установленных документацией о закупке либо наличия в таких документах недостоверных сведений;</w:t>
            </w:r>
          </w:p>
          <w:p w:rsidR="00887859" w:rsidRPr="008F2F4E" w:rsidRDefault="00887859" w:rsidP="00702E9E">
            <w:pPr>
              <w:autoSpaceDE w:val="0"/>
              <w:autoSpaceDN w:val="0"/>
              <w:adjustRightInd w:val="0"/>
              <w:ind w:firstLine="540"/>
              <w:jc w:val="both"/>
            </w:pPr>
            <w:r w:rsidRPr="008F2F4E">
              <w:t>- несоответствия участника закупки требованиям, установленным документацией о закупке;</w:t>
            </w:r>
          </w:p>
          <w:p w:rsidR="00887859" w:rsidRPr="008F2F4E" w:rsidRDefault="00887859" w:rsidP="00702E9E">
            <w:pPr>
              <w:autoSpaceDE w:val="0"/>
              <w:autoSpaceDN w:val="0"/>
              <w:adjustRightInd w:val="0"/>
              <w:ind w:firstLine="540"/>
              <w:jc w:val="both"/>
            </w:pPr>
            <w:r w:rsidRPr="008F2F4E">
              <w:t>- непредставление документа или копии документа, подтверждающего внесение денежных сре</w:t>
            </w:r>
            <w:proofErr w:type="gramStart"/>
            <w:r w:rsidRPr="008F2F4E">
              <w:t>дств в к</w:t>
            </w:r>
            <w:proofErr w:type="gramEnd"/>
            <w:r w:rsidRPr="008F2F4E">
              <w:t>ачестве обеспечения заявки на участие в закупке, если требование обеспечения таких заявок указано в документации о закупке;</w:t>
            </w:r>
          </w:p>
          <w:p w:rsidR="00887859" w:rsidRPr="008F2F4E" w:rsidRDefault="00887859" w:rsidP="00702E9E">
            <w:pPr>
              <w:autoSpaceDE w:val="0"/>
              <w:autoSpaceDN w:val="0"/>
              <w:adjustRightInd w:val="0"/>
              <w:ind w:firstLine="540"/>
              <w:jc w:val="both"/>
            </w:pPr>
            <w:r w:rsidRPr="008F2F4E">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887859" w:rsidRPr="008F2F4E" w:rsidRDefault="00887859" w:rsidP="00702E9E">
            <w:pPr>
              <w:autoSpaceDE w:val="0"/>
              <w:autoSpaceDN w:val="0"/>
              <w:adjustRightInd w:val="0"/>
              <w:ind w:firstLine="540"/>
              <w:jc w:val="both"/>
            </w:pPr>
            <w:r w:rsidRPr="008F2F4E">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887859" w:rsidRPr="00A402E3" w:rsidTr="00D92457">
        <w:tc>
          <w:tcPr>
            <w:tcW w:w="3154" w:type="dxa"/>
            <w:tcBorders>
              <w:top w:val="single" w:sz="4" w:space="0" w:color="000000"/>
              <w:left w:val="single" w:sz="4" w:space="0" w:color="000000"/>
              <w:bottom w:val="single" w:sz="4" w:space="0" w:color="000000"/>
              <w:right w:val="nil"/>
            </w:tcBorders>
            <w:hideMark/>
          </w:tcPr>
          <w:p w:rsidR="00887859" w:rsidRPr="00A402E3" w:rsidRDefault="00887859">
            <w:pPr>
              <w:spacing w:line="256" w:lineRule="auto"/>
              <w:jc w:val="both"/>
              <w:rPr>
                <w:rStyle w:val="a8"/>
                <w:rFonts w:eastAsia="Arial Unicode MS"/>
              </w:rPr>
            </w:pPr>
            <w:r w:rsidRPr="00A402E3">
              <w:rPr>
                <w:rStyle w:val="a8"/>
                <w:rFonts w:eastAsia="Arial Unicode MS"/>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887859" w:rsidRPr="008F2F4E" w:rsidRDefault="00887859" w:rsidP="00702E9E">
            <w:pPr>
              <w:autoSpaceDE w:val="0"/>
              <w:spacing w:line="256" w:lineRule="auto"/>
              <w:jc w:val="both"/>
            </w:pPr>
            <w:r w:rsidRPr="008F2F4E">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8F2F4E">
              <w:t>г</w:t>
            </w:r>
            <w:proofErr w:type="gramStart"/>
            <w:r w:rsidRPr="008F2F4E">
              <w:t>.С</w:t>
            </w:r>
            <w:proofErr w:type="gramEnd"/>
            <w:r w:rsidRPr="008F2F4E">
              <w:t>евероморск</w:t>
            </w:r>
            <w:proofErr w:type="spellEnd"/>
            <w:r w:rsidRPr="008F2F4E">
              <w:t xml:space="preserve">», Единая комиссия отклоняет котировочные заявки, в случаях если: </w:t>
            </w:r>
          </w:p>
          <w:p w:rsidR="00887859" w:rsidRPr="008F2F4E" w:rsidRDefault="00887859" w:rsidP="00887859">
            <w:pPr>
              <w:widowControl w:val="0"/>
              <w:numPr>
                <w:ilvl w:val="0"/>
                <w:numId w:val="12"/>
              </w:numPr>
              <w:suppressAutoHyphens w:val="0"/>
              <w:snapToGrid w:val="0"/>
              <w:spacing w:line="200" w:lineRule="atLeast"/>
              <w:ind w:left="-20" w:firstLine="680"/>
              <w:jc w:val="both"/>
              <w:rPr>
                <w:rFonts w:eastAsia="Lucida Sans Unicode"/>
                <w:color w:val="000000"/>
                <w:kern w:val="2"/>
                <w:lang w:eastAsia="hi-IN" w:bidi="hi-IN"/>
              </w:rPr>
            </w:pPr>
            <w:r w:rsidRPr="008F2F4E">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887859" w:rsidRPr="008F2F4E" w:rsidRDefault="00887859" w:rsidP="00702E9E">
            <w:pPr>
              <w:spacing w:line="200" w:lineRule="atLeast"/>
              <w:ind w:left="-20" w:firstLine="680"/>
              <w:jc w:val="both"/>
              <w:rPr>
                <w:rFonts w:eastAsia="Lucida Sans Unicode"/>
                <w:color w:val="000000"/>
                <w:kern w:val="2"/>
                <w:lang w:eastAsia="hi-IN" w:bidi="hi-IN"/>
              </w:rPr>
            </w:pPr>
            <w:r w:rsidRPr="008F2F4E">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887859" w:rsidRPr="008F2F4E" w:rsidRDefault="00887859" w:rsidP="00702E9E">
            <w:pPr>
              <w:autoSpaceDE w:val="0"/>
              <w:spacing w:line="256" w:lineRule="auto"/>
              <w:jc w:val="both"/>
            </w:pPr>
          </w:p>
        </w:tc>
      </w:tr>
      <w:tr w:rsidR="00887859" w:rsidRPr="00A402E3" w:rsidTr="00D92457">
        <w:tc>
          <w:tcPr>
            <w:tcW w:w="3154" w:type="dxa"/>
            <w:tcBorders>
              <w:top w:val="single" w:sz="4" w:space="0" w:color="000000"/>
              <w:left w:val="single" w:sz="4" w:space="0" w:color="000000"/>
              <w:bottom w:val="single" w:sz="4" w:space="0" w:color="000000"/>
              <w:right w:val="nil"/>
            </w:tcBorders>
          </w:tcPr>
          <w:p w:rsidR="00887859" w:rsidRPr="008F2F4E" w:rsidRDefault="00887859" w:rsidP="00702E9E">
            <w:pPr>
              <w:jc w:val="both"/>
              <w:rPr>
                <w:b/>
              </w:rPr>
            </w:pPr>
            <w:r w:rsidRPr="008F2F4E">
              <w:rPr>
                <w:b/>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887859" w:rsidRPr="008F2F4E" w:rsidRDefault="00887859" w:rsidP="00702E9E">
            <w:pPr>
              <w:jc w:val="both"/>
              <w:rPr>
                <w:b/>
              </w:rPr>
            </w:pPr>
            <w:r w:rsidRPr="008F2F4E">
              <w:rPr>
                <w:b/>
              </w:rPr>
              <w:t xml:space="preserve">Обращаем Ваше внимание, что проезд на </w:t>
            </w:r>
            <w:proofErr w:type="gramStart"/>
            <w:r w:rsidRPr="008F2F4E">
              <w:rPr>
                <w:b/>
              </w:rPr>
              <w:t>территорию</w:t>
            </w:r>
            <w:proofErr w:type="gramEnd"/>
            <w:r w:rsidRPr="008F2F4E">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8F2F4E">
              <w:rPr>
                <w:b/>
              </w:rPr>
              <w:t>территорию</w:t>
            </w:r>
            <w:proofErr w:type="gramEnd"/>
            <w:r w:rsidRPr="008F2F4E">
              <w:rPr>
                <w:b/>
              </w:rPr>
              <w:t xml:space="preserve"> ЗАТО г. Североморск для исполнения условий договора.</w:t>
            </w:r>
          </w:p>
        </w:tc>
      </w:tr>
    </w:tbl>
    <w:p w:rsidR="00A8320E" w:rsidRPr="00A402E3" w:rsidRDefault="00A8320E" w:rsidP="00A8320E">
      <w:pPr>
        <w:ind w:firstLine="720"/>
        <w:jc w:val="both"/>
      </w:pPr>
      <w:r w:rsidRPr="00A402E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A402E3" w:rsidRDefault="00A8320E" w:rsidP="00A8320E">
      <w:pPr>
        <w:autoSpaceDE w:val="0"/>
        <w:ind w:firstLine="720"/>
        <w:jc w:val="both"/>
      </w:pPr>
      <w:r w:rsidRPr="00A402E3">
        <w:t xml:space="preserve">Приложения: </w:t>
      </w:r>
    </w:p>
    <w:p w:rsidR="00A8320E" w:rsidRPr="00A402E3" w:rsidRDefault="00A8320E" w:rsidP="00A8320E">
      <w:pPr>
        <w:autoSpaceDE w:val="0"/>
        <w:ind w:firstLine="720"/>
      </w:pPr>
      <w:r w:rsidRPr="00A402E3">
        <w:t>1. Форма котировочной заявки.</w:t>
      </w:r>
    </w:p>
    <w:p w:rsidR="00A8320E" w:rsidRPr="00A402E3" w:rsidRDefault="00A8320E" w:rsidP="00A8320E">
      <w:pPr>
        <w:autoSpaceDE w:val="0"/>
        <w:ind w:firstLine="720"/>
      </w:pPr>
      <w:r w:rsidRPr="00A402E3">
        <w:t>2. Техническое задание.</w:t>
      </w:r>
    </w:p>
    <w:p w:rsidR="00A8320E" w:rsidRPr="00A402E3" w:rsidRDefault="00A8320E" w:rsidP="00A8320E">
      <w:pPr>
        <w:autoSpaceDE w:val="0"/>
        <w:ind w:firstLine="720"/>
      </w:pPr>
      <w:r w:rsidRPr="00A402E3">
        <w:t>3. Проект гражданско-правового договора автономного учреждения.</w:t>
      </w:r>
    </w:p>
    <w:p w:rsidR="00684553" w:rsidRDefault="00A8320E" w:rsidP="00E82D56">
      <w:pPr>
        <w:autoSpaceDE w:val="0"/>
        <w:ind w:firstLine="720"/>
      </w:pPr>
      <w:r w:rsidRPr="00A402E3">
        <w:t xml:space="preserve">4. </w:t>
      </w:r>
      <w:r w:rsidR="009274DF" w:rsidRPr="00A402E3">
        <w:t>Протокол о</w:t>
      </w:r>
      <w:r w:rsidRPr="00A402E3">
        <w:t>босновани</w:t>
      </w:r>
      <w:r w:rsidR="009274DF" w:rsidRPr="00A402E3">
        <w:t>я</w:t>
      </w:r>
      <w:r w:rsidRPr="00A402E3">
        <w:t xml:space="preserve"> начально</w:t>
      </w:r>
      <w:r w:rsidR="00E82D56">
        <w:t>й (максимальной) цены договора.</w:t>
      </w:r>
    </w:p>
    <w:p w:rsidR="00EF073C" w:rsidRPr="00E82D56" w:rsidRDefault="00EF073C" w:rsidP="00E82D56">
      <w:pPr>
        <w:autoSpaceDE w:val="0"/>
        <w:ind w:firstLine="720"/>
      </w:pPr>
    </w:p>
    <w:p w:rsidR="00A8320E" w:rsidRPr="00A402E3" w:rsidRDefault="00A8320E" w:rsidP="00A8320E">
      <w:pPr>
        <w:jc w:val="both"/>
        <w:rPr>
          <w:b/>
        </w:rPr>
      </w:pPr>
      <w:r w:rsidRPr="00A402E3">
        <w:rPr>
          <w:b/>
        </w:rPr>
        <w:t xml:space="preserve">Директор ГОАУСОН </w:t>
      </w:r>
    </w:p>
    <w:p w:rsidR="00A8320E" w:rsidRPr="00A402E3" w:rsidRDefault="00A8320E" w:rsidP="00EF073C">
      <w:pPr>
        <w:jc w:val="both"/>
        <w:rPr>
          <w:b/>
        </w:rPr>
      </w:pPr>
      <w:r w:rsidRPr="00A402E3">
        <w:rPr>
          <w:b/>
        </w:rPr>
        <w:t>«</w:t>
      </w:r>
      <w:r w:rsidR="00EF073C">
        <w:rPr>
          <w:b/>
        </w:rPr>
        <w:t xml:space="preserve">КЦСОН ЗАТО </w:t>
      </w:r>
      <w:proofErr w:type="spellStart"/>
      <w:r w:rsidR="00EF073C">
        <w:rPr>
          <w:b/>
        </w:rPr>
        <w:t>г</w:t>
      </w:r>
      <w:proofErr w:type="gramStart"/>
      <w:r w:rsidR="00EF073C">
        <w:rPr>
          <w:b/>
        </w:rPr>
        <w:t>.С</w:t>
      </w:r>
      <w:proofErr w:type="gramEnd"/>
      <w:r w:rsidR="00EF073C">
        <w:rPr>
          <w:b/>
        </w:rPr>
        <w:t>евероморск</w:t>
      </w:r>
      <w:proofErr w:type="spellEnd"/>
      <w:r w:rsidRPr="00A402E3">
        <w:rPr>
          <w:b/>
        </w:rPr>
        <w:t xml:space="preserve">»                                                                  </w:t>
      </w:r>
      <w:r w:rsidR="00EF073C">
        <w:rPr>
          <w:b/>
        </w:rPr>
        <w:t>В.К. Бирюков</w:t>
      </w:r>
    </w:p>
    <w:p w:rsidR="00A8320E" w:rsidRPr="00A402E3" w:rsidRDefault="00A8320E" w:rsidP="00A8320E">
      <w:pPr>
        <w:jc w:val="both"/>
      </w:pPr>
    </w:p>
    <w:p w:rsidR="00422A0A" w:rsidRPr="00A402E3" w:rsidRDefault="00422A0A" w:rsidP="00A8320E">
      <w:pPr>
        <w:jc w:val="both"/>
        <w:rPr>
          <w:sz w:val="18"/>
          <w:szCs w:val="18"/>
        </w:rPr>
      </w:pPr>
    </w:p>
    <w:p w:rsidR="00422A0A" w:rsidRPr="00A402E3" w:rsidRDefault="00422A0A" w:rsidP="00A8320E">
      <w:pPr>
        <w:jc w:val="both"/>
        <w:rPr>
          <w:sz w:val="18"/>
          <w:szCs w:val="18"/>
        </w:rPr>
      </w:pPr>
    </w:p>
    <w:p w:rsidR="00422A0A" w:rsidRPr="00A402E3" w:rsidRDefault="00422A0A" w:rsidP="00A8320E">
      <w:pPr>
        <w:jc w:val="both"/>
        <w:rPr>
          <w:sz w:val="18"/>
          <w:szCs w:val="18"/>
        </w:rPr>
      </w:pPr>
    </w:p>
    <w:p w:rsidR="00A8320E" w:rsidRPr="00A402E3" w:rsidRDefault="00422A0A" w:rsidP="00A8320E">
      <w:pPr>
        <w:jc w:val="both"/>
        <w:rPr>
          <w:sz w:val="18"/>
          <w:szCs w:val="18"/>
        </w:rPr>
      </w:pPr>
      <w:r w:rsidRPr="00A402E3">
        <w:rPr>
          <w:sz w:val="18"/>
          <w:szCs w:val="18"/>
        </w:rPr>
        <w:t xml:space="preserve">Исп. </w:t>
      </w:r>
      <w:r w:rsidR="00EF073C">
        <w:rPr>
          <w:sz w:val="18"/>
          <w:szCs w:val="18"/>
        </w:rPr>
        <w:t>Мочалова Т.В.</w:t>
      </w:r>
    </w:p>
    <w:p w:rsidR="00744333" w:rsidRPr="00A402E3" w:rsidRDefault="00EF073C" w:rsidP="00A8320E">
      <w:pPr>
        <w:rPr>
          <w:sz w:val="18"/>
          <w:szCs w:val="18"/>
        </w:rPr>
      </w:pPr>
      <w:r>
        <w:rPr>
          <w:sz w:val="18"/>
          <w:szCs w:val="18"/>
        </w:rPr>
        <w:t>8 (81537) 5-73-10</w:t>
      </w:r>
    </w:p>
    <w:p w:rsidR="00683BA8" w:rsidRPr="00A402E3" w:rsidRDefault="00683BA8" w:rsidP="00683BA8">
      <w:pPr>
        <w:pageBreakBefore/>
        <w:ind w:left="7090"/>
        <w:jc w:val="both"/>
        <w:rPr>
          <w:rFonts w:eastAsia="MS Mincho"/>
          <w:sz w:val="16"/>
          <w:szCs w:val="16"/>
        </w:rPr>
      </w:pPr>
      <w:r w:rsidRPr="00A402E3">
        <w:rPr>
          <w:rFonts w:eastAsia="MS Mincho"/>
          <w:sz w:val="16"/>
          <w:szCs w:val="16"/>
        </w:rPr>
        <w:lastRenderedPageBreak/>
        <w:t>Приложение № 1 к извещению о проведении запроса котировок</w:t>
      </w:r>
    </w:p>
    <w:p w:rsidR="00683BA8" w:rsidRPr="00A402E3" w:rsidRDefault="00683BA8" w:rsidP="00683BA8">
      <w:pPr>
        <w:jc w:val="right"/>
        <w:rPr>
          <w:b/>
          <w:sz w:val="16"/>
          <w:szCs w:val="16"/>
        </w:rPr>
      </w:pPr>
    </w:p>
    <w:p w:rsidR="00683BA8" w:rsidRPr="00A402E3" w:rsidRDefault="00683BA8" w:rsidP="00683BA8">
      <w:pPr>
        <w:jc w:val="both"/>
        <w:rPr>
          <w:sz w:val="16"/>
          <w:szCs w:val="16"/>
        </w:rPr>
      </w:pPr>
    </w:p>
    <w:p w:rsidR="00683BA8" w:rsidRPr="00A402E3" w:rsidRDefault="00683BA8" w:rsidP="00683BA8">
      <w:pPr>
        <w:jc w:val="both"/>
        <w:rPr>
          <w:sz w:val="16"/>
          <w:szCs w:val="16"/>
        </w:rPr>
      </w:pPr>
    </w:p>
    <w:tbl>
      <w:tblPr>
        <w:tblW w:w="0" w:type="auto"/>
        <w:tblLayout w:type="fixed"/>
        <w:tblLook w:val="04A0" w:firstRow="1" w:lastRow="0" w:firstColumn="1" w:lastColumn="0" w:noHBand="0" w:noVBand="1"/>
      </w:tblPr>
      <w:tblGrid>
        <w:gridCol w:w="5353"/>
        <w:gridCol w:w="4678"/>
      </w:tblGrid>
      <w:tr w:rsidR="00683BA8" w:rsidRPr="00A402E3" w:rsidTr="00683BA8">
        <w:trPr>
          <w:trHeight w:val="998"/>
        </w:trPr>
        <w:tc>
          <w:tcPr>
            <w:tcW w:w="5353" w:type="dxa"/>
            <w:vAlign w:val="bottom"/>
          </w:tcPr>
          <w:p w:rsidR="00683BA8" w:rsidRPr="00A402E3" w:rsidRDefault="00683BA8">
            <w:pPr>
              <w:snapToGrid w:val="0"/>
              <w:spacing w:line="256" w:lineRule="auto"/>
              <w:rPr>
                <w:b/>
                <w:sz w:val="28"/>
              </w:rPr>
            </w:pPr>
          </w:p>
          <w:p w:rsidR="00683BA8" w:rsidRPr="00A402E3" w:rsidRDefault="00683BA8">
            <w:pPr>
              <w:spacing w:line="256" w:lineRule="auto"/>
              <w:rPr>
                <w:b/>
                <w:sz w:val="28"/>
              </w:rPr>
            </w:pPr>
          </w:p>
          <w:p w:rsidR="00683BA8" w:rsidRPr="00A402E3" w:rsidRDefault="00683BA8">
            <w:pPr>
              <w:spacing w:line="256" w:lineRule="auto"/>
              <w:rPr>
                <w:b/>
                <w:sz w:val="28"/>
              </w:rPr>
            </w:pPr>
          </w:p>
          <w:p w:rsidR="00683BA8" w:rsidRPr="00A402E3" w:rsidRDefault="00683BA8">
            <w:pPr>
              <w:spacing w:line="256" w:lineRule="auto"/>
              <w:rPr>
                <w:b/>
                <w:sz w:val="28"/>
              </w:rPr>
            </w:pPr>
            <w:r w:rsidRPr="00A402E3">
              <w:rPr>
                <w:b/>
                <w:sz w:val="28"/>
              </w:rPr>
              <w:t>_____________ № ______________</w:t>
            </w:r>
          </w:p>
          <w:p w:rsidR="00683BA8" w:rsidRPr="00A402E3" w:rsidRDefault="00683BA8">
            <w:pPr>
              <w:spacing w:line="256" w:lineRule="auto"/>
              <w:rPr>
                <w:i/>
                <w:sz w:val="20"/>
                <w:szCs w:val="20"/>
              </w:rPr>
            </w:pPr>
            <w:r w:rsidRPr="00A402E3">
              <w:rPr>
                <w:i/>
                <w:sz w:val="20"/>
                <w:szCs w:val="20"/>
              </w:rPr>
              <w:t xml:space="preserve">               (дата)                        (номер исх.)</w:t>
            </w:r>
          </w:p>
        </w:tc>
        <w:tc>
          <w:tcPr>
            <w:tcW w:w="4678" w:type="dxa"/>
            <w:hideMark/>
          </w:tcPr>
          <w:p w:rsidR="00683BA8" w:rsidRPr="00A402E3" w:rsidRDefault="00683BA8">
            <w:pPr>
              <w:snapToGrid w:val="0"/>
              <w:spacing w:line="256" w:lineRule="auto"/>
              <w:ind w:left="34"/>
            </w:pPr>
            <w:r w:rsidRPr="00A402E3">
              <w:rPr>
                <w:b/>
                <w:sz w:val="22"/>
                <w:szCs w:val="22"/>
                <w:u w:val="single"/>
              </w:rPr>
              <w:t>Кому</w:t>
            </w:r>
            <w:r w:rsidRPr="00A402E3">
              <w:rPr>
                <w:b/>
                <w:sz w:val="22"/>
                <w:szCs w:val="22"/>
              </w:rPr>
              <w:t xml:space="preserve">:  </w:t>
            </w:r>
            <w:r w:rsidRPr="00A402E3">
              <w:rPr>
                <w:sz w:val="22"/>
                <w:szCs w:val="22"/>
              </w:rPr>
              <w:t>ГОАУСОН «</w:t>
            </w:r>
            <w:r w:rsidR="00EF073C">
              <w:rPr>
                <w:sz w:val="22"/>
                <w:szCs w:val="22"/>
              </w:rPr>
              <w:t xml:space="preserve">КЦСОН ЗАТО </w:t>
            </w:r>
            <w:proofErr w:type="spellStart"/>
            <w:r w:rsidR="00EF073C">
              <w:rPr>
                <w:sz w:val="22"/>
                <w:szCs w:val="22"/>
              </w:rPr>
              <w:t>г</w:t>
            </w:r>
            <w:proofErr w:type="gramStart"/>
            <w:r w:rsidR="00EF073C">
              <w:rPr>
                <w:sz w:val="22"/>
                <w:szCs w:val="22"/>
              </w:rPr>
              <w:t>.С</w:t>
            </w:r>
            <w:proofErr w:type="gramEnd"/>
            <w:r w:rsidR="00EF073C">
              <w:rPr>
                <w:sz w:val="22"/>
                <w:szCs w:val="22"/>
              </w:rPr>
              <w:t>евероморск</w:t>
            </w:r>
            <w:proofErr w:type="spellEnd"/>
            <w:r w:rsidRPr="00A402E3">
              <w:rPr>
                <w:sz w:val="22"/>
                <w:szCs w:val="22"/>
              </w:rPr>
              <w:t>»</w:t>
            </w:r>
          </w:p>
          <w:p w:rsidR="00683BA8" w:rsidRPr="00A402E3" w:rsidRDefault="00683BA8">
            <w:pPr>
              <w:spacing w:line="256" w:lineRule="auto"/>
              <w:ind w:left="34"/>
              <w:rPr>
                <w:bCs/>
              </w:rPr>
            </w:pPr>
            <w:r w:rsidRPr="00A402E3">
              <w:rPr>
                <w:b/>
                <w:bCs/>
                <w:sz w:val="22"/>
                <w:szCs w:val="22"/>
                <w:u w:val="single"/>
              </w:rPr>
              <w:t>Адрес для отправки почтой</w:t>
            </w:r>
            <w:r w:rsidRPr="00A402E3">
              <w:rPr>
                <w:bCs/>
                <w:sz w:val="22"/>
                <w:szCs w:val="22"/>
              </w:rPr>
              <w:t>:</w:t>
            </w:r>
          </w:p>
          <w:p w:rsidR="00683BA8" w:rsidRPr="00A402E3" w:rsidRDefault="00683BA8">
            <w:pPr>
              <w:spacing w:line="256" w:lineRule="auto"/>
            </w:pPr>
            <w:r w:rsidRPr="00A402E3">
              <w:rPr>
                <w:sz w:val="22"/>
                <w:szCs w:val="22"/>
              </w:rPr>
              <w:t xml:space="preserve">184601, г. Североморск </w:t>
            </w:r>
            <w:proofErr w:type="gramStart"/>
            <w:r w:rsidRPr="00A402E3">
              <w:rPr>
                <w:sz w:val="22"/>
                <w:szCs w:val="22"/>
              </w:rPr>
              <w:t>Мурманской</w:t>
            </w:r>
            <w:proofErr w:type="gramEnd"/>
            <w:r w:rsidRPr="00A402E3">
              <w:rPr>
                <w:sz w:val="22"/>
                <w:szCs w:val="22"/>
              </w:rPr>
              <w:t xml:space="preserve"> обл., ул. Гвардейская, д.5</w:t>
            </w:r>
          </w:p>
          <w:p w:rsidR="00683BA8" w:rsidRPr="00A402E3" w:rsidRDefault="00683BA8" w:rsidP="00EF073C">
            <w:pPr>
              <w:spacing w:line="256" w:lineRule="auto"/>
              <w:ind w:left="34"/>
            </w:pPr>
            <w:r w:rsidRPr="00A402E3">
              <w:rPr>
                <w:b/>
                <w:bCs/>
                <w:sz w:val="22"/>
                <w:szCs w:val="22"/>
                <w:u w:val="single"/>
              </w:rPr>
              <w:t>Адрес для доставки курьером</w:t>
            </w:r>
            <w:r w:rsidRPr="00A402E3">
              <w:rPr>
                <w:bCs/>
                <w:sz w:val="22"/>
                <w:szCs w:val="22"/>
              </w:rPr>
              <w:t xml:space="preserve">: </w:t>
            </w:r>
            <w:r w:rsidRPr="00A402E3">
              <w:rPr>
                <w:bCs/>
                <w:sz w:val="22"/>
                <w:szCs w:val="22"/>
              </w:rPr>
              <w:br/>
            </w:r>
            <w:r w:rsidRPr="00A402E3">
              <w:rPr>
                <w:sz w:val="22"/>
                <w:szCs w:val="22"/>
              </w:rPr>
              <w:t xml:space="preserve">184601, г. Североморск Мурманской обл., ул. </w:t>
            </w:r>
            <w:proofErr w:type="gramStart"/>
            <w:r w:rsidRPr="00A402E3">
              <w:rPr>
                <w:sz w:val="22"/>
                <w:szCs w:val="22"/>
              </w:rPr>
              <w:t>Гвардейская</w:t>
            </w:r>
            <w:proofErr w:type="gramEnd"/>
            <w:r w:rsidRPr="00A402E3">
              <w:rPr>
                <w:sz w:val="22"/>
                <w:szCs w:val="22"/>
              </w:rPr>
              <w:t xml:space="preserve">, д.5, </w:t>
            </w:r>
            <w:proofErr w:type="spellStart"/>
            <w:r w:rsidRPr="00A402E3">
              <w:rPr>
                <w:sz w:val="22"/>
                <w:szCs w:val="22"/>
              </w:rPr>
              <w:t>каб</w:t>
            </w:r>
            <w:proofErr w:type="spellEnd"/>
            <w:r w:rsidRPr="00A402E3">
              <w:rPr>
                <w:sz w:val="22"/>
                <w:szCs w:val="22"/>
              </w:rPr>
              <w:t xml:space="preserve">. </w:t>
            </w:r>
            <w:r w:rsidR="00EF073C">
              <w:rPr>
                <w:sz w:val="22"/>
                <w:szCs w:val="22"/>
              </w:rPr>
              <w:t>104</w:t>
            </w:r>
            <w:r w:rsidRPr="00A402E3">
              <w:rPr>
                <w:sz w:val="22"/>
                <w:szCs w:val="22"/>
              </w:rPr>
              <w:t>.</w:t>
            </w:r>
          </w:p>
        </w:tc>
      </w:tr>
    </w:tbl>
    <w:p w:rsidR="00683BA8" w:rsidRPr="00A402E3" w:rsidRDefault="00683BA8" w:rsidP="00683BA8">
      <w:pPr>
        <w:jc w:val="center"/>
      </w:pPr>
    </w:p>
    <w:p w:rsidR="00683BA8" w:rsidRPr="00A402E3" w:rsidRDefault="00683BA8" w:rsidP="00683BA8">
      <w:pPr>
        <w:jc w:val="center"/>
        <w:rPr>
          <w:b/>
          <w:sz w:val="28"/>
        </w:rPr>
      </w:pPr>
      <w:r w:rsidRPr="00A402E3">
        <w:rPr>
          <w:b/>
          <w:sz w:val="28"/>
        </w:rPr>
        <w:t>КОТИРОВОЧНАЯ ЗАЯВКА</w:t>
      </w:r>
    </w:p>
    <w:p w:rsidR="00683BA8" w:rsidRPr="00A402E3" w:rsidRDefault="00683BA8" w:rsidP="00683BA8">
      <w:pPr>
        <w:jc w:val="center"/>
        <w:rPr>
          <w:b/>
          <w:sz w:val="28"/>
        </w:rPr>
      </w:pPr>
      <w:r w:rsidRPr="00A402E3">
        <w:rPr>
          <w:b/>
          <w:sz w:val="28"/>
        </w:rPr>
        <w:t>на оказание услуг</w:t>
      </w:r>
    </w:p>
    <w:p w:rsidR="00683BA8" w:rsidRPr="00A402E3" w:rsidRDefault="00683BA8" w:rsidP="00683BA8">
      <w:pPr>
        <w:jc w:val="center"/>
        <w:rPr>
          <w:b/>
          <w:sz w:val="28"/>
        </w:rPr>
      </w:pPr>
    </w:p>
    <w:p w:rsidR="00F524C2" w:rsidRPr="00F524C2" w:rsidRDefault="00683BA8" w:rsidP="00F524C2">
      <w:pPr>
        <w:jc w:val="both"/>
        <w:rPr>
          <w:b/>
          <w:lang w:eastAsia="ru-RU"/>
        </w:rPr>
      </w:pPr>
      <w:r w:rsidRPr="00A402E3">
        <w:rPr>
          <w:b/>
        </w:rPr>
        <w:t xml:space="preserve">1. Сведения </w:t>
      </w:r>
      <w:r w:rsidR="00F524C2">
        <w:rPr>
          <w:b/>
        </w:rPr>
        <w:t xml:space="preserve">об участнике размещения </w:t>
      </w:r>
      <w:r w:rsidR="008351E1">
        <w:rPr>
          <w:b/>
        </w:rPr>
        <w:t>закупки</w:t>
      </w:r>
      <w:r w:rsidR="00F524C2">
        <w:rPr>
          <w:b/>
        </w:rPr>
        <w:t xml:space="preserve"> </w:t>
      </w:r>
      <w:r w:rsidR="00F524C2" w:rsidRPr="00F524C2">
        <w:rPr>
          <w:b/>
          <w:lang w:eastAsia="ru-RU"/>
        </w:rPr>
        <w:t>(для заполнения обязательны все позиции):</w:t>
      </w:r>
    </w:p>
    <w:p w:rsidR="003939C9" w:rsidRPr="00A402E3" w:rsidRDefault="003939C9" w:rsidP="003939C9">
      <w:pPr>
        <w:jc w:val="both"/>
        <w:rPr>
          <w:b/>
        </w:rPr>
      </w:pPr>
    </w:p>
    <w:tbl>
      <w:tblPr>
        <w:tblW w:w="9840" w:type="dxa"/>
        <w:tblInd w:w="108" w:type="dxa"/>
        <w:tblLayout w:type="fixed"/>
        <w:tblLook w:val="04A0" w:firstRow="1" w:lastRow="0" w:firstColumn="1" w:lastColumn="0" w:noHBand="0" w:noVBand="1"/>
      </w:tblPr>
      <w:tblGrid>
        <w:gridCol w:w="5530"/>
        <w:gridCol w:w="4310"/>
      </w:tblGrid>
      <w:tr w:rsidR="003939C9" w:rsidRPr="00A402E3" w:rsidTr="00BE3A4F">
        <w:tc>
          <w:tcPr>
            <w:tcW w:w="5529" w:type="dxa"/>
            <w:tcBorders>
              <w:top w:val="single" w:sz="4" w:space="0" w:color="000000"/>
              <w:left w:val="single" w:sz="4" w:space="0" w:color="000000"/>
              <w:bottom w:val="single" w:sz="4" w:space="0" w:color="000000"/>
              <w:right w:val="nil"/>
            </w:tcBorders>
            <w:hideMark/>
          </w:tcPr>
          <w:p w:rsidR="003939C9" w:rsidRPr="00A402E3" w:rsidRDefault="003939C9" w:rsidP="00BE3A4F">
            <w:pPr>
              <w:snapToGrid w:val="0"/>
              <w:spacing w:line="256" w:lineRule="auto"/>
              <w:jc w:val="both"/>
            </w:pPr>
            <w:r w:rsidRPr="00A402E3">
              <w:rPr>
                <w:b/>
                <w:sz w:val="22"/>
                <w:szCs w:val="22"/>
              </w:rPr>
              <w:t xml:space="preserve">Наименование </w:t>
            </w:r>
            <w:r w:rsidRPr="00A402E3">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r w:rsidR="003939C9" w:rsidRPr="00A402E3" w:rsidTr="00BE3A4F">
        <w:tc>
          <w:tcPr>
            <w:tcW w:w="5529" w:type="dxa"/>
            <w:tcBorders>
              <w:top w:val="single" w:sz="4" w:space="0" w:color="000000"/>
              <w:left w:val="single" w:sz="4" w:space="0" w:color="000000"/>
              <w:bottom w:val="single" w:sz="4" w:space="0" w:color="000000"/>
              <w:right w:val="nil"/>
            </w:tcBorders>
            <w:hideMark/>
          </w:tcPr>
          <w:p w:rsidR="003939C9" w:rsidRPr="00A402E3" w:rsidRDefault="003939C9" w:rsidP="00BE3A4F">
            <w:pPr>
              <w:snapToGrid w:val="0"/>
              <w:spacing w:line="256" w:lineRule="auto"/>
              <w:jc w:val="both"/>
            </w:pPr>
            <w:r w:rsidRPr="00A402E3">
              <w:rPr>
                <w:b/>
                <w:sz w:val="22"/>
                <w:szCs w:val="22"/>
              </w:rPr>
              <w:t>Место нахождения</w:t>
            </w:r>
            <w:r w:rsidRPr="00A402E3">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r w:rsidR="003939C9" w:rsidRPr="00A402E3" w:rsidTr="00BE3A4F">
        <w:tc>
          <w:tcPr>
            <w:tcW w:w="5529" w:type="dxa"/>
            <w:tcBorders>
              <w:top w:val="single" w:sz="4" w:space="0" w:color="000000"/>
              <w:left w:val="single" w:sz="4" w:space="0" w:color="000000"/>
              <w:bottom w:val="single" w:sz="4" w:space="0" w:color="000000"/>
              <w:right w:val="nil"/>
            </w:tcBorders>
            <w:hideMark/>
          </w:tcPr>
          <w:p w:rsidR="003939C9" w:rsidRPr="00A402E3" w:rsidRDefault="003939C9" w:rsidP="00BE3A4F">
            <w:pPr>
              <w:snapToGrid w:val="0"/>
              <w:spacing w:line="256" w:lineRule="auto"/>
              <w:jc w:val="both"/>
            </w:pPr>
            <w:r w:rsidRPr="00A402E3">
              <w:rPr>
                <w:b/>
                <w:sz w:val="22"/>
                <w:szCs w:val="22"/>
              </w:rPr>
              <w:t>Банковские реквизиты</w:t>
            </w:r>
            <w:r w:rsidRPr="00A402E3">
              <w:rPr>
                <w:sz w:val="22"/>
                <w:szCs w:val="22"/>
              </w:rPr>
              <w:t xml:space="preserve"> (расчетный счет, наименование банка, БИК, </w:t>
            </w:r>
            <w:proofErr w:type="spellStart"/>
            <w:r w:rsidRPr="00A402E3">
              <w:rPr>
                <w:sz w:val="22"/>
                <w:szCs w:val="22"/>
              </w:rPr>
              <w:t>кор</w:t>
            </w:r>
            <w:proofErr w:type="gramStart"/>
            <w:r w:rsidRPr="00A402E3">
              <w:rPr>
                <w:sz w:val="22"/>
                <w:szCs w:val="22"/>
              </w:rPr>
              <w:t>.с</w:t>
            </w:r>
            <w:proofErr w:type="gramEnd"/>
            <w:r w:rsidRPr="00A402E3">
              <w:rPr>
                <w:sz w:val="22"/>
                <w:szCs w:val="22"/>
              </w:rPr>
              <w:t>чет</w:t>
            </w:r>
            <w:proofErr w:type="spellEnd"/>
            <w:r w:rsidRPr="00A402E3">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r w:rsidR="003939C9" w:rsidRPr="00A402E3" w:rsidTr="00BE3A4F">
        <w:tc>
          <w:tcPr>
            <w:tcW w:w="5529" w:type="dxa"/>
            <w:tcBorders>
              <w:top w:val="single" w:sz="4" w:space="0" w:color="000000"/>
              <w:left w:val="single" w:sz="4" w:space="0" w:color="000000"/>
              <w:bottom w:val="single" w:sz="4" w:space="0" w:color="000000"/>
              <w:right w:val="nil"/>
            </w:tcBorders>
          </w:tcPr>
          <w:p w:rsidR="003939C9" w:rsidRPr="00A402E3" w:rsidRDefault="003939C9" w:rsidP="00BE3A4F">
            <w:pPr>
              <w:snapToGrid w:val="0"/>
              <w:spacing w:line="256" w:lineRule="auto"/>
              <w:jc w:val="both"/>
              <w:rPr>
                <w:b/>
              </w:rPr>
            </w:pPr>
            <w:r w:rsidRPr="00A402E3">
              <w:rPr>
                <w:b/>
                <w:sz w:val="22"/>
                <w:szCs w:val="22"/>
              </w:rPr>
              <w:t>ИНН</w:t>
            </w:r>
            <w:r w:rsidRPr="00A402E3">
              <w:rPr>
                <w:sz w:val="22"/>
                <w:szCs w:val="22"/>
              </w:rPr>
              <w:t xml:space="preserve"> (идентификационный номер налогоплательщика) участника размещения заказа/</w:t>
            </w:r>
            <w:r w:rsidRPr="00A402E3">
              <w:rPr>
                <w:b/>
                <w:sz w:val="22"/>
                <w:szCs w:val="22"/>
              </w:rPr>
              <w:t>КПП</w:t>
            </w:r>
          </w:p>
          <w:p w:rsidR="003939C9" w:rsidRPr="00A402E3" w:rsidRDefault="003939C9" w:rsidP="00BE3A4F">
            <w:pPr>
              <w:snapToGrid w:val="0"/>
              <w:spacing w:line="256" w:lineRule="auto"/>
              <w:jc w:val="both"/>
              <w:rPr>
                <w:b/>
              </w:rPr>
            </w:pPr>
            <w:r w:rsidRPr="00A402E3">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r w:rsidR="003939C9" w:rsidRPr="00A402E3" w:rsidTr="00BE3A4F">
        <w:trPr>
          <w:trHeight w:val="862"/>
        </w:trPr>
        <w:tc>
          <w:tcPr>
            <w:tcW w:w="5529" w:type="dxa"/>
            <w:tcBorders>
              <w:top w:val="nil"/>
              <w:left w:val="single" w:sz="4" w:space="0" w:color="000000"/>
              <w:bottom w:val="nil"/>
              <w:right w:val="single" w:sz="4" w:space="0" w:color="000000"/>
            </w:tcBorders>
            <w:hideMark/>
          </w:tcPr>
          <w:p w:rsidR="003939C9" w:rsidRPr="00A402E3" w:rsidRDefault="003939C9" w:rsidP="00BE3A4F">
            <w:pPr>
              <w:snapToGrid w:val="0"/>
              <w:spacing w:line="256" w:lineRule="auto"/>
              <w:jc w:val="both"/>
            </w:pPr>
            <w:r w:rsidRPr="00A402E3">
              <w:rPr>
                <w:b/>
                <w:sz w:val="22"/>
                <w:szCs w:val="22"/>
              </w:rPr>
              <w:t>ОГРН</w:t>
            </w:r>
            <w:r w:rsidRPr="00A402E3">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3939C9" w:rsidRPr="00A402E3" w:rsidRDefault="003939C9" w:rsidP="00BE3A4F">
            <w:pPr>
              <w:snapToGrid w:val="0"/>
              <w:spacing w:line="256" w:lineRule="auto"/>
              <w:jc w:val="center"/>
            </w:pPr>
          </w:p>
        </w:tc>
      </w:tr>
      <w:tr w:rsidR="003939C9" w:rsidRPr="00A402E3" w:rsidTr="00BE3A4F">
        <w:tc>
          <w:tcPr>
            <w:tcW w:w="5529" w:type="dxa"/>
            <w:tcBorders>
              <w:top w:val="single" w:sz="4" w:space="0" w:color="000000"/>
              <w:left w:val="single" w:sz="4" w:space="0" w:color="000000"/>
              <w:bottom w:val="single" w:sz="4" w:space="0" w:color="000000"/>
              <w:right w:val="nil"/>
            </w:tcBorders>
            <w:hideMark/>
          </w:tcPr>
          <w:p w:rsidR="003939C9" w:rsidRPr="00A402E3" w:rsidRDefault="003939C9" w:rsidP="00BE3A4F">
            <w:pPr>
              <w:snapToGrid w:val="0"/>
              <w:spacing w:line="256" w:lineRule="auto"/>
              <w:jc w:val="both"/>
            </w:pPr>
            <w:r w:rsidRPr="00A402E3">
              <w:rPr>
                <w:b/>
                <w:sz w:val="22"/>
                <w:szCs w:val="22"/>
              </w:rPr>
              <w:t>Почтовый адрес</w:t>
            </w:r>
            <w:r w:rsidRPr="00A402E3">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r w:rsidR="003939C9" w:rsidRPr="00A402E3" w:rsidTr="00BE3A4F">
        <w:tc>
          <w:tcPr>
            <w:tcW w:w="5529" w:type="dxa"/>
            <w:tcBorders>
              <w:top w:val="single" w:sz="4" w:space="0" w:color="000000"/>
              <w:left w:val="single" w:sz="4" w:space="0" w:color="000000"/>
              <w:bottom w:val="single" w:sz="4" w:space="0" w:color="000000"/>
              <w:right w:val="nil"/>
            </w:tcBorders>
            <w:hideMark/>
          </w:tcPr>
          <w:p w:rsidR="003939C9" w:rsidRPr="00A402E3" w:rsidRDefault="003939C9" w:rsidP="00BE3A4F">
            <w:pPr>
              <w:snapToGrid w:val="0"/>
              <w:spacing w:line="256" w:lineRule="auto"/>
              <w:jc w:val="both"/>
              <w:rPr>
                <w:b/>
              </w:rPr>
            </w:pPr>
            <w:r w:rsidRPr="00A402E3">
              <w:rPr>
                <w:b/>
                <w:sz w:val="22"/>
                <w:szCs w:val="22"/>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r w:rsidR="003939C9" w:rsidRPr="00A402E3" w:rsidTr="00BE3A4F">
        <w:tc>
          <w:tcPr>
            <w:tcW w:w="5529" w:type="dxa"/>
            <w:tcBorders>
              <w:top w:val="single" w:sz="4" w:space="0" w:color="000000"/>
              <w:left w:val="single" w:sz="4" w:space="0" w:color="000000"/>
              <w:bottom w:val="single" w:sz="4" w:space="0" w:color="000000"/>
              <w:right w:val="nil"/>
            </w:tcBorders>
            <w:hideMark/>
          </w:tcPr>
          <w:p w:rsidR="003939C9" w:rsidRPr="00A402E3" w:rsidRDefault="003939C9" w:rsidP="00BE3A4F">
            <w:pPr>
              <w:snapToGrid w:val="0"/>
              <w:spacing w:line="256" w:lineRule="auto"/>
              <w:jc w:val="both"/>
              <w:rPr>
                <w:b/>
              </w:rPr>
            </w:pPr>
            <w:r w:rsidRPr="00A402E3">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r w:rsidR="003939C9" w:rsidRPr="00A402E3" w:rsidTr="00BE3A4F">
        <w:tc>
          <w:tcPr>
            <w:tcW w:w="5529" w:type="dxa"/>
            <w:tcBorders>
              <w:top w:val="single" w:sz="4" w:space="0" w:color="000000"/>
              <w:left w:val="single" w:sz="4" w:space="0" w:color="000000"/>
              <w:bottom w:val="single" w:sz="4" w:space="0" w:color="000000"/>
              <w:right w:val="nil"/>
            </w:tcBorders>
            <w:hideMark/>
          </w:tcPr>
          <w:p w:rsidR="003939C9" w:rsidRPr="00A402E3" w:rsidRDefault="003939C9" w:rsidP="00BE3A4F">
            <w:pPr>
              <w:snapToGrid w:val="0"/>
              <w:spacing w:line="256" w:lineRule="auto"/>
              <w:jc w:val="both"/>
              <w:rPr>
                <w:b/>
              </w:rPr>
            </w:pPr>
            <w:r w:rsidRPr="00A402E3">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r w:rsidR="003939C9" w:rsidRPr="00A402E3" w:rsidTr="00BE3A4F">
        <w:tc>
          <w:tcPr>
            <w:tcW w:w="5529" w:type="dxa"/>
            <w:tcBorders>
              <w:top w:val="single" w:sz="4" w:space="0" w:color="000000"/>
              <w:left w:val="single" w:sz="4" w:space="0" w:color="000000"/>
              <w:bottom w:val="single" w:sz="4" w:space="0" w:color="000000"/>
              <w:right w:val="nil"/>
            </w:tcBorders>
            <w:hideMark/>
          </w:tcPr>
          <w:p w:rsidR="003939C9" w:rsidRPr="00A402E3" w:rsidRDefault="003939C9" w:rsidP="00BE3A4F">
            <w:pPr>
              <w:snapToGrid w:val="0"/>
              <w:spacing w:line="256" w:lineRule="auto"/>
              <w:jc w:val="both"/>
              <w:rPr>
                <w:b/>
              </w:rPr>
            </w:pPr>
            <w:r w:rsidRPr="00A402E3">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r w:rsidR="003939C9" w:rsidRPr="00A402E3" w:rsidTr="00BE3A4F">
        <w:tc>
          <w:tcPr>
            <w:tcW w:w="5529" w:type="dxa"/>
            <w:tcBorders>
              <w:top w:val="single" w:sz="4" w:space="0" w:color="000000"/>
              <w:left w:val="single" w:sz="4" w:space="0" w:color="000000"/>
              <w:bottom w:val="single" w:sz="4" w:space="0" w:color="000000"/>
              <w:right w:val="nil"/>
            </w:tcBorders>
            <w:hideMark/>
          </w:tcPr>
          <w:p w:rsidR="003939C9" w:rsidRPr="00A402E3" w:rsidRDefault="003939C9" w:rsidP="00BE3A4F">
            <w:pPr>
              <w:snapToGrid w:val="0"/>
              <w:spacing w:line="256" w:lineRule="auto"/>
              <w:jc w:val="both"/>
              <w:rPr>
                <w:b/>
              </w:rPr>
            </w:pPr>
            <w:r w:rsidRPr="00A402E3">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3939C9" w:rsidRPr="00A402E3" w:rsidRDefault="003939C9" w:rsidP="00BE3A4F">
            <w:pPr>
              <w:snapToGrid w:val="0"/>
              <w:spacing w:line="256" w:lineRule="auto"/>
              <w:jc w:val="center"/>
            </w:pPr>
          </w:p>
        </w:tc>
      </w:tr>
    </w:tbl>
    <w:p w:rsidR="00683BA8" w:rsidRPr="00A402E3" w:rsidRDefault="00683BA8" w:rsidP="00683BA8">
      <w:pPr>
        <w:tabs>
          <w:tab w:val="left" w:pos="900"/>
        </w:tabs>
        <w:autoSpaceDE w:val="0"/>
        <w:jc w:val="both"/>
      </w:pPr>
    </w:p>
    <w:p w:rsidR="00683BA8" w:rsidRPr="00A402E3" w:rsidRDefault="00683BA8" w:rsidP="00683BA8">
      <w:pPr>
        <w:tabs>
          <w:tab w:val="left" w:pos="900"/>
        </w:tabs>
        <w:autoSpaceDE w:val="0"/>
        <w:jc w:val="both"/>
        <w:rPr>
          <w:sz w:val="22"/>
          <w:szCs w:val="22"/>
        </w:rPr>
      </w:pPr>
      <w:r w:rsidRPr="00A402E3">
        <w:rPr>
          <w:b/>
          <w:sz w:val="22"/>
          <w:szCs w:val="22"/>
        </w:rPr>
        <w:t xml:space="preserve">2. </w:t>
      </w:r>
      <w:r w:rsidRPr="00A402E3">
        <w:rPr>
          <w:sz w:val="22"/>
          <w:szCs w:val="22"/>
        </w:rPr>
        <w:t xml:space="preserve">Изучив извещение о проведении запроса котировок цен на право заключения </w:t>
      </w:r>
      <w:proofErr w:type="gramStart"/>
      <w:r w:rsidRPr="00A402E3">
        <w:rPr>
          <w:sz w:val="22"/>
          <w:szCs w:val="22"/>
        </w:rPr>
        <w:t>с</w:t>
      </w:r>
      <w:proofErr w:type="gramEnd"/>
    </w:p>
    <w:tbl>
      <w:tblPr>
        <w:tblW w:w="0" w:type="auto"/>
        <w:tblLayout w:type="fixed"/>
        <w:tblLook w:val="04A0" w:firstRow="1" w:lastRow="0" w:firstColumn="1" w:lastColumn="0" w:noHBand="0" w:noVBand="1"/>
      </w:tblPr>
      <w:tblGrid>
        <w:gridCol w:w="9853"/>
      </w:tblGrid>
      <w:tr w:rsidR="00683BA8" w:rsidRPr="00A402E3" w:rsidTr="00683BA8">
        <w:tc>
          <w:tcPr>
            <w:tcW w:w="9853" w:type="dxa"/>
            <w:tcBorders>
              <w:top w:val="nil"/>
              <w:left w:val="nil"/>
              <w:bottom w:val="single" w:sz="4" w:space="0" w:color="000000"/>
              <w:right w:val="nil"/>
            </w:tcBorders>
            <w:hideMark/>
          </w:tcPr>
          <w:p w:rsidR="00683BA8" w:rsidRPr="00A402E3" w:rsidRDefault="00683BA8" w:rsidP="00EF073C">
            <w:pPr>
              <w:tabs>
                <w:tab w:val="left" w:pos="900"/>
              </w:tabs>
              <w:autoSpaceDE w:val="0"/>
              <w:snapToGrid w:val="0"/>
              <w:spacing w:line="256" w:lineRule="auto"/>
              <w:jc w:val="both"/>
              <w:rPr>
                <w:b/>
              </w:rPr>
            </w:pPr>
            <w:r w:rsidRPr="00A402E3">
              <w:rPr>
                <w:b/>
                <w:sz w:val="22"/>
                <w:szCs w:val="22"/>
              </w:rPr>
              <w:t>Государственное областное автономное учреждение социального обслуживания населения «</w:t>
            </w:r>
            <w:r w:rsidR="00EF073C">
              <w:rPr>
                <w:b/>
                <w:sz w:val="22"/>
                <w:szCs w:val="22"/>
              </w:rPr>
              <w:t xml:space="preserve">Комплексный центр социального обслуживания населения ЗАТО </w:t>
            </w:r>
            <w:proofErr w:type="spellStart"/>
            <w:r w:rsidR="00EF073C">
              <w:rPr>
                <w:b/>
                <w:sz w:val="22"/>
                <w:szCs w:val="22"/>
              </w:rPr>
              <w:t>г</w:t>
            </w:r>
            <w:proofErr w:type="gramStart"/>
            <w:r w:rsidR="00EF073C">
              <w:rPr>
                <w:b/>
                <w:sz w:val="22"/>
                <w:szCs w:val="22"/>
              </w:rPr>
              <w:t>.С</w:t>
            </w:r>
            <w:proofErr w:type="gramEnd"/>
            <w:r w:rsidR="00EF073C">
              <w:rPr>
                <w:b/>
                <w:sz w:val="22"/>
                <w:szCs w:val="22"/>
              </w:rPr>
              <w:t>евероморск</w:t>
            </w:r>
            <w:proofErr w:type="spellEnd"/>
            <w:r w:rsidRPr="00A402E3">
              <w:rPr>
                <w:b/>
                <w:sz w:val="22"/>
                <w:szCs w:val="22"/>
              </w:rPr>
              <w:t>»;</w:t>
            </w:r>
          </w:p>
        </w:tc>
      </w:tr>
    </w:tbl>
    <w:p w:rsidR="00683BA8" w:rsidRPr="00A402E3" w:rsidRDefault="00683BA8" w:rsidP="00683BA8">
      <w:pPr>
        <w:widowControl w:val="0"/>
        <w:ind w:firstLine="708"/>
        <w:jc w:val="center"/>
        <w:rPr>
          <w:i/>
          <w:sz w:val="20"/>
          <w:szCs w:val="20"/>
        </w:rPr>
      </w:pPr>
      <w:r w:rsidRPr="00A402E3">
        <w:rPr>
          <w:i/>
          <w:sz w:val="20"/>
          <w:szCs w:val="20"/>
        </w:rPr>
        <w:t xml:space="preserve"> (наименование заказчика по данному запросу котировок цен)</w:t>
      </w:r>
    </w:p>
    <w:tbl>
      <w:tblPr>
        <w:tblW w:w="9855" w:type="dxa"/>
        <w:tblLayout w:type="fixed"/>
        <w:tblLook w:val="04A0" w:firstRow="1" w:lastRow="0" w:firstColumn="1" w:lastColumn="0" w:noHBand="0" w:noVBand="1"/>
      </w:tblPr>
      <w:tblGrid>
        <w:gridCol w:w="9855"/>
      </w:tblGrid>
      <w:tr w:rsidR="00683BA8" w:rsidRPr="00A402E3" w:rsidTr="008F0B98">
        <w:tc>
          <w:tcPr>
            <w:tcW w:w="9855" w:type="dxa"/>
            <w:tcBorders>
              <w:top w:val="nil"/>
              <w:left w:val="nil"/>
              <w:bottom w:val="single" w:sz="4" w:space="0" w:color="000000"/>
              <w:right w:val="nil"/>
            </w:tcBorders>
            <w:hideMark/>
          </w:tcPr>
          <w:p w:rsidR="00683BA8" w:rsidRPr="00A402E3" w:rsidRDefault="00683BA8" w:rsidP="008351E1">
            <w:pPr>
              <w:snapToGrid w:val="0"/>
              <w:jc w:val="both"/>
            </w:pPr>
            <w:r w:rsidRPr="00A402E3">
              <w:rPr>
                <w:sz w:val="22"/>
                <w:szCs w:val="22"/>
              </w:rPr>
              <w:t>договора на</w:t>
            </w:r>
            <w:r w:rsidR="001177CA" w:rsidRPr="00A402E3">
              <w:rPr>
                <w:sz w:val="22"/>
                <w:szCs w:val="22"/>
              </w:rPr>
              <w:t xml:space="preserve"> </w:t>
            </w:r>
            <w:r w:rsidR="00A042BD" w:rsidRPr="00A402E3">
              <w:rPr>
                <w:b/>
                <w:sz w:val="22"/>
                <w:szCs w:val="22"/>
              </w:rPr>
              <w:t xml:space="preserve">поставку </w:t>
            </w:r>
            <w:r w:rsidR="008351E1">
              <w:rPr>
                <w:b/>
                <w:bCs/>
              </w:rPr>
              <w:t>уборочного и хозяйственного инвентаря</w:t>
            </w:r>
            <w:r w:rsidR="00F524C2">
              <w:rPr>
                <w:b/>
                <w:bCs/>
              </w:rPr>
              <w:t>.</w:t>
            </w:r>
          </w:p>
        </w:tc>
      </w:tr>
    </w:tbl>
    <w:p w:rsidR="00683BA8" w:rsidRPr="00A402E3" w:rsidRDefault="00683BA8" w:rsidP="00683BA8">
      <w:pPr>
        <w:widowControl w:val="0"/>
        <w:ind w:firstLine="708"/>
        <w:jc w:val="center"/>
        <w:rPr>
          <w:i/>
          <w:sz w:val="20"/>
          <w:szCs w:val="20"/>
        </w:rPr>
      </w:pPr>
      <w:r w:rsidRPr="00A402E3">
        <w:rPr>
          <w:i/>
          <w:sz w:val="20"/>
          <w:szCs w:val="20"/>
        </w:rPr>
        <w:t>(наименование услуг по данному запросу котировок цен)</w:t>
      </w:r>
    </w:p>
    <w:p w:rsidR="00683BA8" w:rsidRDefault="00683BA8" w:rsidP="00683BA8">
      <w:pPr>
        <w:widowControl w:val="0"/>
        <w:jc w:val="both"/>
        <w:rPr>
          <w:sz w:val="22"/>
          <w:szCs w:val="22"/>
        </w:rPr>
      </w:pPr>
      <w:proofErr w:type="gramStart"/>
      <w:r w:rsidRPr="00A402E3">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sidRPr="00A402E3">
        <w:rPr>
          <w:sz w:val="22"/>
          <w:szCs w:val="22"/>
        </w:rPr>
        <w:t xml:space="preserve"> к извещению о проведении запроса котировок</w:t>
      </w:r>
      <w:r w:rsidRPr="00A402E3">
        <w:rPr>
          <w:sz w:val="22"/>
          <w:szCs w:val="22"/>
        </w:rPr>
        <w:t>).</w:t>
      </w:r>
      <w:proofErr w:type="gramEnd"/>
    </w:p>
    <w:p w:rsidR="00F524C2" w:rsidRPr="00A402E3" w:rsidRDefault="00F524C2" w:rsidP="00683BA8">
      <w:pPr>
        <w:widowControl w:val="0"/>
        <w:jc w:val="both"/>
        <w:rPr>
          <w:sz w:val="22"/>
          <w:szCs w:val="22"/>
        </w:rPr>
      </w:pPr>
    </w:p>
    <w:p w:rsidR="00D92457" w:rsidRPr="00A402E3" w:rsidRDefault="00D92457" w:rsidP="00F524C2">
      <w:pPr>
        <w:pStyle w:val="3"/>
        <w:tabs>
          <w:tab w:val="left" w:pos="0"/>
        </w:tabs>
        <w:spacing w:line="200" w:lineRule="atLeast"/>
        <w:rPr>
          <w:rFonts w:ascii="Times New Roman" w:hAnsi="Times New Roman" w:cs="Times New Roman"/>
          <w:color w:val="000000"/>
          <w:sz w:val="22"/>
        </w:rPr>
      </w:pPr>
      <w:r w:rsidRPr="00A402E3">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A402E3">
        <w:rPr>
          <w:rFonts w:ascii="Times New Roman" w:hAnsi="Times New Roman" w:cs="Times New Roman"/>
          <w:color w:val="000000"/>
          <w:sz w:val="22"/>
        </w:rPr>
        <w:t>:</w:t>
      </w:r>
    </w:p>
    <w:p w:rsidR="00D92457" w:rsidRPr="00A402E3" w:rsidRDefault="00D92457" w:rsidP="00D92457">
      <w:pPr>
        <w:tabs>
          <w:tab w:val="left" w:pos="1418"/>
        </w:tabs>
        <w:spacing w:line="200" w:lineRule="atLeast"/>
        <w:ind w:firstLine="710"/>
        <w:jc w:val="both"/>
        <w:rPr>
          <w:sz w:val="22"/>
          <w:szCs w:val="22"/>
        </w:rPr>
      </w:pPr>
      <w:r w:rsidRPr="00A402E3">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92457" w:rsidRPr="00A402E3" w:rsidRDefault="00D92457" w:rsidP="00D92457">
      <w:pPr>
        <w:tabs>
          <w:tab w:val="left" w:pos="1418"/>
        </w:tabs>
        <w:spacing w:line="200" w:lineRule="atLeast"/>
        <w:ind w:firstLine="710"/>
        <w:jc w:val="both"/>
        <w:rPr>
          <w:sz w:val="22"/>
          <w:szCs w:val="22"/>
        </w:rPr>
      </w:pPr>
      <w:r w:rsidRPr="00A402E3">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Pr="00A402E3" w:rsidRDefault="00D92457" w:rsidP="00D92457">
      <w:pPr>
        <w:widowControl w:val="0"/>
        <w:autoSpaceDE w:val="0"/>
        <w:autoSpaceDN w:val="0"/>
        <w:adjustRightInd w:val="0"/>
        <w:ind w:firstLine="540"/>
        <w:jc w:val="both"/>
        <w:rPr>
          <w:sz w:val="22"/>
          <w:szCs w:val="22"/>
        </w:rPr>
      </w:pPr>
      <w:r w:rsidRPr="00A402E3">
        <w:rPr>
          <w:sz w:val="22"/>
          <w:szCs w:val="22"/>
        </w:rPr>
        <w:t xml:space="preserve">    </w:t>
      </w:r>
      <w:proofErr w:type="gramStart"/>
      <w:r w:rsidRPr="00A402E3">
        <w:rPr>
          <w:sz w:val="22"/>
          <w:szCs w:val="22"/>
        </w:rPr>
        <w:t xml:space="preserve">у участника закупки отсутствуют недоимки по налогам, сборам, задолженности по иным </w:t>
      </w:r>
      <w:r w:rsidRPr="00A402E3">
        <w:rPr>
          <w:sz w:val="22"/>
          <w:szCs w:val="22"/>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02E3">
        <w:rPr>
          <w:sz w:val="22"/>
          <w:szCs w:val="22"/>
        </w:rPr>
        <w:t xml:space="preserve"> </w:t>
      </w:r>
      <w:proofErr w:type="gramStart"/>
      <w:r w:rsidRPr="00A402E3">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402E3">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02E3">
        <w:rPr>
          <w:sz w:val="22"/>
          <w:szCs w:val="22"/>
        </w:rPr>
        <w:t>указанных</w:t>
      </w:r>
      <w:proofErr w:type="gramEnd"/>
      <w:r w:rsidRPr="00A402E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Pr="00A402E3" w:rsidRDefault="00D92457" w:rsidP="00D92457">
      <w:pPr>
        <w:widowControl w:val="0"/>
        <w:autoSpaceDE w:val="0"/>
        <w:autoSpaceDN w:val="0"/>
        <w:adjustRightInd w:val="0"/>
        <w:ind w:firstLine="540"/>
        <w:jc w:val="both"/>
        <w:rPr>
          <w:sz w:val="22"/>
          <w:szCs w:val="22"/>
        </w:rPr>
      </w:pPr>
      <w:proofErr w:type="gramStart"/>
      <w:r w:rsidRPr="00A402E3">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402E3">
        <w:rPr>
          <w:sz w:val="22"/>
          <w:szCs w:val="22"/>
        </w:rPr>
        <w:t xml:space="preserve"> товара, выполнением работы, оказанием услуги, </w:t>
      </w:r>
      <w:proofErr w:type="gramStart"/>
      <w:r w:rsidRPr="00A402E3">
        <w:rPr>
          <w:sz w:val="22"/>
          <w:szCs w:val="22"/>
        </w:rPr>
        <w:t>являющихся</w:t>
      </w:r>
      <w:proofErr w:type="gramEnd"/>
      <w:r w:rsidRPr="00A402E3">
        <w:rPr>
          <w:sz w:val="22"/>
          <w:szCs w:val="22"/>
        </w:rPr>
        <w:t xml:space="preserve"> объектом осуществляемой закупки, и административного наказания в виде дисквалификации;</w:t>
      </w:r>
    </w:p>
    <w:p w:rsidR="00D92457" w:rsidRPr="00A402E3" w:rsidRDefault="00D92457" w:rsidP="00D92457">
      <w:pPr>
        <w:widowControl w:val="0"/>
        <w:autoSpaceDE w:val="0"/>
        <w:autoSpaceDN w:val="0"/>
        <w:adjustRightInd w:val="0"/>
        <w:ind w:firstLine="540"/>
        <w:jc w:val="both"/>
        <w:rPr>
          <w:sz w:val="22"/>
          <w:szCs w:val="22"/>
        </w:rPr>
      </w:pPr>
      <w:r w:rsidRPr="00A402E3">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Pr="00A402E3" w:rsidRDefault="00D92457" w:rsidP="00D92457">
      <w:pPr>
        <w:widowControl w:val="0"/>
        <w:autoSpaceDE w:val="0"/>
        <w:autoSpaceDN w:val="0"/>
        <w:adjustRightInd w:val="0"/>
        <w:ind w:firstLine="540"/>
        <w:jc w:val="both"/>
        <w:rPr>
          <w:sz w:val="22"/>
          <w:szCs w:val="22"/>
        </w:rPr>
      </w:pPr>
      <w:proofErr w:type="gramStart"/>
      <w:r w:rsidRPr="00A402E3">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A402E3">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2E3">
        <w:rPr>
          <w:sz w:val="22"/>
          <w:szCs w:val="22"/>
        </w:rPr>
        <w:t>неполнородными</w:t>
      </w:r>
      <w:proofErr w:type="spellEnd"/>
      <w:r w:rsidRPr="00A402E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Default="00D92457" w:rsidP="00D92457">
      <w:pPr>
        <w:spacing w:line="200" w:lineRule="atLeast"/>
        <w:ind w:firstLine="710"/>
        <w:jc w:val="both"/>
        <w:rPr>
          <w:sz w:val="22"/>
          <w:szCs w:val="22"/>
        </w:rPr>
      </w:pPr>
      <w:r w:rsidRPr="00A402E3">
        <w:rPr>
          <w:sz w:val="22"/>
          <w:szCs w:val="22"/>
        </w:rPr>
        <w:t xml:space="preserve">- участник закупки не включен в реестр недобросовестных поставщиков </w:t>
      </w:r>
      <w:proofErr w:type="gramStart"/>
      <w:r w:rsidRPr="00A402E3">
        <w:rPr>
          <w:sz w:val="22"/>
          <w:szCs w:val="22"/>
        </w:rPr>
        <w:t>предусмотренном</w:t>
      </w:r>
      <w:proofErr w:type="gramEnd"/>
      <w:r w:rsidRPr="00A402E3">
        <w:rPr>
          <w:sz w:val="22"/>
          <w:szCs w:val="22"/>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sidRPr="00A402E3">
        <w:rPr>
          <w:sz w:val="22"/>
          <w:szCs w:val="22"/>
        </w:rPr>
        <w:t xml:space="preserve"> №44-ФЗ</w:t>
      </w:r>
      <w:r w:rsidRPr="00A402E3">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p>
    <w:p w:rsidR="00F524C2" w:rsidRPr="00A402E3" w:rsidRDefault="00F524C2" w:rsidP="00D92457">
      <w:pPr>
        <w:spacing w:line="200" w:lineRule="atLeast"/>
        <w:ind w:firstLine="710"/>
        <w:jc w:val="both"/>
        <w:rPr>
          <w:sz w:val="22"/>
          <w:szCs w:val="22"/>
        </w:rPr>
      </w:pPr>
    </w:p>
    <w:p w:rsidR="00683BA8" w:rsidRPr="00A402E3" w:rsidRDefault="00D92457" w:rsidP="00F524C2">
      <w:pPr>
        <w:rPr>
          <w:sz w:val="22"/>
          <w:szCs w:val="22"/>
        </w:rPr>
      </w:pPr>
      <w:r w:rsidRPr="00A402E3">
        <w:rPr>
          <w:b/>
          <w:sz w:val="22"/>
          <w:szCs w:val="22"/>
        </w:rPr>
        <w:t>4</w:t>
      </w:r>
      <w:r w:rsidR="00683BA8" w:rsidRPr="00A402E3">
        <w:rPr>
          <w:b/>
          <w:sz w:val="22"/>
          <w:szCs w:val="22"/>
        </w:rPr>
        <w:t>. Цена услуг составляет:</w:t>
      </w:r>
      <w:r w:rsidR="00683BA8" w:rsidRPr="00A402E3">
        <w:rPr>
          <w:sz w:val="22"/>
          <w:szCs w:val="22"/>
        </w:rPr>
        <w:t xml:space="preserve"> ____________________ рублей.                                                                                                   </w:t>
      </w:r>
    </w:p>
    <w:p w:rsidR="00683BA8" w:rsidRDefault="00683BA8" w:rsidP="00683BA8">
      <w:pPr>
        <w:tabs>
          <w:tab w:val="left" w:pos="900"/>
        </w:tabs>
        <w:autoSpaceDE w:val="0"/>
        <w:jc w:val="both"/>
        <w:rPr>
          <w:sz w:val="22"/>
          <w:szCs w:val="22"/>
        </w:rPr>
      </w:pPr>
      <w:r w:rsidRPr="00A402E3">
        <w:rPr>
          <w:sz w:val="22"/>
          <w:szCs w:val="22"/>
        </w:rPr>
        <w:t xml:space="preserve">Цена включает в себя все расходы </w:t>
      </w:r>
      <w:r w:rsidR="005236D1">
        <w:rPr>
          <w:sz w:val="22"/>
          <w:szCs w:val="22"/>
        </w:rPr>
        <w:t>Поставщика</w:t>
      </w:r>
      <w:r w:rsidRPr="00A402E3">
        <w:rPr>
          <w:sz w:val="22"/>
          <w:szCs w:val="22"/>
        </w:rPr>
        <w:t xml:space="preserve">,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w:t>
      </w:r>
      <w:r w:rsidR="005236D1">
        <w:t>Поставщика</w:t>
      </w:r>
      <w:r w:rsidRPr="00A402E3">
        <w:rPr>
          <w:sz w:val="22"/>
          <w:szCs w:val="22"/>
        </w:rPr>
        <w:t xml:space="preserve"> при исполнении обязательств по Договору.</w:t>
      </w:r>
    </w:p>
    <w:p w:rsidR="00F524C2" w:rsidRDefault="00F524C2" w:rsidP="00683BA8">
      <w:pPr>
        <w:tabs>
          <w:tab w:val="left" w:pos="900"/>
        </w:tabs>
        <w:autoSpaceDE w:val="0"/>
        <w:jc w:val="both"/>
        <w:rPr>
          <w:sz w:val="22"/>
          <w:szCs w:val="22"/>
        </w:rPr>
      </w:pPr>
    </w:p>
    <w:p w:rsidR="00F524C2" w:rsidRDefault="00F524C2" w:rsidP="00683BA8">
      <w:pPr>
        <w:tabs>
          <w:tab w:val="left" w:pos="900"/>
        </w:tabs>
        <w:autoSpaceDE w:val="0"/>
        <w:jc w:val="both"/>
        <w:rPr>
          <w:lang w:eastAsia="ru-RU"/>
        </w:rPr>
      </w:pPr>
      <w:r w:rsidRPr="00F524C2">
        <w:rPr>
          <w:lang w:eastAsia="ru-RU"/>
        </w:rPr>
        <w:t xml:space="preserve">  </w:t>
      </w:r>
      <w:r w:rsidRPr="00F524C2">
        <w:rPr>
          <w:b/>
          <w:lang w:eastAsia="ru-RU"/>
        </w:rPr>
        <w:t>5</w:t>
      </w:r>
      <w:r w:rsidRPr="00F524C2">
        <w:rPr>
          <w:lang w:eastAsia="ru-RU"/>
        </w:rPr>
        <w:t xml:space="preserve">.  </w:t>
      </w:r>
      <w:r w:rsidRPr="00F524C2">
        <w:rPr>
          <w:b/>
          <w:lang w:eastAsia="ru-RU"/>
        </w:rPr>
        <w:t>В случае,</w:t>
      </w:r>
      <w:r w:rsidRPr="00F524C2">
        <w:rPr>
          <w:lang w:eastAsia="ru-RU"/>
        </w:rPr>
        <w:t xml:space="preserve">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F524C2">
        <w:rPr>
          <w:lang w:eastAsia="ru-RU"/>
        </w:rPr>
        <w:t>г</w:t>
      </w:r>
      <w:proofErr w:type="gramStart"/>
      <w:r w:rsidRPr="00F524C2">
        <w:rPr>
          <w:lang w:eastAsia="ru-RU"/>
        </w:rPr>
        <w:t>.С</w:t>
      </w:r>
      <w:proofErr w:type="gramEnd"/>
      <w:r w:rsidRPr="00F524C2">
        <w:rPr>
          <w:lang w:eastAsia="ru-RU"/>
        </w:rPr>
        <w:t>евероморск</w:t>
      </w:r>
      <w:proofErr w:type="spellEnd"/>
      <w:r w:rsidRPr="00F524C2">
        <w:rPr>
          <w:lang w:eastAsia="ru-RU"/>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r>
        <w:rPr>
          <w:lang w:eastAsia="ru-RU"/>
        </w:rPr>
        <w:t>.</w:t>
      </w:r>
    </w:p>
    <w:p w:rsidR="00F524C2" w:rsidRPr="00A402E3" w:rsidRDefault="00F524C2" w:rsidP="00683BA8">
      <w:pPr>
        <w:tabs>
          <w:tab w:val="left" w:pos="900"/>
        </w:tabs>
        <w:autoSpaceDE w:val="0"/>
        <w:jc w:val="both"/>
        <w:rPr>
          <w:sz w:val="22"/>
          <w:szCs w:val="22"/>
        </w:rPr>
      </w:pPr>
    </w:p>
    <w:p w:rsidR="00CB42C7" w:rsidRPr="00F524C2" w:rsidRDefault="00F524C2" w:rsidP="00683BA8">
      <w:pPr>
        <w:tabs>
          <w:tab w:val="left" w:pos="900"/>
        </w:tabs>
        <w:autoSpaceDE w:val="0"/>
        <w:jc w:val="both"/>
        <w:rPr>
          <w:b/>
          <w:sz w:val="22"/>
          <w:szCs w:val="22"/>
        </w:rPr>
      </w:pPr>
      <w:r w:rsidRPr="00F524C2">
        <w:rPr>
          <w:b/>
          <w:sz w:val="22"/>
          <w:szCs w:val="22"/>
        </w:rPr>
        <w:t>6</w:t>
      </w:r>
      <w:r w:rsidR="00CB42C7" w:rsidRPr="00F524C2">
        <w:rPr>
          <w:b/>
          <w:sz w:val="22"/>
          <w:szCs w:val="22"/>
        </w:rPr>
        <w:t xml:space="preserve"> . К котировочной заявке прилагаются и являются ее неотъемлемыми частями:</w:t>
      </w:r>
    </w:p>
    <w:p w:rsidR="00CB42C7" w:rsidRDefault="00CB42C7" w:rsidP="00683BA8">
      <w:pPr>
        <w:tabs>
          <w:tab w:val="left" w:pos="900"/>
        </w:tabs>
        <w:autoSpaceDE w:val="0"/>
        <w:jc w:val="both"/>
        <w:rPr>
          <w:sz w:val="22"/>
          <w:szCs w:val="22"/>
        </w:rPr>
      </w:pPr>
      <w:r w:rsidRPr="00A402E3">
        <w:rPr>
          <w:sz w:val="22"/>
          <w:szCs w:val="22"/>
        </w:rPr>
        <w:t xml:space="preserve">- копия Устава участника </w:t>
      </w:r>
      <w:r w:rsidR="00D95A8B" w:rsidRPr="00A402E3">
        <w:rPr>
          <w:sz w:val="22"/>
          <w:szCs w:val="22"/>
        </w:rPr>
        <w:t>закупок</w:t>
      </w:r>
      <w:r w:rsidR="00E82D56">
        <w:rPr>
          <w:sz w:val="22"/>
          <w:szCs w:val="22"/>
        </w:rPr>
        <w:t>, заверенная руководителем;</w:t>
      </w:r>
    </w:p>
    <w:p w:rsidR="00F524C2" w:rsidRPr="00F524C2" w:rsidRDefault="00F524C2" w:rsidP="00F524C2">
      <w:pPr>
        <w:widowControl w:val="0"/>
        <w:suppressAutoHyphens w:val="0"/>
        <w:snapToGrid w:val="0"/>
        <w:rPr>
          <w:lang w:eastAsia="ru-RU"/>
        </w:rPr>
      </w:pPr>
      <w:r w:rsidRPr="00F524C2">
        <w:rPr>
          <w:lang w:eastAsia="ru-RU"/>
        </w:rPr>
        <w:t xml:space="preserve">- копия Выписки из Единого государственного реестра индивидуальных предпринимателей, </w:t>
      </w:r>
      <w:proofErr w:type="gramStart"/>
      <w:r w:rsidRPr="00F524C2">
        <w:rPr>
          <w:lang w:eastAsia="ru-RU"/>
        </w:rPr>
        <w:t>полученную</w:t>
      </w:r>
      <w:proofErr w:type="gramEnd"/>
      <w:r w:rsidRPr="00F524C2">
        <w:rPr>
          <w:lang w:eastAsia="ru-RU"/>
        </w:rPr>
        <w:t xml:space="preserve"> не ранее чем за 6 месяцев до дня размещения извещения о проведении закупки (</w:t>
      </w:r>
      <w:r w:rsidRPr="00F524C2">
        <w:rPr>
          <w:b/>
          <w:lang w:eastAsia="ru-RU"/>
        </w:rPr>
        <w:t xml:space="preserve">для </w:t>
      </w:r>
      <w:r w:rsidRPr="00F524C2">
        <w:rPr>
          <w:b/>
          <w:lang w:eastAsia="ru-RU"/>
        </w:rPr>
        <w:lastRenderedPageBreak/>
        <w:t>индивидуальных предпринимателей</w:t>
      </w:r>
      <w:r w:rsidRPr="00F524C2">
        <w:rPr>
          <w:lang w:eastAsia="ru-RU"/>
        </w:rPr>
        <w:t>);</w:t>
      </w:r>
    </w:p>
    <w:p w:rsidR="00F524C2" w:rsidRPr="00A402E3" w:rsidRDefault="00F524C2" w:rsidP="00683BA8">
      <w:pPr>
        <w:tabs>
          <w:tab w:val="left" w:pos="900"/>
        </w:tabs>
        <w:autoSpaceDE w:val="0"/>
        <w:jc w:val="both"/>
        <w:rPr>
          <w:sz w:val="22"/>
          <w:szCs w:val="22"/>
        </w:rPr>
      </w:pPr>
    </w:p>
    <w:p w:rsidR="00CB42C7" w:rsidRPr="00A402E3" w:rsidRDefault="00CB42C7" w:rsidP="00683BA8">
      <w:pPr>
        <w:tabs>
          <w:tab w:val="left" w:pos="900"/>
        </w:tabs>
        <w:autoSpaceDE w:val="0"/>
        <w:jc w:val="both"/>
      </w:pPr>
      <w:r w:rsidRPr="00A402E3">
        <w:rPr>
          <w:sz w:val="22"/>
          <w:szCs w:val="22"/>
        </w:rPr>
        <w:t>-</w:t>
      </w:r>
      <w:r w:rsidRPr="00A402E3">
        <w:t>документ, подтверждающий полномочия лица на осуществление действий от имени участника закупок</w:t>
      </w:r>
      <w:r w:rsidR="00D95A8B" w:rsidRPr="00A402E3">
        <w:t>;</w:t>
      </w:r>
    </w:p>
    <w:p w:rsidR="00292F29" w:rsidRDefault="00D95A8B" w:rsidP="00683BA8">
      <w:pPr>
        <w:tabs>
          <w:tab w:val="left" w:pos="900"/>
        </w:tabs>
        <w:autoSpaceDE w:val="0"/>
        <w:jc w:val="both"/>
      </w:pPr>
      <w:r w:rsidRPr="00A402E3">
        <w:t>- подписанное со стороны участника закупок Техническое зада</w:t>
      </w:r>
      <w:r w:rsidR="00A042BD" w:rsidRPr="00A402E3">
        <w:t>ние (Приложение №2 к извещению)</w:t>
      </w:r>
    </w:p>
    <w:p w:rsidR="00F524C2" w:rsidRDefault="00F524C2" w:rsidP="00683BA8">
      <w:pPr>
        <w:tabs>
          <w:tab w:val="left" w:pos="900"/>
        </w:tabs>
        <w:autoSpaceDE w:val="0"/>
        <w:jc w:val="both"/>
      </w:pPr>
    </w:p>
    <w:p w:rsidR="00F524C2" w:rsidRDefault="00F524C2" w:rsidP="00683BA8">
      <w:pPr>
        <w:tabs>
          <w:tab w:val="left" w:pos="900"/>
        </w:tabs>
        <w:autoSpaceDE w:val="0"/>
        <w:jc w:val="both"/>
      </w:pPr>
    </w:p>
    <w:p w:rsidR="00F524C2" w:rsidRDefault="00F524C2" w:rsidP="00683BA8">
      <w:pPr>
        <w:tabs>
          <w:tab w:val="left" w:pos="900"/>
        </w:tabs>
        <w:autoSpaceDE w:val="0"/>
        <w:jc w:val="both"/>
      </w:pPr>
    </w:p>
    <w:p w:rsidR="00F524C2" w:rsidRDefault="00F524C2" w:rsidP="00683BA8">
      <w:pPr>
        <w:tabs>
          <w:tab w:val="left" w:pos="900"/>
        </w:tabs>
        <w:autoSpaceDE w:val="0"/>
        <w:jc w:val="both"/>
      </w:pPr>
    </w:p>
    <w:p w:rsidR="00F524C2" w:rsidRDefault="00F524C2" w:rsidP="00683BA8">
      <w:pPr>
        <w:tabs>
          <w:tab w:val="left" w:pos="900"/>
        </w:tabs>
        <w:autoSpaceDE w:val="0"/>
        <w:jc w:val="both"/>
      </w:pPr>
    </w:p>
    <w:p w:rsidR="00F524C2" w:rsidRPr="00A402E3" w:rsidRDefault="00F524C2" w:rsidP="00683BA8">
      <w:pPr>
        <w:tabs>
          <w:tab w:val="left" w:pos="900"/>
        </w:tabs>
        <w:autoSpaceDE w:val="0"/>
        <w:jc w:val="both"/>
      </w:pPr>
    </w:p>
    <w:p w:rsidR="00683BA8" w:rsidRPr="00A402E3" w:rsidRDefault="00683BA8" w:rsidP="00683BA8">
      <w:pPr>
        <w:rPr>
          <w:b/>
          <w:sz w:val="22"/>
          <w:szCs w:val="22"/>
        </w:rPr>
      </w:pPr>
      <w:r w:rsidRPr="00A402E3">
        <w:rPr>
          <w:b/>
          <w:sz w:val="22"/>
          <w:szCs w:val="22"/>
        </w:rPr>
        <w:t>____________________________________________             ______________       ____________</w:t>
      </w:r>
    </w:p>
    <w:p w:rsidR="00683BA8" w:rsidRPr="00A402E3" w:rsidRDefault="00683BA8" w:rsidP="00683BA8">
      <w:pPr>
        <w:rPr>
          <w:i/>
          <w:sz w:val="20"/>
          <w:szCs w:val="20"/>
        </w:rPr>
      </w:pPr>
      <w:r w:rsidRPr="00A402E3">
        <w:rPr>
          <w:i/>
          <w:sz w:val="20"/>
          <w:szCs w:val="20"/>
        </w:rPr>
        <w:t xml:space="preserve">    Должность руководителя (уполномоченного лица)                             (подпись)</w:t>
      </w:r>
      <w:r w:rsidR="00175D50" w:rsidRPr="00A402E3">
        <w:rPr>
          <w:i/>
          <w:sz w:val="20"/>
          <w:szCs w:val="20"/>
        </w:rPr>
        <w:t xml:space="preserve">                  </w:t>
      </w:r>
      <w:r w:rsidRPr="00A402E3">
        <w:rPr>
          <w:i/>
          <w:sz w:val="20"/>
          <w:szCs w:val="20"/>
        </w:rPr>
        <w:t>(Ф.И.О.)</w:t>
      </w:r>
    </w:p>
    <w:p w:rsidR="00683BA8" w:rsidRPr="00A402E3" w:rsidRDefault="00683BA8" w:rsidP="00683BA8">
      <w:pPr>
        <w:rPr>
          <w:b/>
          <w:sz w:val="22"/>
          <w:szCs w:val="22"/>
        </w:rPr>
      </w:pPr>
      <w:r w:rsidRPr="00A402E3">
        <w:rPr>
          <w:i/>
          <w:sz w:val="20"/>
          <w:szCs w:val="20"/>
        </w:rPr>
        <w:t xml:space="preserve">                     участника размещения заказа</w:t>
      </w:r>
    </w:p>
    <w:p w:rsidR="00683BA8" w:rsidRPr="00A402E3" w:rsidRDefault="00683BA8" w:rsidP="00683BA8">
      <w:pPr>
        <w:rPr>
          <w:sz w:val="22"/>
          <w:szCs w:val="22"/>
        </w:rPr>
      </w:pPr>
      <w:r w:rsidRPr="00A402E3">
        <w:rPr>
          <w:sz w:val="22"/>
          <w:szCs w:val="22"/>
        </w:rPr>
        <w:t>М.П.</w:t>
      </w:r>
    </w:p>
    <w:p w:rsidR="00D92457" w:rsidRPr="00A402E3" w:rsidRDefault="00D92457" w:rsidP="00E62873">
      <w:pPr>
        <w:jc w:val="right"/>
        <w:rPr>
          <w:sz w:val="18"/>
          <w:szCs w:val="18"/>
        </w:rPr>
      </w:pPr>
    </w:p>
    <w:p w:rsidR="003939C9" w:rsidRPr="00A402E3" w:rsidRDefault="003939C9" w:rsidP="00E62873">
      <w:pPr>
        <w:jc w:val="right"/>
        <w:rPr>
          <w:sz w:val="18"/>
          <w:szCs w:val="18"/>
        </w:rPr>
      </w:pPr>
    </w:p>
    <w:p w:rsidR="003939C9" w:rsidRPr="00A402E3" w:rsidRDefault="003939C9" w:rsidP="00E62873">
      <w:pPr>
        <w:jc w:val="right"/>
        <w:rPr>
          <w:sz w:val="18"/>
          <w:szCs w:val="18"/>
        </w:rPr>
      </w:pPr>
    </w:p>
    <w:p w:rsidR="00E62873" w:rsidRPr="00A402E3" w:rsidRDefault="00E62873" w:rsidP="00A8320E">
      <w:pPr>
        <w:rPr>
          <w:sz w:val="18"/>
          <w:szCs w:val="18"/>
        </w:rPr>
      </w:pPr>
    </w:p>
    <w:p w:rsidR="00A402E3" w:rsidRPr="00A402E3" w:rsidRDefault="00A402E3" w:rsidP="00A402E3">
      <w:pPr>
        <w:pageBreakBefore/>
        <w:ind w:left="7090"/>
        <w:jc w:val="both"/>
        <w:rPr>
          <w:rFonts w:eastAsia="MS Mincho"/>
          <w:sz w:val="16"/>
          <w:szCs w:val="16"/>
        </w:rPr>
      </w:pPr>
      <w:r w:rsidRPr="00A402E3">
        <w:rPr>
          <w:rFonts w:eastAsia="MS Mincho"/>
          <w:sz w:val="16"/>
          <w:szCs w:val="16"/>
        </w:rPr>
        <w:lastRenderedPageBreak/>
        <w:t>Приложение № 2 к извещению о проведении запроса котировок</w:t>
      </w:r>
    </w:p>
    <w:p w:rsidR="00E62873" w:rsidRPr="00A402E3" w:rsidRDefault="00E62873" w:rsidP="00A8320E">
      <w:pPr>
        <w:rPr>
          <w:sz w:val="18"/>
          <w:szCs w:val="18"/>
        </w:rPr>
      </w:pPr>
    </w:p>
    <w:p w:rsidR="00A042BD" w:rsidRPr="00A402E3" w:rsidRDefault="00A042BD" w:rsidP="00A042BD">
      <w:pPr>
        <w:ind w:right="-5"/>
        <w:jc w:val="center"/>
        <w:rPr>
          <w:b/>
          <w:bCs/>
          <w:sz w:val="28"/>
          <w:szCs w:val="28"/>
        </w:rPr>
      </w:pPr>
      <w:r w:rsidRPr="00A402E3">
        <w:rPr>
          <w:b/>
          <w:bCs/>
          <w:sz w:val="28"/>
          <w:szCs w:val="28"/>
        </w:rPr>
        <w:t>ТЕХНИЧЕСКОЕ ЗАДАНИЕ</w:t>
      </w:r>
    </w:p>
    <w:p w:rsidR="00A042BD" w:rsidRPr="00A402E3" w:rsidRDefault="00724C28" w:rsidP="00A042BD">
      <w:pPr>
        <w:pStyle w:val="af0"/>
        <w:ind w:right="-5"/>
        <w:jc w:val="center"/>
        <w:rPr>
          <w:bCs/>
        </w:rPr>
      </w:pPr>
      <w:r>
        <w:rPr>
          <w:b/>
          <w:color w:val="000000"/>
          <w:spacing w:val="2"/>
        </w:rPr>
        <w:t>на п</w:t>
      </w:r>
      <w:r w:rsidR="00A042BD" w:rsidRPr="00A402E3">
        <w:rPr>
          <w:b/>
          <w:color w:val="000000"/>
          <w:spacing w:val="2"/>
        </w:rPr>
        <w:t>оставк</w:t>
      </w:r>
      <w:r>
        <w:rPr>
          <w:b/>
          <w:color w:val="000000"/>
          <w:spacing w:val="2"/>
        </w:rPr>
        <w:t>у</w:t>
      </w:r>
      <w:r w:rsidR="00A042BD" w:rsidRPr="00A402E3">
        <w:rPr>
          <w:b/>
          <w:color w:val="000000"/>
          <w:spacing w:val="2"/>
        </w:rPr>
        <w:t xml:space="preserve"> </w:t>
      </w:r>
      <w:r>
        <w:rPr>
          <w:b/>
          <w:bCs/>
        </w:rPr>
        <w:t>уборочного и хозяйственного инвентаря</w:t>
      </w:r>
      <w:r w:rsidR="00E37BC8">
        <w:rPr>
          <w:b/>
          <w:bCs/>
        </w:rPr>
        <w:t>.</w:t>
      </w:r>
    </w:p>
    <w:p w:rsidR="00A042BD" w:rsidRPr="00A402E3" w:rsidRDefault="00A042BD" w:rsidP="00A042BD">
      <w:pPr>
        <w:pStyle w:val="af0"/>
        <w:ind w:right="-5"/>
        <w:jc w:val="both"/>
        <w:rPr>
          <w:b/>
        </w:rPr>
      </w:pPr>
      <w:r w:rsidRPr="00A402E3">
        <w:rPr>
          <w:b/>
        </w:rPr>
        <w:t>1</w:t>
      </w:r>
      <w:r w:rsidRPr="00A402E3">
        <w:t>.</w:t>
      </w:r>
      <w:r w:rsidRPr="00A402E3">
        <w:rPr>
          <w:b/>
        </w:rPr>
        <w:t>Общие требования.</w:t>
      </w:r>
    </w:p>
    <w:p w:rsidR="00A042BD" w:rsidRPr="00A402E3" w:rsidRDefault="00A042BD" w:rsidP="00F524C2">
      <w:pPr>
        <w:pStyle w:val="af0"/>
        <w:ind w:right="-5"/>
        <w:jc w:val="both"/>
      </w:pPr>
      <w:r w:rsidRPr="00A402E3">
        <w:t xml:space="preserve">1.1. Предметом настоящего запроса котировок является право заключения договора на </w:t>
      </w:r>
      <w:r w:rsidRPr="00A402E3">
        <w:rPr>
          <w:b/>
          <w:color w:val="000000"/>
          <w:spacing w:val="2"/>
        </w:rPr>
        <w:t xml:space="preserve">Поставку </w:t>
      </w:r>
      <w:r w:rsidR="00724C28">
        <w:rPr>
          <w:b/>
          <w:bCs/>
        </w:rPr>
        <w:t xml:space="preserve">уборочного и хозяйственного инвентаря </w:t>
      </w:r>
      <w:r w:rsidRPr="00A402E3">
        <w:rPr>
          <w:b/>
          <w:color w:val="000000"/>
          <w:spacing w:val="2"/>
        </w:rPr>
        <w:t>для нужд ГОАУСОН «</w:t>
      </w:r>
      <w:r w:rsidR="00EF073C">
        <w:rPr>
          <w:b/>
          <w:sz w:val="22"/>
          <w:szCs w:val="22"/>
        </w:rPr>
        <w:t xml:space="preserve">КЦСОН ЗАТО </w:t>
      </w:r>
      <w:proofErr w:type="spellStart"/>
      <w:r w:rsidR="00EF073C">
        <w:rPr>
          <w:b/>
          <w:sz w:val="22"/>
          <w:szCs w:val="22"/>
        </w:rPr>
        <w:t>г</w:t>
      </w:r>
      <w:proofErr w:type="gramStart"/>
      <w:r w:rsidR="00EF073C">
        <w:rPr>
          <w:b/>
          <w:sz w:val="22"/>
          <w:szCs w:val="22"/>
        </w:rPr>
        <w:t>.С</w:t>
      </w:r>
      <w:proofErr w:type="gramEnd"/>
      <w:r w:rsidR="00EF073C">
        <w:rPr>
          <w:b/>
          <w:sz w:val="22"/>
          <w:szCs w:val="22"/>
        </w:rPr>
        <w:t>евероморск</w:t>
      </w:r>
      <w:proofErr w:type="spellEnd"/>
      <w:r w:rsidRPr="00A402E3">
        <w:rPr>
          <w:b/>
          <w:color w:val="000000"/>
          <w:spacing w:val="2"/>
        </w:rPr>
        <w:t>»</w:t>
      </w:r>
      <w:r w:rsidRPr="00A402E3">
        <w:rPr>
          <w:b/>
        </w:rPr>
        <w:t xml:space="preserve"> (</w:t>
      </w:r>
      <w:r w:rsidRPr="00A402E3">
        <w:t xml:space="preserve">далее – Договор) </w:t>
      </w:r>
    </w:p>
    <w:p w:rsidR="00A042BD" w:rsidRPr="00A402E3" w:rsidRDefault="00A042BD" w:rsidP="00A042BD">
      <w:pPr>
        <w:ind w:right="-5"/>
        <w:jc w:val="both"/>
        <w:rPr>
          <w:b/>
        </w:rPr>
      </w:pPr>
      <w:r w:rsidRPr="00A402E3">
        <w:rPr>
          <w:b/>
        </w:rPr>
        <w:t>2. Требования к гарантийному сроку и объему предоставления гарантий качества товара (работы, услуги</w:t>
      </w:r>
      <w:r w:rsidR="00E82D56" w:rsidRPr="00A402E3">
        <w:rPr>
          <w:b/>
        </w:rPr>
        <w:t>), поставку</w:t>
      </w:r>
      <w:r w:rsidRPr="00A402E3">
        <w:rPr>
          <w:b/>
        </w:rPr>
        <w:t xml:space="preserve"> товара;</w:t>
      </w:r>
    </w:p>
    <w:p w:rsidR="00A042BD" w:rsidRPr="00A402E3" w:rsidRDefault="00A042BD" w:rsidP="00F524C2">
      <w:pPr>
        <w:ind w:right="-5"/>
        <w:jc w:val="both"/>
      </w:pPr>
      <w:r w:rsidRPr="00A402E3">
        <w:rPr>
          <w:bCs/>
        </w:rPr>
        <w:t>2.1. Поставщик гарантирует качество и безопасность поставляемого тов</w:t>
      </w:r>
      <w:r w:rsidR="00E82D56">
        <w:rPr>
          <w:bCs/>
        </w:rPr>
        <w:t>ара в соответствии с условиями</w:t>
      </w:r>
      <w:r w:rsidRPr="00A402E3">
        <w:rPr>
          <w:bCs/>
        </w:rPr>
        <w:t xml:space="preserve"> настоящего Договора, действующими стандартами и техническими требованиями, установленными в Российской Федерации.</w:t>
      </w:r>
    </w:p>
    <w:p w:rsidR="00A042BD" w:rsidRPr="00A402E3" w:rsidRDefault="00A042BD" w:rsidP="00F524C2">
      <w:pPr>
        <w:ind w:right="-5"/>
        <w:jc w:val="both"/>
      </w:pPr>
      <w:r w:rsidRPr="00A402E3">
        <w:t>2.2. 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A042BD" w:rsidRPr="00A402E3" w:rsidRDefault="00A042BD" w:rsidP="00F524C2">
      <w:pPr>
        <w:ind w:right="-5"/>
        <w:jc w:val="both"/>
      </w:pPr>
      <w:r w:rsidRPr="00A402E3">
        <w:t xml:space="preserve">2.3. 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A042BD" w:rsidRPr="00A402E3" w:rsidRDefault="00A042BD" w:rsidP="00F524C2">
      <w:pPr>
        <w:ind w:right="-5"/>
        <w:jc w:val="both"/>
        <w:rPr>
          <w:bCs/>
        </w:rPr>
      </w:pPr>
      <w:r w:rsidRPr="00A402E3">
        <w:t>2.4.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A042BD" w:rsidRPr="00A402E3" w:rsidRDefault="00A042BD" w:rsidP="00A042BD">
      <w:pPr>
        <w:pStyle w:val="af0"/>
        <w:spacing w:line="240" w:lineRule="exact"/>
        <w:ind w:right="-5"/>
        <w:jc w:val="both"/>
        <w:rPr>
          <w:b/>
        </w:rPr>
      </w:pPr>
      <w:r w:rsidRPr="00A402E3">
        <w:rPr>
          <w:b/>
        </w:rPr>
        <w:t>3. Требования к месту, условиям и срокам (этапам) поставки товара, выполнения работ, оказания услуг.</w:t>
      </w:r>
    </w:p>
    <w:p w:rsidR="00A042BD" w:rsidRPr="00A402E3" w:rsidRDefault="00A042BD" w:rsidP="00F524C2">
      <w:pPr>
        <w:ind w:right="-5"/>
        <w:jc w:val="both"/>
      </w:pPr>
      <w:r w:rsidRPr="00A402E3">
        <w:t>3.1. Место поставки товара: Мурманская область, г. Североморск, ул. Гвардейская, д. 5 ГОАУСОН «</w:t>
      </w:r>
      <w:r w:rsidR="00EF073C">
        <w:rPr>
          <w:sz w:val="22"/>
          <w:szCs w:val="22"/>
        </w:rPr>
        <w:t>КЦСОН</w:t>
      </w:r>
      <w:r w:rsidR="00EF073C" w:rsidRPr="00EF073C">
        <w:rPr>
          <w:sz w:val="22"/>
          <w:szCs w:val="22"/>
        </w:rPr>
        <w:t xml:space="preserve"> ЗАТО </w:t>
      </w:r>
      <w:proofErr w:type="spellStart"/>
      <w:r w:rsidR="00EF073C" w:rsidRPr="00EF073C">
        <w:rPr>
          <w:sz w:val="22"/>
          <w:szCs w:val="22"/>
        </w:rPr>
        <w:t>г</w:t>
      </w:r>
      <w:proofErr w:type="gramStart"/>
      <w:r w:rsidR="00EF073C" w:rsidRPr="00EF073C">
        <w:rPr>
          <w:sz w:val="22"/>
          <w:szCs w:val="22"/>
        </w:rPr>
        <w:t>.С</w:t>
      </w:r>
      <w:proofErr w:type="gramEnd"/>
      <w:r w:rsidR="00EF073C" w:rsidRPr="00EF073C">
        <w:rPr>
          <w:sz w:val="22"/>
          <w:szCs w:val="22"/>
        </w:rPr>
        <w:t>евероморск</w:t>
      </w:r>
      <w:proofErr w:type="spellEnd"/>
      <w:r w:rsidRPr="00A402E3">
        <w:t>».</w:t>
      </w:r>
    </w:p>
    <w:p w:rsidR="00A042BD" w:rsidRPr="00A402E3" w:rsidRDefault="00A042BD" w:rsidP="00F524C2">
      <w:pPr>
        <w:ind w:right="-5"/>
        <w:jc w:val="both"/>
      </w:pPr>
      <w:r w:rsidRPr="00A402E3">
        <w:t xml:space="preserve">3.2. </w:t>
      </w:r>
      <w:r w:rsidR="00880146">
        <w:t xml:space="preserve">Срок (период) поставки товара: </w:t>
      </w:r>
      <w:r w:rsidR="00F115EB">
        <w:t>с момента заключения договора д</w:t>
      </w:r>
      <w:r w:rsidRPr="00A402E3">
        <w:t xml:space="preserve">о </w:t>
      </w:r>
      <w:r w:rsidR="000477A1">
        <w:t>3</w:t>
      </w:r>
      <w:r w:rsidR="00EF073C">
        <w:t>0</w:t>
      </w:r>
      <w:r w:rsidR="006479CE">
        <w:t>.0</w:t>
      </w:r>
      <w:r w:rsidR="00F115EB">
        <w:t>4</w:t>
      </w:r>
      <w:r w:rsidRPr="00A402E3">
        <w:t>.201</w:t>
      </w:r>
      <w:r w:rsidR="00EF073C">
        <w:t>7</w:t>
      </w:r>
      <w:r w:rsidRPr="00A402E3">
        <w:t xml:space="preserve"> г.</w:t>
      </w:r>
    </w:p>
    <w:p w:rsidR="00A042BD" w:rsidRPr="00A402E3" w:rsidRDefault="00A042BD" w:rsidP="00A042BD">
      <w:pPr>
        <w:ind w:right="-5"/>
        <w:jc w:val="both"/>
        <w:outlineLvl w:val="0"/>
      </w:pPr>
      <w:r w:rsidRPr="00A402E3">
        <w:t xml:space="preserve">3.3. Поставка товара осуществляется на условиях доставки, разгрузки в месте доставки. Поставка товара осуществляется единовременно в срок, указанный в п. 3.2. </w:t>
      </w:r>
      <w:r w:rsidR="00880146">
        <w:t>Технического задания</w:t>
      </w:r>
      <w:r w:rsidRPr="00A402E3">
        <w:t>, с 09:00 до</w:t>
      </w:r>
      <w:r w:rsidR="00B32B6D">
        <w:t xml:space="preserve"> 13:00 часов и с 14:00 до 16:00</w:t>
      </w:r>
      <w:r w:rsidRPr="00A402E3">
        <w:t xml:space="preserve"> по Московскому времени, по рабочим дням с понедельника по пятницу.</w:t>
      </w:r>
    </w:p>
    <w:p w:rsidR="00A042BD" w:rsidRDefault="00A042BD" w:rsidP="00A042BD">
      <w:pPr>
        <w:pStyle w:val="af0"/>
        <w:spacing w:line="240" w:lineRule="exact"/>
        <w:ind w:right="-5"/>
        <w:jc w:val="both"/>
        <w:rPr>
          <w:b/>
        </w:rPr>
      </w:pPr>
      <w:r w:rsidRPr="00A402E3">
        <w:rPr>
          <w:b/>
        </w:rPr>
        <w:t>4.</w:t>
      </w:r>
      <w:r w:rsidRPr="00A402E3">
        <w:t xml:space="preserve"> </w:t>
      </w:r>
      <w:r w:rsidRPr="00A402E3">
        <w:rPr>
          <w:b/>
        </w:rPr>
        <w:t>Форма, сроки и порядок оплаты товара, работ, услуг, отдельных этапов исполнения договора.</w:t>
      </w:r>
    </w:p>
    <w:p w:rsidR="00252001" w:rsidRDefault="00252001" w:rsidP="00252001">
      <w:pPr>
        <w:pStyle w:val="af0"/>
        <w:spacing w:line="240" w:lineRule="exact"/>
        <w:ind w:right="-5"/>
        <w:jc w:val="both"/>
      </w:pPr>
      <w:r>
        <w:t>4.1.</w:t>
      </w:r>
      <w:r w:rsidRPr="00A402E3">
        <w:t xml:space="preserve">Отчетная документация – документы, переданные Поставщиком Заказчику, подтверждающие </w:t>
      </w:r>
      <w:r>
        <w:t>передачу Товара Заказчику: счет</w:t>
      </w:r>
      <w:r w:rsidRPr="00A402E3">
        <w:t xml:space="preserve"> (счет-фактура)</w:t>
      </w:r>
      <w:r w:rsidR="000477A1">
        <w:t>, УПД</w:t>
      </w:r>
      <w:r w:rsidRPr="00A402E3">
        <w:t>, товарная накладная</w:t>
      </w:r>
      <w:r w:rsidR="000477A1">
        <w:t>, сертификаты соответствия</w:t>
      </w:r>
      <w:r>
        <w:t>.</w:t>
      </w:r>
    </w:p>
    <w:p w:rsidR="00E82D56" w:rsidRPr="00A402E3" w:rsidRDefault="00E82D56" w:rsidP="00252001">
      <w:pPr>
        <w:pStyle w:val="af0"/>
        <w:spacing w:line="240" w:lineRule="exact"/>
        <w:ind w:right="-5"/>
        <w:jc w:val="both"/>
        <w:rPr>
          <w:b/>
        </w:rPr>
      </w:pPr>
      <w:r>
        <w:t>4.2. Отчетная документация передается Зак</w:t>
      </w:r>
      <w:r w:rsidR="00EF073C">
        <w:t>азч</w:t>
      </w:r>
      <w:r w:rsidR="008351E1">
        <w:t>ику Исполнителем не позднее 3</w:t>
      </w:r>
      <w:r w:rsidR="006479CE">
        <w:t>0.0</w:t>
      </w:r>
      <w:r w:rsidR="00F115EB">
        <w:t>4</w:t>
      </w:r>
      <w:r w:rsidR="00F524C2">
        <w:t>.2018</w:t>
      </w:r>
      <w:r w:rsidR="00EF073C">
        <w:t>г.</w:t>
      </w:r>
    </w:p>
    <w:p w:rsidR="00A042BD" w:rsidRPr="00A402E3" w:rsidRDefault="00A042BD" w:rsidP="00F524C2">
      <w:pPr>
        <w:pStyle w:val="af0"/>
        <w:ind w:right="-5"/>
        <w:jc w:val="both"/>
      </w:pPr>
      <w:r w:rsidRPr="00A402E3">
        <w:t>4.</w:t>
      </w:r>
      <w:r w:rsidR="00E82D56">
        <w:t>3</w:t>
      </w:r>
      <w:r w:rsidRPr="00A402E3">
        <w:t>. Форма оплаты: оплата осуществляется в безналичной форме.</w:t>
      </w:r>
    </w:p>
    <w:p w:rsidR="00EF073C" w:rsidRDefault="00B32B6D" w:rsidP="00F524C2">
      <w:pPr>
        <w:jc w:val="both"/>
      </w:pPr>
      <w:r>
        <w:t>4.</w:t>
      </w:r>
      <w:r w:rsidR="00E82D56">
        <w:t>4</w:t>
      </w:r>
      <w:r>
        <w:t>. Сроки и порядок оплаты:</w:t>
      </w:r>
      <w:r w:rsidR="00A042BD" w:rsidRPr="00A402E3">
        <w:t xml:space="preserve"> </w:t>
      </w:r>
      <w:r w:rsidR="00EF073C" w:rsidRPr="00A402E3">
        <w:t xml:space="preserve">Оплата товара производится Заказчиком по безналичному расчету путем перечисления денежных средств на расчетный счет </w:t>
      </w:r>
      <w:r w:rsidR="00EF073C">
        <w:t>Поставщика</w:t>
      </w:r>
      <w:r w:rsidR="00EF073C" w:rsidRPr="00A402E3">
        <w:t xml:space="preserve"> платежным поручением, согласно выставленному счету, (счету-фактуре) и товарной накладной, в течение </w:t>
      </w:r>
      <w:r w:rsidR="000477A1">
        <w:t>10</w:t>
      </w:r>
      <w:r w:rsidR="00EF073C" w:rsidRPr="00A402E3">
        <w:t xml:space="preserve"> (</w:t>
      </w:r>
      <w:r w:rsidR="000477A1">
        <w:t>десяти</w:t>
      </w:r>
      <w:r w:rsidR="00EF073C" w:rsidRPr="00A402E3">
        <w:t xml:space="preserve">) </w:t>
      </w:r>
      <w:r w:rsidR="00EF073C">
        <w:t>рабочих</w:t>
      </w:r>
      <w:r w:rsidR="00EF073C" w:rsidRPr="00A402E3">
        <w:t xml:space="preserve"> дней с момента получения товара и представления </w:t>
      </w:r>
      <w:r w:rsidR="00EF073C">
        <w:t>Поставщиком</w:t>
      </w:r>
      <w:r w:rsidR="00EF073C" w:rsidRPr="00A402E3">
        <w:t xml:space="preserve"> вышеуказанных документов.</w:t>
      </w:r>
    </w:p>
    <w:p w:rsidR="00A042BD" w:rsidRDefault="00A042BD" w:rsidP="00F524C2">
      <w:pPr>
        <w:ind w:right="-5"/>
        <w:jc w:val="both"/>
      </w:pPr>
      <w:r w:rsidRPr="00A402E3">
        <w:t>4.</w:t>
      </w:r>
      <w:r w:rsidR="00E82D56">
        <w:t>5</w:t>
      </w:r>
      <w:r w:rsidRPr="00A402E3">
        <w:t>. Оплата товара производится Заказчиком без авансирования.</w:t>
      </w:r>
    </w:p>
    <w:p w:rsidR="00F524C2" w:rsidRPr="00A402E3" w:rsidRDefault="00F524C2" w:rsidP="00F524C2">
      <w:pPr>
        <w:ind w:right="-5"/>
        <w:jc w:val="both"/>
      </w:pPr>
    </w:p>
    <w:p w:rsidR="00A042BD" w:rsidRDefault="00A042BD" w:rsidP="000E6139">
      <w:pPr>
        <w:shd w:val="clear" w:color="auto" w:fill="FFFFFF"/>
        <w:ind w:right="-5"/>
        <w:jc w:val="both"/>
        <w:rPr>
          <w:b/>
        </w:rPr>
      </w:pPr>
      <w:r w:rsidRPr="00A402E3">
        <w:rPr>
          <w:b/>
        </w:rPr>
        <w:t>5. Требов</w:t>
      </w:r>
      <w:r w:rsidR="00B32B6D">
        <w:rPr>
          <w:b/>
        </w:rPr>
        <w:t xml:space="preserve">ания к </w:t>
      </w:r>
      <w:r w:rsidRPr="00A402E3">
        <w:rPr>
          <w:b/>
        </w:rPr>
        <w:t>качественным характеристикам товара и показатели, связанные с определением соответствия поставляемого</w:t>
      </w:r>
      <w:r w:rsidR="000E6139">
        <w:rPr>
          <w:b/>
        </w:rPr>
        <w:t xml:space="preserve"> товара потребностям заказчика.</w:t>
      </w:r>
    </w:p>
    <w:p w:rsidR="009E6EEF" w:rsidRDefault="009E6EEF" w:rsidP="000E6139">
      <w:pPr>
        <w:shd w:val="clear" w:color="auto" w:fill="FFFFFF"/>
        <w:ind w:right="-5"/>
        <w:jc w:val="both"/>
        <w:rPr>
          <w:b/>
        </w:rPr>
      </w:pPr>
    </w:p>
    <w:p w:rsidR="00F524C2" w:rsidRDefault="00F524C2" w:rsidP="000E6139">
      <w:pPr>
        <w:shd w:val="clear" w:color="auto" w:fill="FFFFFF"/>
        <w:ind w:right="-5"/>
        <w:jc w:val="both"/>
        <w:rPr>
          <w:b/>
        </w:rPr>
      </w:pPr>
    </w:p>
    <w:p w:rsidR="00F524C2" w:rsidRDefault="00F524C2" w:rsidP="000E6139">
      <w:pPr>
        <w:shd w:val="clear" w:color="auto" w:fill="FFFFFF"/>
        <w:ind w:right="-5"/>
        <w:jc w:val="both"/>
        <w:rPr>
          <w:b/>
        </w:rPr>
      </w:pPr>
    </w:p>
    <w:p w:rsidR="00F524C2" w:rsidRDefault="00F524C2" w:rsidP="000E6139">
      <w:pPr>
        <w:shd w:val="clear" w:color="auto" w:fill="FFFFFF"/>
        <w:ind w:right="-5"/>
        <w:jc w:val="both"/>
        <w:rPr>
          <w:b/>
        </w:rPr>
      </w:pPr>
    </w:p>
    <w:p w:rsidR="00F524C2" w:rsidRDefault="00F524C2" w:rsidP="000E6139">
      <w:pPr>
        <w:shd w:val="clear" w:color="auto" w:fill="FFFFFF"/>
        <w:ind w:right="-5"/>
        <w:jc w:val="both"/>
        <w:rPr>
          <w:b/>
        </w:rPr>
      </w:pPr>
    </w:p>
    <w:p w:rsidR="00F524C2" w:rsidRDefault="00F524C2" w:rsidP="000E6139">
      <w:pPr>
        <w:shd w:val="clear" w:color="auto" w:fill="FFFFFF"/>
        <w:ind w:right="-5"/>
        <w:jc w:val="both"/>
        <w:rPr>
          <w:b/>
        </w:rPr>
      </w:pPr>
    </w:p>
    <w:p w:rsidR="00F524C2" w:rsidRDefault="00F524C2" w:rsidP="000E6139">
      <w:pPr>
        <w:shd w:val="clear" w:color="auto" w:fill="FFFFFF"/>
        <w:ind w:right="-5"/>
        <w:jc w:val="both"/>
        <w:rPr>
          <w:b/>
        </w:rPr>
      </w:pPr>
    </w:p>
    <w:p w:rsidR="00F524C2" w:rsidRDefault="00F524C2" w:rsidP="000E6139">
      <w:pPr>
        <w:shd w:val="clear" w:color="auto" w:fill="FFFFFF"/>
        <w:ind w:right="-5"/>
        <w:jc w:val="both"/>
        <w:rPr>
          <w:b/>
        </w:rPr>
      </w:pPr>
    </w:p>
    <w:p w:rsidR="000E6139" w:rsidRPr="00A402E3" w:rsidRDefault="00A042BD" w:rsidP="00F524C2">
      <w:pPr>
        <w:ind w:right="-5"/>
        <w:jc w:val="both"/>
      </w:pPr>
      <w:r w:rsidRPr="00A402E3">
        <w:lastRenderedPageBreak/>
        <w:t>5.1.Характеристики товара:</w:t>
      </w:r>
    </w:p>
    <w:p w:rsidR="00E03407" w:rsidRPr="00A402E3" w:rsidRDefault="00E03407" w:rsidP="00A042BD">
      <w:pPr>
        <w:ind w:right="-5" w:firstLine="540"/>
        <w:jc w:val="both"/>
      </w:pPr>
    </w:p>
    <w:tbl>
      <w:tblPr>
        <w:tblW w:w="9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916"/>
        <w:gridCol w:w="3711"/>
        <w:gridCol w:w="1202"/>
        <w:gridCol w:w="1277"/>
      </w:tblGrid>
      <w:tr w:rsidR="00A042BD" w:rsidRPr="000E6139" w:rsidTr="00D8534E">
        <w:tc>
          <w:tcPr>
            <w:tcW w:w="513" w:type="dxa"/>
            <w:vAlign w:val="center"/>
          </w:tcPr>
          <w:p w:rsidR="00A042BD" w:rsidRPr="000E6139" w:rsidRDefault="00A042BD" w:rsidP="00880146">
            <w:pPr>
              <w:jc w:val="center"/>
              <w:rPr>
                <w:sz w:val="22"/>
                <w:szCs w:val="22"/>
              </w:rPr>
            </w:pPr>
            <w:r w:rsidRPr="000E6139">
              <w:rPr>
                <w:sz w:val="22"/>
                <w:szCs w:val="22"/>
              </w:rPr>
              <w:t xml:space="preserve">№ </w:t>
            </w:r>
            <w:proofErr w:type="gramStart"/>
            <w:r w:rsidRPr="000E6139">
              <w:rPr>
                <w:sz w:val="22"/>
                <w:szCs w:val="22"/>
              </w:rPr>
              <w:t>п</w:t>
            </w:r>
            <w:proofErr w:type="gramEnd"/>
            <w:r w:rsidRPr="000E6139">
              <w:rPr>
                <w:sz w:val="22"/>
                <w:szCs w:val="22"/>
              </w:rPr>
              <w:t>/п</w:t>
            </w:r>
          </w:p>
        </w:tc>
        <w:tc>
          <w:tcPr>
            <w:tcW w:w="1948" w:type="dxa"/>
            <w:vAlign w:val="center"/>
          </w:tcPr>
          <w:p w:rsidR="00A042BD" w:rsidRPr="000E6139" w:rsidRDefault="00A042BD" w:rsidP="00880146">
            <w:pPr>
              <w:jc w:val="center"/>
              <w:rPr>
                <w:sz w:val="22"/>
                <w:szCs w:val="22"/>
              </w:rPr>
            </w:pPr>
            <w:r w:rsidRPr="000E6139">
              <w:rPr>
                <w:sz w:val="22"/>
                <w:szCs w:val="22"/>
              </w:rPr>
              <w:t>Наименование товара</w:t>
            </w:r>
          </w:p>
        </w:tc>
        <w:tc>
          <w:tcPr>
            <w:tcW w:w="4679" w:type="dxa"/>
            <w:vAlign w:val="center"/>
          </w:tcPr>
          <w:p w:rsidR="00A042BD" w:rsidRPr="000E6139" w:rsidRDefault="00A042BD" w:rsidP="00880146">
            <w:pPr>
              <w:jc w:val="center"/>
              <w:rPr>
                <w:sz w:val="22"/>
                <w:szCs w:val="22"/>
              </w:rPr>
            </w:pPr>
            <w:r w:rsidRPr="000E6139">
              <w:rPr>
                <w:sz w:val="22"/>
                <w:szCs w:val="22"/>
              </w:rPr>
              <w:t>Техническое описание или качественные и функциональные характеристики товара</w:t>
            </w:r>
          </w:p>
        </w:tc>
        <w:tc>
          <w:tcPr>
            <w:tcW w:w="1202" w:type="dxa"/>
            <w:vAlign w:val="center"/>
          </w:tcPr>
          <w:p w:rsidR="00A042BD" w:rsidRPr="000E6139" w:rsidRDefault="00A042BD" w:rsidP="00880146">
            <w:pPr>
              <w:jc w:val="center"/>
              <w:rPr>
                <w:sz w:val="22"/>
                <w:szCs w:val="22"/>
              </w:rPr>
            </w:pPr>
            <w:r w:rsidRPr="000E6139">
              <w:rPr>
                <w:sz w:val="22"/>
                <w:szCs w:val="22"/>
              </w:rPr>
              <w:t>Ед. измерения</w:t>
            </w:r>
          </w:p>
        </w:tc>
        <w:tc>
          <w:tcPr>
            <w:tcW w:w="1277" w:type="dxa"/>
            <w:vAlign w:val="center"/>
          </w:tcPr>
          <w:p w:rsidR="00A042BD" w:rsidRPr="000E6139" w:rsidRDefault="00A042BD" w:rsidP="00880146">
            <w:pPr>
              <w:jc w:val="center"/>
              <w:rPr>
                <w:sz w:val="22"/>
                <w:szCs w:val="22"/>
              </w:rPr>
            </w:pPr>
            <w:r w:rsidRPr="000E6139">
              <w:rPr>
                <w:sz w:val="22"/>
                <w:szCs w:val="22"/>
              </w:rPr>
              <w:t xml:space="preserve">Требуемое количество </w:t>
            </w:r>
          </w:p>
        </w:tc>
      </w:tr>
      <w:tr w:rsidR="00A042BD" w:rsidRPr="000E6139" w:rsidTr="00D8534E">
        <w:trPr>
          <w:trHeight w:val="1483"/>
        </w:trPr>
        <w:tc>
          <w:tcPr>
            <w:tcW w:w="513" w:type="dxa"/>
          </w:tcPr>
          <w:p w:rsidR="00A042BD" w:rsidRPr="000E6139" w:rsidRDefault="00A042BD" w:rsidP="00880146">
            <w:pPr>
              <w:rPr>
                <w:sz w:val="22"/>
                <w:szCs w:val="22"/>
              </w:rPr>
            </w:pPr>
          </w:p>
          <w:p w:rsidR="00A042BD" w:rsidRPr="000E6139" w:rsidRDefault="00A042BD" w:rsidP="00880146">
            <w:pPr>
              <w:rPr>
                <w:sz w:val="22"/>
                <w:szCs w:val="22"/>
              </w:rPr>
            </w:pPr>
            <w:r w:rsidRPr="000E6139">
              <w:rPr>
                <w:sz w:val="22"/>
                <w:szCs w:val="22"/>
              </w:rPr>
              <w:t>1</w:t>
            </w:r>
          </w:p>
          <w:p w:rsidR="00A042BD" w:rsidRPr="000E6139" w:rsidRDefault="00A042BD" w:rsidP="00880146">
            <w:pPr>
              <w:rPr>
                <w:sz w:val="22"/>
                <w:szCs w:val="22"/>
              </w:rPr>
            </w:pPr>
          </w:p>
          <w:p w:rsidR="00A042BD" w:rsidRPr="000E6139" w:rsidRDefault="00A042BD" w:rsidP="00880146">
            <w:pPr>
              <w:rPr>
                <w:sz w:val="22"/>
                <w:szCs w:val="22"/>
              </w:rPr>
            </w:pPr>
          </w:p>
          <w:p w:rsidR="00A042BD" w:rsidRPr="000E6139" w:rsidRDefault="00A042BD" w:rsidP="00880146">
            <w:pPr>
              <w:rPr>
                <w:sz w:val="22"/>
                <w:szCs w:val="22"/>
              </w:rPr>
            </w:pPr>
          </w:p>
          <w:p w:rsidR="00A042BD" w:rsidRPr="000E6139" w:rsidRDefault="00A042BD" w:rsidP="00880146">
            <w:pPr>
              <w:rPr>
                <w:sz w:val="22"/>
                <w:szCs w:val="22"/>
              </w:rPr>
            </w:pPr>
          </w:p>
        </w:tc>
        <w:tc>
          <w:tcPr>
            <w:tcW w:w="1948" w:type="dxa"/>
          </w:tcPr>
          <w:p w:rsidR="00D827EC" w:rsidRDefault="00702E9E" w:rsidP="00880146">
            <w:pPr>
              <w:rPr>
                <w:b/>
                <w:color w:val="000000"/>
                <w:sz w:val="20"/>
                <w:szCs w:val="20"/>
              </w:rPr>
            </w:pPr>
            <w:r>
              <w:rPr>
                <w:b/>
                <w:color w:val="000000"/>
                <w:sz w:val="20"/>
                <w:szCs w:val="20"/>
              </w:rPr>
              <w:t xml:space="preserve">Таз </w:t>
            </w:r>
          </w:p>
          <w:p w:rsidR="00702E9E" w:rsidRDefault="00702E9E" w:rsidP="00880146">
            <w:pPr>
              <w:rPr>
                <w:b/>
                <w:color w:val="000000"/>
                <w:sz w:val="20"/>
                <w:szCs w:val="20"/>
              </w:rPr>
            </w:pPr>
            <w:r>
              <w:rPr>
                <w:b/>
                <w:color w:val="000000"/>
                <w:sz w:val="20"/>
                <w:szCs w:val="20"/>
              </w:rPr>
              <w:t>Объем не менее 5 литров</w:t>
            </w:r>
          </w:p>
          <w:p w:rsidR="00702E9E" w:rsidRDefault="00702E9E" w:rsidP="00880146">
            <w:pPr>
              <w:rPr>
                <w:b/>
                <w:color w:val="000000"/>
                <w:sz w:val="20"/>
                <w:szCs w:val="20"/>
              </w:rPr>
            </w:pPr>
            <w:r w:rsidRPr="00702E9E">
              <w:rPr>
                <w:rFonts w:ascii="Open Sans" w:hAnsi="Open Sans"/>
                <w:noProof/>
                <w:color w:val="2C2C2C"/>
                <w:sz w:val="17"/>
                <w:szCs w:val="17"/>
                <w:lang w:eastAsia="ru-RU"/>
              </w:rPr>
              <w:drawing>
                <wp:inline distT="0" distB="0" distL="0" distR="0" wp14:anchorId="6B5AB10E" wp14:editId="114743E6">
                  <wp:extent cx="1257300" cy="1104900"/>
                  <wp:effectExtent l="0" t="0" r="0" b="0"/>
                  <wp:docPr id="5" name="Рисунок 5" descr="https://domoteka-market.ru/upload/iblock/a3e/a3ea81c14db1b88061f569cc812c8ca4_ff3298b0aef795a9c97475047b360bc0_resiz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omoteka-market.ru/upload/iblock/a3e/a3ea81c14db1b88061f569cc812c8ca4_ff3298b0aef795a9c97475047b360bc0_resize.jpg">
                            <a:hlinkClick r:id="rId12"/>
                          </pic:cNvPr>
                          <pic:cNvPicPr>
                            <a:picLocks noChangeAspect="1" noChangeArrowheads="1"/>
                          </pic:cNvPicPr>
                        </pic:nvPicPr>
                        <pic:blipFill>
                          <a:blip r:embed="rId13"/>
                          <a:srcRect/>
                          <a:stretch>
                            <a:fillRect/>
                          </a:stretch>
                        </pic:blipFill>
                        <pic:spPr bwMode="auto">
                          <a:xfrm>
                            <a:off x="0" y="0"/>
                            <a:ext cx="1260466" cy="1107683"/>
                          </a:xfrm>
                          <a:prstGeom prst="rect">
                            <a:avLst/>
                          </a:prstGeom>
                          <a:noFill/>
                          <a:ln w="9525">
                            <a:noFill/>
                            <a:miter lim="800000"/>
                            <a:headEnd/>
                            <a:tailEnd/>
                          </a:ln>
                        </pic:spPr>
                      </pic:pic>
                    </a:graphicData>
                  </a:graphic>
                </wp:inline>
              </w:drawing>
            </w:r>
          </w:p>
          <w:p w:rsidR="00E84406" w:rsidRPr="00D827EC" w:rsidRDefault="00E84406" w:rsidP="00880146">
            <w:pPr>
              <w:rPr>
                <w:b/>
                <w:color w:val="000000"/>
                <w:sz w:val="20"/>
                <w:szCs w:val="20"/>
              </w:rPr>
            </w:pPr>
            <w:r>
              <w:rPr>
                <w:b/>
                <w:color w:val="000000"/>
                <w:sz w:val="20"/>
                <w:szCs w:val="20"/>
              </w:rPr>
              <w:t>Или эквивалент</w:t>
            </w:r>
          </w:p>
        </w:tc>
        <w:tc>
          <w:tcPr>
            <w:tcW w:w="4679" w:type="dxa"/>
          </w:tcPr>
          <w:p w:rsidR="00702E9E" w:rsidRPr="000E6139" w:rsidRDefault="00702E9E" w:rsidP="00C42266">
            <w:pPr>
              <w:pStyle w:val="af3"/>
              <w:spacing w:before="0" w:beforeAutospacing="0" w:after="0" w:afterAutospacing="0"/>
              <w:jc w:val="both"/>
              <w:rPr>
                <w:bCs/>
                <w:sz w:val="22"/>
                <w:szCs w:val="22"/>
              </w:rPr>
            </w:pPr>
            <w:r>
              <w:rPr>
                <w:bCs/>
                <w:sz w:val="22"/>
                <w:szCs w:val="22"/>
              </w:rPr>
              <w:t>Таз из высококачественного прочного пластика</w:t>
            </w:r>
          </w:p>
        </w:tc>
        <w:tc>
          <w:tcPr>
            <w:tcW w:w="1202" w:type="dxa"/>
            <w:vAlign w:val="center"/>
          </w:tcPr>
          <w:p w:rsidR="00A042BD" w:rsidRPr="000E6139" w:rsidRDefault="00702E9E" w:rsidP="00880146">
            <w:pPr>
              <w:rPr>
                <w:sz w:val="22"/>
                <w:szCs w:val="22"/>
              </w:rPr>
            </w:pPr>
            <w:proofErr w:type="spellStart"/>
            <w:proofErr w:type="gramStart"/>
            <w:r>
              <w:rPr>
                <w:sz w:val="22"/>
                <w:szCs w:val="22"/>
              </w:rPr>
              <w:t>шт</w:t>
            </w:r>
            <w:proofErr w:type="spellEnd"/>
            <w:proofErr w:type="gramEnd"/>
          </w:p>
        </w:tc>
        <w:tc>
          <w:tcPr>
            <w:tcW w:w="1277" w:type="dxa"/>
            <w:vAlign w:val="center"/>
          </w:tcPr>
          <w:p w:rsidR="00A042BD" w:rsidRPr="00D827EC" w:rsidRDefault="00702E9E" w:rsidP="00880146">
            <w:pPr>
              <w:rPr>
                <w:b/>
                <w:sz w:val="22"/>
                <w:szCs w:val="22"/>
                <w:u w:val="single"/>
              </w:rPr>
            </w:pPr>
            <w:r>
              <w:rPr>
                <w:b/>
                <w:sz w:val="22"/>
                <w:szCs w:val="22"/>
                <w:u w:val="single"/>
              </w:rPr>
              <w:t>10</w:t>
            </w:r>
          </w:p>
        </w:tc>
      </w:tr>
      <w:tr w:rsidR="00A042BD" w:rsidRPr="000E6139" w:rsidTr="00D8534E">
        <w:tc>
          <w:tcPr>
            <w:tcW w:w="513" w:type="dxa"/>
          </w:tcPr>
          <w:p w:rsidR="00A042BD" w:rsidRPr="000E6139" w:rsidRDefault="00A042BD" w:rsidP="00880146">
            <w:pPr>
              <w:rPr>
                <w:sz w:val="22"/>
                <w:szCs w:val="22"/>
              </w:rPr>
            </w:pPr>
            <w:r w:rsidRPr="000E6139">
              <w:rPr>
                <w:sz w:val="22"/>
                <w:szCs w:val="22"/>
              </w:rPr>
              <w:t>2</w:t>
            </w:r>
          </w:p>
        </w:tc>
        <w:tc>
          <w:tcPr>
            <w:tcW w:w="1948" w:type="dxa"/>
          </w:tcPr>
          <w:p w:rsidR="00D827EC" w:rsidRDefault="00702E9E" w:rsidP="006479CE">
            <w:pPr>
              <w:rPr>
                <w:b/>
                <w:sz w:val="20"/>
                <w:szCs w:val="20"/>
              </w:rPr>
            </w:pPr>
            <w:r>
              <w:rPr>
                <w:b/>
                <w:sz w:val="20"/>
                <w:szCs w:val="20"/>
              </w:rPr>
              <w:t>Швабра для мытья пола, плинтусов и др. поверхностей</w:t>
            </w:r>
          </w:p>
          <w:p w:rsidR="00702E9E" w:rsidRDefault="00702E9E" w:rsidP="006479CE">
            <w:pPr>
              <w:rPr>
                <w:b/>
                <w:sz w:val="20"/>
                <w:szCs w:val="20"/>
              </w:rPr>
            </w:pPr>
            <w:r w:rsidRPr="00702E9E">
              <w:rPr>
                <w:rFonts w:ascii="Roboto" w:eastAsia="Calibri" w:hAnsi="Roboto" w:cs="Arial"/>
                <w:noProof/>
                <w:color w:val="03A9F5"/>
                <w:sz w:val="16"/>
                <w:szCs w:val="16"/>
                <w:lang w:eastAsia="ru-RU"/>
              </w:rPr>
              <w:drawing>
                <wp:inline distT="0" distB="0" distL="0" distR="0" wp14:anchorId="34FFED4D" wp14:editId="593F7205">
                  <wp:extent cx="1238250" cy="1104900"/>
                  <wp:effectExtent l="0" t="0" r="0" b="0"/>
                  <wp:docPr id="6" name="Рисунок 6" descr="https://www.deloks.ru/upload/iblock/e16/shchetka-dlya-uborki-idea-shrober-shirina-27-sm-vysota-shchetiny-3-5-sm-plastik-krasnaya-cherenok-60_1_ful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loks.ru/upload/iblock/e16/shchetka-dlya-uborki-idea-shrober-shirina-27-sm-vysota-shchetiny-3-5-sm-plastik-krasnaya-cherenok-60_1_full.jpg">
                            <a:hlinkClick r:id="rId14"/>
                          </pic:cNvPr>
                          <pic:cNvPicPr>
                            <a:picLocks noChangeAspect="1" noChangeArrowheads="1"/>
                          </pic:cNvPicPr>
                        </pic:nvPicPr>
                        <pic:blipFill>
                          <a:blip r:embed="rId15"/>
                          <a:srcRect/>
                          <a:stretch>
                            <a:fillRect/>
                          </a:stretch>
                        </pic:blipFill>
                        <pic:spPr bwMode="auto">
                          <a:xfrm>
                            <a:off x="0" y="0"/>
                            <a:ext cx="1239076" cy="1105637"/>
                          </a:xfrm>
                          <a:prstGeom prst="rect">
                            <a:avLst/>
                          </a:prstGeom>
                          <a:noFill/>
                          <a:ln w="9525">
                            <a:noFill/>
                            <a:miter lim="800000"/>
                            <a:headEnd/>
                            <a:tailEnd/>
                          </a:ln>
                        </pic:spPr>
                      </pic:pic>
                    </a:graphicData>
                  </a:graphic>
                </wp:inline>
              </w:drawing>
            </w:r>
          </w:p>
          <w:p w:rsidR="00E84406" w:rsidRPr="00D827EC" w:rsidRDefault="00E84406" w:rsidP="006479CE">
            <w:pPr>
              <w:rPr>
                <w:b/>
                <w:sz w:val="20"/>
                <w:szCs w:val="20"/>
              </w:rPr>
            </w:pPr>
            <w:r>
              <w:rPr>
                <w:b/>
                <w:color w:val="000000"/>
                <w:sz w:val="20"/>
                <w:szCs w:val="20"/>
              </w:rPr>
              <w:t>Или эквивалент</w:t>
            </w:r>
          </w:p>
        </w:tc>
        <w:tc>
          <w:tcPr>
            <w:tcW w:w="4679" w:type="dxa"/>
          </w:tcPr>
          <w:p w:rsidR="00D8534E" w:rsidRPr="00702E9E" w:rsidRDefault="00702E9E" w:rsidP="002A6A06">
            <w:pPr>
              <w:jc w:val="both"/>
              <w:rPr>
                <w:sz w:val="20"/>
                <w:szCs w:val="20"/>
              </w:rPr>
            </w:pPr>
            <w:r w:rsidRPr="00702E9E">
              <w:rPr>
                <w:rFonts w:eastAsia="Calibri"/>
                <w:sz w:val="20"/>
                <w:szCs w:val="20"/>
                <w:lang w:eastAsia="en-US"/>
              </w:rPr>
              <w:t>Щетка с жестким ворсом идеально подходит для внутренней и наружной сухой уборки предприятий, офисов - везде, где требуется собрать мелкий мусор, не портя при этом поверхность самого пола. Для стойких загрязнений. Используется с черенком</w:t>
            </w:r>
            <w:r>
              <w:rPr>
                <w:rFonts w:eastAsia="Calibri"/>
                <w:sz w:val="20"/>
                <w:szCs w:val="20"/>
                <w:lang w:eastAsia="en-US"/>
              </w:rPr>
              <w:t>.</w:t>
            </w:r>
            <w:r w:rsidR="0076619E">
              <w:rPr>
                <w:rFonts w:eastAsia="Calibri"/>
                <w:sz w:val="20"/>
                <w:szCs w:val="20"/>
                <w:lang w:eastAsia="en-US"/>
              </w:rPr>
              <w:t xml:space="preserve"> В комплект входит черенок.</w:t>
            </w:r>
          </w:p>
        </w:tc>
        <w:tc>
          <w:tcPr>
            <w:tcW w:w="1202" w:type="dxa"/>
            <w:vAlign w:val="center"/>
          </w:tcPr>
          <w:p w:rsidR="00A042BD" w:rsidRPr="000E6139" w:rsidRDefault="0076619E" w:rsidP="00880146">
            <w:pPr>
              <w:rPr>
                <w:sz w:val="22"/>
                <w:szCs w:val="22"/>
              </w:rPr>
            </w:pPr>
            <w:proofErr w:type="spellStart"/>
            <w:proofErr w:type="gramStart"/>
            <w:r>
              <w:rPr>
                <w:sz w:val="22"/>
                <w:szCs w:val="22"/>
              </w:rPr>
              <w:t>шт</w:t>
            </w:r>
            <w:proofErr w:type="spellEnd"/>
            <w:proofErr w:type="gramEnd"/>
          </w:p>
        </w:tc>
        <w:tc>
          <w:tcPr>
            <w:tcW w:w="1277" w:type="dxa"/>
            <w:vAlign w:val="center"/>
          </w:tcPr>
          <w:p w:rsidR="00D827EC" w:rsidRPr="00D827EC" w:rsidRDefault="0076619E" w:rsidP="00D827EC">
            <w:pPr>
              <w:rPr>
                <w:b/>
                <w:sz w:val="22"/>
                <w:szCs w:val="22"/>
                <w:u w:val="single"/>
              </w:rPr>
            </w:pPr>
            <w:r>
              <w:rPr>
                <w:b/>
                <w:sz w:val="22"/>
                <w:szCs w:val="22"/>
                <w:u w:val="single"/>
              </w:rPr>
              <w:t>10</w:t>
            </w:r>
          </w:p>
        </w:tc>
      </w:tr>
      <w:tr w:rsidR="00D8534E" w:rsidRPr="00D827EC" w:rsidTr="00D8534E">
        <w:tc>
          <w:tcPr>
            <w:tcW w:w="513" w:type="dxa"/>
          </w:tcPr>
          <w:p w:rsidR="00D8534E" w:rsidRPr="000E6139" w:rsidRDefault="00D8534E" w:rsidP="006479CE">
            <w:pPr>
              <w:rPr>
                <w:sz w:val="22"/>
                <w:szCs w:val="22"/>
              </w:rPr>
            </w:pPr>
            <w:r>
              <w:rPr>
                <w:sz w:val="22"/>
                <w:szCs w:val="22"/>
              </w:rPr>
              <w:t>3</w:t>
            </w:r>
          </w:p>
        </w:tc>
        <w:tc>
          <w:tcPr>
            <w:tcW w:w="1948" w:type="dxa"/>
          </w:tcPr>
          <w:p w:rsidR="00D8534E" w:rsidRDefault="0076619E" w:rsidP="006479CE">
            <w:pPr>
              <w:rPr>
                <w:b/>
                <w:sz w:val="20"/>
                <w:szCs w:val="20"/>
              </w:rPr>
            </w:pPr>
            <w:proofErr w:type="spellStart"/>
            <w:r>
              <w:rPr>
                <w:b/>
                <w:sz w:val="20"/>
                <w:szCs w:val="20"/>
              </w:rPr>
              <w:t>Тряпкодержатель</w:t>
            </w:r>
            <w:proofErr w:type="spellEnd"/>
            <w:r>
              <w:rPr>
                <w:b/>
                <w:sz w:val="20"/>
                <w:szCs w:val="20"/>
              </w:rPr>
              <w:t xml:space="preserve"> с деревянной ручкой.</w:t>
            </w:r>
          </w:p>
          <w:p w:rsidR="0076619E" w:rsidRDefault="0076619E" w:rsidP="006479CE">
            <w:pPr>
              <w:rPr>
                <w:b/>
                <w:sz w:val="20"/>
                <w:szCs w:val="20"/>
              </w:rPr>
            </w:pPr>
            <w:r w:rsidRPr="0076619E">
              <w:rPr>
                <w:rFonts w:ascii="Trebuchet MS" w:eastAsia="Calibri" w:hAnsi="Trebuchet MS"/>
                <w:noProof/>
                <w:color w:val="0A45BF"/>
                <w:sz w:val="17"/>
                <w:szCs w:val="17"/>
                <w:lang w:eastAsia="ru-RU"/>
              </w:rPr>
              <w:drawing>
                <wp:inline distT="0" distB="0" distL="0" distR="0" wp14:anchorId="336C0131" wp14:editId="517680DA">
                  <wp:extent cx="1152525" cy="1438275"/>
                  <wp:effectExtent l="0" t="0" r="9525" b="9525"/>
                  <wp:docPr id="7" name="bx_4058030944_191298_pict" descr="Тряпкодержател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4058030944_191298_pict" descr="Тряпкодержатель">
                            <a:hlinkClick r:id="rId16"/>
                          </pic:cNvPr>
                          <pic:cNvPicPr>
                            <a:picLocks noChangeAspect="1" noChangeArrowheads="1"/>
                          </pic:cNvPicPr>
                        </pic:nvPicPr>
                        <pic:blipFill>
                          <a:blip r:embed="rId17"/>
                          <a:srcRect/>
                          <a:stretch>
                            <a:fillRect/>
                          </a:stretch>
                        </pic:blipFill>
                        <pic:spPr bwMode="auto">
                          <a:xfrm>
                            <a:off x="0" y="0"/>
                            <a:ext cx="1154003" cy="1440119"/>
                          </a:xfrm>
                          <a:prstGeom prst="rect">
                            <a:avLst/>
                          </a:prstGeom>
                          <a:noFill/>
                          <a:ln w="9525">
                            <a:noFill/>
                            <a:miter lim="800000"/>
                            <a:headEnd/>
                            <a:tailEnd/>
                          </a:ln>
                        </pic:spPr>
                      </pic:pic>
                    </a:graphicData>
                  </a:graphic>
                </wp:inline>
              </w:drawing>
            </w:r>
          </w:p>
          <w:p w:rsidR="00E84406" w:rsidRPr="00C42266" w:rsidRDefault="00E84406" w:rsidP="006479CE">
            <w:pPr>
              <w:rPr>
                <w:b/>
                <w:sz w:val="20"/>
                <w:szCs w:val="20"/>
              </w:rPr>
            </w:pPr>
            <w:r>
              <w:rPr>
                <w:b/>
                <w:color w:val="000000"/>
                <w:sz w:val="20"/>
                <w:szCs w:val="20"/>
              </w:rPr>
              <w:t>Или эквивалент</w:t>
            </w:r>
          </w:p>
        </w:tc>
        <w:tc>
          <w:tcPr>
            <w:tcW w:w="4679" w:type="dxa"/>
          </w:tcPr>
          <w:p w:rsidR="00D8534E" w:rsidRPr="00783F52" w:rsidRDefault="0076619E" w:rsidP="006479CE">
            <w:pPr>
              <w:jc w:val="both"/>
              <w:rPr>
                <w:sz w:val="20"/>
                <w:szCs w:val="20"/>
              </w:rPr>
            </w:pPr>
            <w:proofErr w:type="spellStart"/>
            <w:r>
              <w:rPr>
                <w:sz w:val="20"/>
                <w:szCs w:val="20"/>
              </w:rPr>
              <w:t>Тряпкодержатель</w:t>
            </w:r>
            <w:proofErr w:type="spellEnd"/>
            <w:r>
              <w:rPr>
                <w:sz w:val="20"/>
                <w:szCs w:val="20"/>
              </w:rPr>
              <w:t xml:space="preserve"> с удобной деревянной ручкой</w:t>
            </w:r>
          </w:p>
        </w:tc>
        <w:tc>
          <w:tcPr>
            <w:tcW w:w="1202" w:type="dxa"/>
            <w:vAlign w:val="center"/>
          </w:tcPr>
          <w:p w:rsidR="00D8534E" w:rsidRDefault="0076619E" w:rsidP="006479CE">
            <w:pPr>
              <w:rPr>
                <w:sz w:val="22"/>
                <w:szCs w:val="22"/>
              </w:rPr>
            </w:pPr>
            <w:proofErr w:type="spellStart"/>
            <w:proofErr w:type="gramStart"/>
            <w:r>
              <w:rPr>
                <w:sz w:val="22"/>
                <w:szCs w:val="22"/>
              </w:rPr>
              <w:t>шт</w:t>
            </w:r>
            <w:proofErr w:type="spellEnd"/>
            <w:proofErr w:type="gramEnd"/>
          </w:p>
        </w:tc>
        <w:tc>
          <w:tcPr>
            <w:tcW w:w="1277" w:type="dxa"/>
            <w:vAlign w:val="center"/>
          </w:tcPr>
          <w:p w:rsidR="00D8534E" w:rsidRPr="00D827EC" w:rsidRDefault="0076619E" w:rsidP="006479CE">
            <w:pPr>
              <w:rPr>
                <w:b/>
                <w:sz w:val="22"/>
                <w:szCs w:val="22"/>
                <w:u w:val="single"/>
              </w:rPr>
            </w:pPr>
            <w:r>
              <w:rPr>
                <w:b/>
                <w:sz w:val="22"/>
                <w:szCs w:val="22"/>
                <w:u w:val="single"/>
              </w:rPr>
              <w:t>1</w:t>
            </w:r>
            <w:r w:rsidR="00D8534E" w:rsidRPr="00D827EC">
              <w:rPr>
                <w:b/>
                <w:sz w:val="22"/>
                <w:szCs w:val="22"/>
                <w:u w:val="single"/>
              </w:rPr>
              <w:t>0</w:t>
            </w:r>
          </w:p>
        </w:tc>
      </w:tr>
      <w:tr w:rsidR="00C42266" w:rsidRPr="000E6139" w:rsidTr="00D8534E">
        <w:tc>
          <w:tcPr>
            <w:tcW w:w="513" w:type="dxa"/>
          </w:tcPr>
          <w:p w:rsidR="00C42266" w:rsidRPr="000E6139" w:rsidRDefault="00D8534E" w:rsidP="00880146">
            <w:pPr>
              <w:rPr>
                <w:sz w:val="22"/>
                <w:szCs w:val="22"/>
              </w:rPr>
            </w:pPr>
            <w:r>
              <w:rPr>
                <w:sz w:val="22"/>
                <w:szCs w:val="22"/>
              </w:rPr>
              <w:t>4</w:t>
            </w:r>
          </w:p>
        </w:tc>
        <w:tc>
          <w:tcPr>
            <w:tcW w:w="1948" w:type="dxa"/>
          </w:tcPr>
          <w:p w:rsidR="00D827EC" w:rsidRDefault="0076619E" w:rsidP="00D8534E">
            <w:pPr>
              <w:rPr>
                <w:b/>
                <w:sz w:val="20"/>
                <w:szCs w:val="20"/>
              </w:rPr>
            </w:pPr>
            <w:r>
              <w:rPr>
                <w:b/>
                <w:sz w:val="20"/>
                <w:szCs w:val="20"/>
              </w:rPr>
              <w:t xml:space="preserve">Щетка для </w:t>
            </w:r>
            <w:proofErr w:type="spellStart"/>
            <w:r>
              <w:rPr>
                <w:b/>
                <w:sz w:val="20"/>
                <w:szCs w:val="20"/>
              </w:rPr>
              <w:t>застирки</w:t>
            </w:r>
            <w:proofErr w:type="spellEnd"/>
            <w:r>
              <w:rPr>
                <w:b/>
                <w:sz w:val="20"/>
                <w:szCs w:val="20"/>
              </w:rPr>
              <w:t xml:space="preserve"> одежды</w:t>
            </w:r>
          </w:p>
          <w:p w:rsidR="0076619E" w:rsidRDefault="0076619E" w:rsidP="00D8534E">
            <w:pPr>
              <w:rPr>
                <w:b/>
                <w:sz w:val="20"/>
                <w:szCs w:val="20"/>
              </w:rPr>
            </w:pPr>
            <w:r w:rsidRPr="0076619E">
              <w:rPr>
                <w:rFonts w:ascii="Arial" w:eastAsia="Calibri" w:hAnsi="Arial" w:cs="Arial"/>
                <w:noProof/>
                <w:color w:val="777777"/>
                <w:sz w:val="18"/>
                <w:szCs w:val="18"/>
                <w:lang w:eastAsia="ru-RU"/>
              </w:rPr>
              <w:drawing>
                <wp:inline distT="0" distB="0" distL="0" distR="0" wp14:anchorId="1F177BE8" wp14:editId="62F9348B">
                  <wp:extent cx="1714500" cy="2132246"/>
                  <wp:effectExtent l="0" t="0" r="0" b="1905"/>
                  <wp:docPr id="8" name="bigpic" descr="Щетка-утюжок для рук МАКСИ YORK арт.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Щетка-утюжок для рук МАКСИ YORK арт.4001"/>
                          <pic:cNvPicPr>
                            <a:picLocks noChangeAspect="1" noChangeArrowheads="1"/>
                          </pic:cNvPicPr>
                        </pic:nvPicPr>
                        <pic:blipFill>
                          <a:blip r:embed="rId18"/>
                          <a:srcRect/>
                          <a:stretch>
                            <a:fillRect/>
                          </a:stretch>
                        </pic:blipFill>
                        <pic:spPr bwMode="auto">
                          <a:xfrm>
                            <a:off x="0" y="0"/>
                            <a:ext cx="1714001" cy="2131626"/>
                          </a:xfrm>
                          <a:prstGeom prst="rect">
                            <a:avLst/>
                          </a:prstGeom>
                          <a:noFill/>
                          <a:ln w="9525">
                            <a:noFill/>
                            <a:miter lim="800000"/>
                            <a:headEnd/>
                            <a:tailEnd/>
                          </a:ln>
                        </pic:spPr>
                      </pic:pic>
                    </a:graphicData>
                  </a:graphic>
                </wp:inline>
              </w:drawing>
            </w:r>
          </w:p>
          <w:p w:rsidR="00E84406" w:rsidRPr="00C42266" w:rsidRDefault="00E84406" w:rsidP="00D8534E">
            <w:pPr>
              <w:rPr>
                <w:b/>
                <w:sz w:val="20"/>
                <w:szCs w:val="20"/>
              </w:rPr>
            </w:pPr>
            <w:r>
              <w:rPr>
                <w:b/>
                <w:color w:val="000000"/>
                <w:sz w:val="20"/>
                <w:szCs w:val="20"/>
              </w:rPr>
              <w:t>Или эквивалент</w:t>
            </w:r>
          </w:p>
        </w:tc>
        <w:tc>
          <w:tcPr>
            <w:tcW w:w="4679" w:type="dxa"/>
          </w:tcPr>
          <w:p w:rsidR="0076619E" w:rsidRPr="0076619E" w:rsidRDefault="0076619E" w:rsidP="0076619E">
            <w:pPr>
              <w:suppressAutoHyphens w:val="0"/>
              <w:spacing w:after="240" w:line="249" w:lineRule="atLeast"/>
              <w:rPr>
                <w:rFonts w:eastAsia="Calibri"/>
                <w:sz w:val="20"/>
                <w:szCs w:val="20"/>
                <w:lang w:eastAsia="en-US"/>
              </w:rPr>
            </w:pPr>
            <w:r w:rsidRPr="0076619E">
              <w:rPr>
                <w:rFonts w:eastAsia="Calibri"/>
                <w:sz w:val="20"/>
                <w:szCs w:val="20"/>
                <w:lang w:eastAsia="en-US"/>
              </w:rPr>
              <w:t>Щетка-утюжок "</w:t>
            </w:r>
            <w:proofErr w:type="spellStart"/>
            <w:r w:rsidRPr="0076619E">
              <w:rPr>
                <w:rFonts w:eastAsia="Calibri"/>
                <w:sz w:val="20"/>
                <w:szCs w:val="20"/>
                <w:lang w:eastAsia="en-US"/>
              </w:rPr>
              <w:t>Maxi</w:t>
            </w:r>
            <w:proofErr w:type="spellEnd"/>
            <w:r w:rsidRPr="0076619E">
              <w:rPr>
                <w:rFonts w:eastAsia="Calibri"/>
                <w:sz w:val="20"/>
                <w:szCs w:val="20"/>
                <w:lang w:eastAsia="en-US"/>
              </w:rPr>
              <w:t>" предназначена для удаления загрязнений на различных предметах. Упругие волоски щетки не оставят от грязи и следа, а удобная ручка сделает ее использование более комфортным. Размеры щетки: 14,5 см х 8,5 см х 6 см.</w:t>
            </w:r>
          </w:p>
          <w:p w:rsidR="0076619E" w:rsidRPr="0076619E" w:rsidRDefault="0076619E" w:rsidP="0076619E">
            <w:pPr>
              <w:shd w:val="clear" w:color="auto" w:fill="FFFFFF"/>
              <w:suppressAutoHyphens w:val="0"/>
              <w:spacing w:after="160" w:line="249" w:lineRule="atLeast"/>
              <w:rPr>
                <w:rFonts w:ascii="Arial" w:eastAsia="Calibri" w:hAnsi="Arial" w:cs="Arial"/>
                <w:sz w:val="20"/>
                <w:szCs w:val="20"/>
                <w:lang w:eastAsia="en-US"/>
              </w:rPr>
            </w:pPr>
          </w:p>
          <w:p w:rsidR="00D8534E" w:rsidRPr="0076619E" w:rsidRDefault="00D8534E" w:rsidP="00E515D4">
            <w:pPr>
              <w:jc w:val="both"/>
              <w:rPr>
                <w:sz w:val="20"/>
                <w:szCs w:val="20"/>
              </w:rPr>
            </w:pPr>
          </w:p>
        </w:tc>
        <w:tc>
          <w:tcPr>
            <w:tcW w:w="1202" w:type="dxa"/>
            <w:vAlign w:val="center"/>
          </w:tcPr>
          <w:p w:rsidR="00C42266" w:rsidRDefault="0076619E" w:rsidP="00880146">
            <w:pPr>
              <w:rPr>
                <w:sz w:val="22"/>
                <w:szCs w:val="22"/>
              </w:rPr>
            </w:pPr>
            <w:proofErr w:type="spellStart"/>
            <w:proofErr w:type="gramStart"/>
            <w:r>
              <w:rPr>
                <w:sz w:val="22"/>
                <w:szCs w:val="22"/>
              </w:rPr>
              <w:t>шт</w:t>
            </w:r>
            <w:proofErr w:type="spellEnd"/>
            <w:proofErr w:type="gramEnd"/>
          </w:p>
        </w:tc>
        <w:tc>
          <w:tcPr>
            <w:tcW w:w="1277" w:type="dxa"/>
            <w:vAlign w:val="center"/>
          </w:tcPr>
          <w:p w:rsidR="00C42266" w:rsidRPr="00D827EC" w:rsidRDefault="0076619E" w:rsidP="00880146">
            <w:pPr>
              <w:rPr>
                <w:b/>
                <w:sz w:val="22"/>
                <w:szCs w:val="22"/>
                <w:u w:val="single"/>
              </w:rPr>
            </w:pPr>
            <w:r>
              <w:rPr>
                <w:b/>
                <w:sz w:val="22"/>
                <w:szCs w:val="22"/>
                <w:u w:val="single"/>
              </w:rPr>
              <w:t>10</w:t>
            </w:r>
          </w:p>
        </w:tc>
      </w:tr>
      <w:tr w:rsidR="00890829" w:rsidTr="006479CE">
        <w:trPr>
          <w:trHeight w:val="1726"/>
        </w:trPr>
        <w:tc>
          <w:tcPr>
            <w:tcW w:w="513" w:type="dxa"/>
          </w:tcPr>
          <w:p w:rsidR="00890829" w:rsidRDefault="00890829" w:rsidP="006479CE">
            <w:pPr>
              <w:rPr>
                <w:sz w:val="22"/>
                <w:szCs w:val="22"/>
              </w:rPr>
            </w:pPr>
            <w:r>
              <w:rPr>
                <w:sz w:val="22"/>
                <w:szCs w:val="22"/>
              </w:rPr>
              <w:t>5</w:t>
            </w:r>
          </w:p>
        </w:tc>
        <w:tc>
          <w:tcPr>
            <w:tcW w:w="1948" w:type="dxa"/>
          </w:tcPr>
          <w:p w:rsidR="00890829" w:rsidRPr="0076619E" w:rsidRDefault="0076619E" w:rsidP="006479CE">
            <w:pPr>
              <w:rPr>
                <w:b/>
                <w:sz w:val="20"/>
                <w:szCs w:val="20"/>
                <w:lang w:val="en-US"/>
              </w:rPr>
            </w:pPr>
            <w:r>
              <w:rPr>
                <w:b/>
                <w:sz w:val="20"/>
                <w:szCs w:val="20"/>
              </w:rPr>
              <w:t xml:space="preserve">Перчатки резиновые размер </w:t>
            </w:r>
            <w:r>
              <w:rPr>
                <w:b/>
                <w:sz w:val="20"/>
                <w:szCs w:val="20"/>
                <w:lang w:val="en-US"/>
              </w:rPr>
              <w:t>L</w:t>
            </w:r>
          </w:p>
        </w:tc>
        <w:tc>
          <w:tcPr>
            <w:tcW w:w="4679" w:type="dxa"/>
          </w:tcPr>
          <w:p w:rsidR="0076619E" w:rsidRPr="0076619E" w:rsidRDefault="0076619E" w:rsidP="0076619E">
            <w:pPr>
              <w:jc w:val="both"/>
              <w:rPr>
                <w:sz w:val="22"/>
                <w:szCs w:val="22"/>
              </w:rPr>
            </w:pPr>
            <w:r w:rsidRPr="0076619E">
              <w:rPr>
                <w:sz w:val="22"/>
                <w:szCs w:val="22"/>
              </w:rPr>
              <w:t>Материал-резина, хлопок</w:t>
            </w:r>
          </w:p>
          <w:p w:rsidR="0076619E" w:rsidRPr="0076619E" w:rsidRDefault="0076619E" w:rsidP="0076619E">
            <w:pPr>
              <w:jc w:val="both"/>
              <w:rPr>
                <w:sz w:val="22"/>
                <w:szCs w:val="22"/>
              </w:rPr>
            </w:pPr>
            <w:r w:rsidRPr="0076619E">
              <w:rPr>
                <w:sz w:val="22"/>
                <w:szCs w:val="22"/>
              </w:rPr>
              <w:t>Цвет-</w:t>
            </w:r>
            <w:r>
              <w:rPr>
                <w:sz w:val="22"/>
                <w:szCs w:val="22"/>
              </w:rPr>
              <w:t xml:space="preserve">в </w:t>
            </w:r>
            <w:proofErr w:type="gramStart"/>
            <w:r>
              <w:rPr>
                <w:sz w:val="22"/>
                <w:szCs w:val="22"/>
              </w:rPr>
              <w:t>ассортименте</w:t>
            </w:r>
            <w:proofErr w:type="gramEnd"/>
          </w:p>
          <w:p w:rsidR="0076619E" w:rsidRPr="0076619E" w:rsidRDefault="0076619E" w:rsidP="0076619E">
            <w:pPr>
              <w:jc w:val="both"/>
              <w:rPr>
                <w:sz w:val="22"/>
                <w:szCs w:val="22"/>
              </w:rPr>
            </w:pPr>
            <w:r w:rsidRPr="0076619E">
              <w:rPr>
                <w:sz w:val="22"/>
                <w:szCs w:val="22"/>
              </w:rPr>
              <w:t>Стандарт-1 шт.</w:t>
            </w:r>
          </w:p>
          <w:p w:rsidR="00890829" w:rsidRPr="00783F52" w:rsidRDefault="0076619E" w:rsidP="0076619E">
            <w:pPr>
              <w:jc w:val="both"/>
              <w:rPr>
                <w:sz w:val="20"/>
                <w:szCs w:val="20"/>
              </w:rPr>
            </w:pPr>
            <w:r w:rsidRPr="0076619E">
              <w:rPr>
                <w:sz w:val="22"/>
                <w:szCs w:val="22"/>
              </w:rPr>
              <w:t xml:space="preserve">размер- L, </w:t>
            </w:r>
            <w:proofErr w:type="gramStart"/>
            <w:r w:rsidRPr="0076619E">
              <w:rPr>
                <w:sz w:val="22"/>
                <w:szCs w:val="22"/>
              </w:rPr>
              <w:t>плотные</w:t>
            </w:r>
            <w:proofErr w:type="gramEnd"/>
            <w:r w:rsidRPr="0076619E">
              <w:rPr>
                <w:sz w:val="22"/>
                <w:szCs w:val="22"/>
              </w:rPr>
              <w:t>.</w:t>
            </w:r>
          </w:p>
        </w:tc>
        <w:tc>
          <w:tcPr>
            <w:tcW w:w="1202" w:type="dxa"/>
            <w:vAlign w:val="center"/>
          </w:tcPr>
          <w:p w:rsidR="00890829" w:rsidRDefault="000A183A" w:rsidP="006479CE">
            <w:pPr>
              <w:rPr>
                <w:sz w:val="22"/>
                <w:szCs w:val="22"/>
              </w:rPr>
            </w:pPr>
            <w:r>
              <w:rPr>
                <w:sz w:val="22"/>
                <w:szCs w:val="22"/>
              </w:rPr>
              <w:t>пар</w:t>
            </w:r>
          </w:p>
        </w:tc>
        <w:tc>
          <w:tcPr>
            <w:tcW w:w="1277" w:type="dxa"/>
            <w:vAlign w:val="center"/>
          </w:tcPr>
          <w:p w:rsidR="00890829" w:rsidRPr="00890829" w:rsidRDefault="0076619E" w:rsidP="006479CE">
            <w:pPr>
              <w:rPr>
                <w:b/>
                <w:sz w:val="22"/>
                <w:szCs w:val="22"/>
                <w:u w:val="single"/>
              </w:rPr>
            </w:pPr>
            <w:r>
              <w:rPr>
                <w:b/>
                <w:sz w:val="22"/>
                <w:szCs w:val="22"/>
                <w:u w:val="single"/>
              </w:rPr>
              <w:t>500</w:t>
            </w:r>
          </w:p>
        </w:tc>
      </w:tr>
      <w:tr w:rsidR="00B22767" w:rsidRPr="00890829" w:rsidTr="006479CE">
        <w:trPr>
          <w:trHeight w:val="1726"/>
        </w:trPr>
        <w:tc>
          <w:tcPr>
            <w:tcW w:w="513" w:type="dxa"/>
          </w:tcPr>
          <w:p w:rsidR="00B22767" w:rsidRDefault="00B22767" w:rsidP="006479CE">
            <w:pPr>
              <w:rPr>
                <w:sz w:val="22"/>
                <w:szCs w:val="22"/>
              </w:rPr>
            </w:pPr>
            <w:r>
              <w:rPr>
                <w:sz w:val="22"/>
                <w:szCs w:val="22"/>
              </w:rPr>
              <w:lastRenderedPageBreak/>
              <w:t>6</w:t>
            </w:r>
          </w:p>
        </w:tc>
        <w:tc>
          <w:tcPr>
            <w:tcW w:w="1948" w:type="dxa"/>
          </w:tcPr>
          <w:p w:rsidR="00B22767" w:rsidRDefault="0076619E" w:rsidP="00522267">
            <w:pPr>
              <w:rPr>
                <w:b/>
                <w:sz w:val="20"/>
                <w:szCs w:val="20"/>
              </w:rPr>
            </w:pPr>
            <w:r>
              <w:rPr>
                <w:b/>
                <w:sz w:val="20"/>
                <w:szCs w:val="20"/>
              </w:rPr>
              <w:t xml:space="preserve">Перчатки </w:t>
            </w:r>
            <w:proofErr w:type="gramStart"/>
            <w:r>
              <w:rPr>
                <w:b/>
                <w:sz w:val="20"/>
                <w:szCs w:val="20"/>
              </w:rPr>
              <w:t>х/б</w:t>
            </w:r>
            <w:proofErr w:type="gramEnd"/>
            <w:r>
              <w:rPr>
                <w:b/>
                <w:sz w:val="20"/>
                <w:szCs w:val="20"/>
              </w:rPr>
              <w:t xml:space="preserve"> с ПВХ покрытием</w:t>
            </w:r>
          </w:p>
          <w:p w:rsidR="0076619E" w:rsidRDefault="0076619E" w:rsidP="00522267">
            <w:pPr>
              <w:rPr>
                <w:b/>
                <w:sz w:val="20"/>
                <w:szCs w:val="20"/>
              </w:rPr>
            </w:pPr>
            <w:r>
              <w:rPr>
                <w:b/>
                <w:noProof/>
                <w:sz w:val="20"/>
                <w:szCs w:val="20"/>
                <w:lang w:eastAsia="ru-RU"/>
              </w:rPr>
              <w:drawing>
                <wp:inline distT="0" distB="0" distL="0" distR="0">
                  <wp:extent cx="1544595" cy="1714500"/>
                  <wp:effectExtent l="0" t="0" r="0" b="0"/>
                  <wp:docPr id="9" name="Рисунок 9" descr="C:\Users\Админ\Desktop\product_img_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product_img_373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6964" cy="1717129"/>
                          </a:xfrm>
                          <a:prstGeom prst="rect">
                            <a:avLst/>
                          </a:prstGeom>
                          <a:noFill/>
                          <a:ln>
                            <a:noFill/>
                          </a:ln>
                        </pic:spPr>
                      </pic:pic>
                    </a:graphicData>
                  </a:graphic>
                </wp:inline>
              </w:drawing>
            </w:r>
          </w:p>
          <w:p w:rsidR="00E84406" w:rsidRPr="00C42266" w:rsidRDefault="00E84406" w:rsidP="00522267">
            <w:pPr>
              <w:rPr>
                <w:b/>
                <w:sz w:val="20"/>
                <w:szCs w:val="20"/>
              </w:rPr>
            </w:pPr>
            <w:r>
              <w:rPr>
                <w:b/>
                <w:color w:val="000000"/>
                <w:sz w:val="20"/>
                <w:szCs w:val="20"/>
              </w:rPr>
              <w:t>Или эквивалент</w:t>
            </w:r>
          </w:p>
        </w:tc>
        <w:tc>
          <w:tcPr>
            <w:tcW w:w="4679" w:type="dxa"/>
          </w:tcPr>
          <w:p w:rsidR="00B22767" w:rsidRPr="00B22767" w:rsidRDefault="0076619E" w:rsidP="006479CE">
            <w:pPr>
              <w:jc w:val="both"/>
              <w:rPr>
                <w:sz w:val="20"/>
                <w:szCs w:val="20"/>
              </w:rPr>
            </w:pPr>
            <w:r>
              <w:rPr>
                <w:rFonts w:ascii="Arial" w:hAnsi="Arial" w:cs="Arial"/>
                <w:color w:val="222222"/>
                <w:sz w:val="20"/>
                <w:szCs w:val="20"/>
                <w:shd w:val="clear" w:color="auto" w:fill="FFFFFF"/>
              </w:rPr>
              <w:t>Хлопчатобумажные перчатки с точечным ПВХ покрытием ладони удобно сидят на руке, устойчивы к истиранию, хорошо защищают от загрязнений и механических повреждений. Применяются при строительных, погрузочно-разгрузочных, ремонтных, сельскохозяйственных, слесарных и других работах.</w:t>
            </w:r>
          </w:p>
        </w:tc>
        <w:tc>
          <w:tcPr>
            <w:tcW w:w="1202" w:type="dxa"/>
            <w:vAlign w:val="center"/>
          </w:tcPr>
          <w:p w:rsidR="00B22767" w:rsidRDefault="000A183A" w:rsidP="006479CE">
            <w:pPr>
              <w:rPr>
                <w:sz w:val="22"/>
                <w:szCs w:val="22"/>
              </w:rPr>
            </w:pPr>
            <w:r>
              <w:rPr>
                <w:sz w:val="22"/>
                <w:szCs w:val="22"/>
              </w:rPr>
              <w:t>пар</w:t>
            </w:r>
          </w:p>
        </w:tc>
        <w:tc>
          <w:tcPr>
            <w:tcW w:w="1277" w:type="dxa"/>
            <w:vAlign w:val="center"/>
          </w:tcPr>
          <w:p w:rsidR="00B22767" w:rsidRPr="00890829" w:rsidRDefault="0076619E" w:rsidP="006479CE">
            <w:pPr>
              <w:rPr>
                <w:b/>
                <w:sz w:val="22"/>
                <w:szCs w:val="22"/>
                <w:u w:val="single"/>
              </w:rPr>
            </w:pPr>
            <w:r>
              <w:rPr>
                <w:b/>
                <w:sz w:val="22"/>
                <w:szCs w:val="22"/>
                <w:u w:val="single"/>
              </w:rPr>
              <w:t>50</w:t>
            </w:r>
          </w:p>
        </w:tc>
      </w:tr>
      <w:tr w:rsidR="00B22767" w:rsidRPr="00890829" w:rsidTr="006479CE">
        <w:trPr>
          <w:trHeight w:val="1726"/>
        </w:trPr>
        <w:tc>
          <w:tcPr>
            <w:tcW w:w="513" w:type="dxa"/>
          </w:tcPr>
          <w:p w:rsidR="00B22767" w:rsidRDefault="00B22767" w:rsidP="006479CE">
            <w:pPr>
              <w:rPr>
                <w:sz w:val="22"/>
                <w:szCs w:val="22"/>
              </w:rPr>
            </w:pPr>
            <w:r>
              <w:rPr>
                <w:sz w:val="22"/>
                <w:szCs w:val="22"/>
              </w:rPr>
              <w:t>7</w:t>
            </w:r>
          </w:p>
        </w:tc>
        <w:tc>
          <w:tcPr>
            <w:tcW w:w="1948" w:type="dxa"/>
          </w:tcPr>
          <w:p w:rsidR="00B22767" w:rsidRDefault="0076619E" w:rsidP="006479CE">
            <w:pPr>
              <w:rPr>
                <w:b/>
                <w:sz w:val="20"/>
                <w:szCs w:val="20"/>
              </w:rPr>
            </w:pPr>
            <w:r>
              <w:rPr>
                <w:b/>
                <w:sz w:val="20"/>
                <w:szCs w:val="20"/>
              </w:rPr>
              <w:t xml:space="preserve">Салфетки для уборки пола </w:t>
            </w:r>
          </w:p>
          <w:p w:rsidR="0076619E" w:rsidRDefault="0076619E" w:rsidP="006479CE">
            <w:pPr>
              <w:rPr>
                <w:b/>
                <w:sz w:val="20"/>
                <w:szCs w:val="20"/>
              </w:rPr>
            </w:pPr>
          </w:p>
          <w:p w:rsidR="00B22767" w:rsidRDefault="00B22767" w:rsidP="006479CE">
            <w:pPr>
              <w:rPr>
                <w:b/>
                <w:sz w:val="20"/>
                <w:szCs w:val="20"/>
              </w:rPr>
            </w:pPr>
          </w:p>
          <w:p w:rsidR="00B22767" w:rsidRDefault="0076619E" w:rsidP="006479CE">
            <w:pPr>
              <w:rPr>
                <w:b/>
                <w:sz w:val="20"/>
                <w:szCs w:val="20"/>
              </w:rPr>
            </w:pPr>
            <w:r w:rsidRPr="0076619E">
              <w:rPr>
                <w:b/>
                <w:noProof/>
                <w:sz w:val="22"/>
                <w:szCs w:val="22"/>
                <w:lang w:eastAsia="ru-RU"/>
              </w:rPr>
              <w:drawing>
                <wp:inline distT="0" distB="0" distL="0" distR="0" wp14:anchorId="169E360A" wp14:editId="4E8BCAF7">
                  <wp:extent cx="1238250" cy="2009775"/>
                  <wp:effectExtent l="0" t="0" r="0" b="9525"/>
                  <wp:docPr id="10" name="Рисунок 10" descr="C:\Users\Админ\Desktop\5da2e8637ce1da3bdcf2eabed9fd0f3b.68fd38235e8d783fe8d73903a80be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5da2e8637ce1da3bdcf2eabed9fd0f3b.68fd38235e8d783fe8d73903a80bee0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2009775"/>
                          </a:xfrm>
                          <a:prstGeom prst="rect">
                            <a:avLst/>
                          </a:prstGeom>
                          <a:noFill/>
                          <a:ln>
                            <a:noFill/>
                          </a:ln>
                        </pic:spPr>
                      </pic:pic>
                    </a:graphicData>
                  </a:graphic>
                </wp:inline>
              </w:drawing>
            </w:r>
          </w:p>
          <w:p w:rsidR="00E84406" w:rsidRPr="00C42266" w:rsidRDefault="00E84406" w:rsidP="006479CE">
            <w:pPr>
              <w:rPr>
                <w:b/>
                <w:sz w:val="20"/>
                <w:szCs w:val="20"/>
              </w:rPr>
            </w:pPr>
            <w:r>
              <w:rPr>
                <w:b/>
                <w:color w:val="000000"/>
                <w:sz w:val="20"/>
                <w:szCs w:val="20"/>
              </w:rPr>
              <w:t>Или эквивалент</w:t>
            </w:r>
          </w:p>
        </w:tc>
        <w:tc>
          <w:tcPr>
            <w:tcW w:w="4679" w:type="dxa"/>
          </w:tcPr>
          <w:p w:rsidR="00E84406" w:rsidRPr="00E84406" w:rsidRDefault="00E84406" w:rsidP="00E84406">
            <w:pPr>
              <w:jc w:val="both"/>
              <w:rPr>
                <w:sz w:val="20"/>
                <w:szCs w:val="20"/>
                <w:shd w:val="clear" w:color="auto" w:fill="EEEEEE"/>
              </w:rPr>
            </w:pPr>
            <w:r w:rsidRPr="00E84406">
              <w:rPr>
                <w:sz w:val="20"/>
                <w:szCs w:val="20"/>
                <w:shd w:val="clear" w:color="auto" w:fill="EEEEEE"/>
              </w:rPr>
              <w:t>•</w:t>
            </w:r>
            <w:r w:rsidRPr="00E84406">
              <w:rPr>
                <w:sz w:val="20"/>
                <w:szCs w:val="20"/>
                <w:shd w:val="clear" w:color="auto" w:fill="EEEEEE"/>
              </w:rPr>
              <w:tab/>
              <w:t>Для полов из любых материалов: дерево, кафель, паркет, линолеум.</w:t>
            </w:r>
          </w:p>
          <w:p w:rsidR="00E84406" w:rsidRPr="00E84406" w:rsidRDefault="00E84406" w:rsidP="00E84406">
            <w:pPr>
              <w:jc w:val="both"/>
              <w:rPr>
                <w:sz w:val="20"/>
                <w:szCs w:val="20"/>
                <w:shd w:val="clear" w:color="auto" w:fill="EEEEEE"/>
              </w:rPr>
            </w:pPr>
            <w:r w:rsidRPr="00E84406">
              <w:rPr>
                <w:sz w:val="20"/>
                <w:szCs w:val="20"/>
                <w:shd w:val="clear" w:color="auto" w:fill="EEEEEE"/>
              </w:rPr>
              <w:t>•</w:t>
            </w:r>
            <w:r w:rsidRPr="00E84406">
              <w:rPr>
                <w:sz w:val="20"/>
                <w:szCs w:val="20"/>
                <w:shd w:val="clear" w:color="auto" w:fill="EEEEEE"/>
              </w:rPr>
              <w:tab/>
              <w:t xml:space="preserve">Особенно подходит для «деликатных» полов – </w:t>
            </w:r>
            <w:proofErr w:type="spellStart"/>
            <w:r w:rsidRPr="00E84406">
              <w:rPr>
                <w:sz w:val="20"/>
                <w:szCs w:val="20"/>
                <w:shd w:val="clear" w:color="auto" w:fill="EEEEEE"/>
              </w:rPr>
              <w:t>ламината</w:t>
            </w:r>
            <w:proofErr w:type="spellEnd"/>
            <w:r w:rsidRPr="00E84406">
              <w:rPr>
                <w:sz w:val="20"/>
                <w:szCs w:val="20"/>
                <w:shd w:val="clear" w:color="auto" w:fill="EEEEEE"/>
              </w:rPr>
              <w:t xml:space="preserve"> и паркета, так как удаляет грязь и пыль без усилий и моющих средств и с небольшим количеством воды.</w:t>
            </w:r>
          </w:p>
          <w:p w:rsidR="00E84406" w:rsidRPr="00E84406" w:rsidRDefault="00E84406" w:rsidP="00E84406">
            <w:pPr>
              <w:jc w:val="both"/>
              <w:rPr>
                <w:sz w:val="20"/>
                <w:szCs w:val="20"/>
                <w:shd w:val="clear" w:color="auto" w:fill="EEEEEE"/>
              </w:rPr>
            </w:pPr>
            <w:r w:rsidRPr="00E84406">
              <w:rPr>
                <w:sz w:val="20"/>
                <w:szCs w:val="20"/>
                <w:shd w:val="clear" w:color="auto" w:fill="EEEEEE"/>
              </w:rPr>
              <w:t>Размер: 50 х 60 см</w:t>
            </w:r>
          </w:p>
          <w:p w:rsidR="00B22767" w:rsidRPr="00B22767" w:rsidRDefault="00E84406" w:rsidP="00E84406">
            <w:pPr>
              <w:jc w:val="both"/>
              <w:rPr>
                <w:sz w:val="20"/>
                <w:szCs w:val="20"/>
              </w:rPr>
            </w:pPr>
            <w:r w:rsidRPr="00E84406">
              <w:rPr>
                <w:sz w:val="20"/>
                <w:szCs w:val="20"/>
                <w:shd w:val="clear" w:color="auto" w:fill="EEEEEE"/>
              </w:rPr>
              <w:t>Кол-во в упаковке: 1 шт.</w:t>
            </w:r>
          </w:p>
        </w:tc>
        <w:tc>
          <w:tcPr>
            <w:tcW w:w="1202" w:type="dxa"/>
            <w:vAlign w:val="center"/>
          </w:tcPr>
          <w:p w:rsidR="00B22767" w:rsidRDefault="00E84406" w:rsidP="006479CE">
            <w:pPr>
              <w:rPr>
                <w:sz w:val="22"/>
                <w:szCs w:val="22"/>
              </w:rPr>
            </w:pPr>
            <w:proofErr w:type="spellStart"/>
            <w:proofErr w:type="gramStart"/>
            <w:r>
              <w:rPr>
                <w:sz w:val="22"/>
                <w:szCs w:val="22"/>
              </w:rPr>
              <w:t>шт</w:t>
            </w:r>
            <w:proofErr w:type="spellEnd"/>
            <w:proofErr w:type="gramEnd"/>
          </w:p>
        </w:tc>
        <w:tc>
          <w:tcPr>
            <w:tcW w:w="1277" w:type="dxa"/>
            <w:vAlign w:val="center"/>
          </w:tcPr>
          <w:p w:rsidR="00B22767" w:rsidRPr="00890829" w:rsidRDefault="00E84406" w:rsidP="006479CE">
            <w:pPr>
              <w:rPr>
                <w:b/>
                <w:sz w:val="22"/>
                <w:szCs w:val="22"/>
                <w:u w:val="single"/>
              </w:rPr>
            </w:pPr>
            <w:r>
              <w:rPr>
                <w:b/>
                <w:sz w:val="22"/>
                <w:szCs w:val="22"/>
                <w:u w:val="single"/>
              </w:rPr>
              <w:t>450</w:t>
            </w:r>
          </w:p>
        </w:tc>
      </w:tr>
      <w:tr w:rsidR="00A16909" w:rsidRPr="00890829" w:rsidTr="006479CE">
        <w:trPr>
          <w:trHeight w:val="1726"/>
        </w:trPr>
        <w:tc>
          <w:tcPr>
            <w:tcW w:w="513" w:type="dxa"/>
          </w:tcPr>
          <w:p w:rsidR="00A16909" w:rsidRDefault="00A16909" w:rsidP="006479CE">
            <w:pPr>
              <w:rPr>
                <w:sz w:val="22"/>
                <w:szCs w:val="22"/>
              </w:rPr>
            </w:pPr>
            <w:r>
              <w:rPr>
                <w:sz w:val="22"/>
                <w:szCs w:val="22"/>
              </w:rPr>
              <w:t>8</w:t>
            </w:r>
          </w:p>
        </w:tc>
        <w:tc>
          <w:tcPr>
            <w:tcW w:w="1948" w:type="dxa"/>
          </w:tcPr>
          <w:p w:rsidR="00A16909" w:rsidRDefault="00E84406" w:rsidP="006479CE">
            <w:pPr>
              <w:rPr>
                <w:b/>
                <w:sz w:val="20"/>
                <w:szCs w:val="20"/>
              </w:rPr>
            </w:pPr>
            <w:r>
              <w:rPr>
                <w:b/>
                <w:sz w:val="20"/>
                <w:szCs w:val="20"/>
              </w:rPr>
              <w:t>Салфетки для поверхностей из микрофибры</w:t>
            </w:r>
          </w:p>
          <w:p w:rsidR="00A16909" w:rsidRPr="00C42266" w:rsidRDefault="00A16909" w:rsidP="00522267">
            <w:pPr>
              <w:rPr>
                <w:b/>
                <w:sz w:val="20"/>
                <w:szCs w:val="20"/>
              </w:rPr>
            </w:pPr>
          </w:p>
        </w:tc>
        <w:tc>
          <w:tcPr>
            <w:tcW w:w="4679" w:type="dxa"/>
          </w:tcPr>
          <w:p w:rsidR="00A16909" w:rsidRDefault="00A16909" w:rsidP="00E84406">
            <w:pPr>
              <w:suppressAutoHyphens w:val="0"/>
              <w:rPr>
                <w:color w:val="000000"/>
                <w:sz w:val="20"/>
                <w:szCs w:val="20"/>
                <w:lang w:eastAsia="ru-RU"/>
              </w:rPr>
            </w:pPr>
            <w:r w:rsidRPr="00A16909">
              <w:rPr>
                <w:color w:val="000000"/>
                <w:sz w:val="20"/>
                <w:szCs w:val="20"/>
                <w:lang w:eastAsia="ru-RU"/>
              </w:rPr>
              <w:t> </w:t>
            </w:r>
            <w:r w:rsidR="000A183A">
              <w:rPr>
                <w:color w:val="000000"/>
                <w:sz w:val="20"/>
                <w:szCs w:val="20"/>
                <w:lang w:eastAsia="ru-RU"/>
              </w:rPr>
              <w:t>Салфетка универсальная из м</w:t>
            </w:r>
            <w:r w:rsidR="00E84406">
              <w:rPr>
                <w:color w:val="000000"/>
                <w:sz w:val="20"/>
                <w:szCs w:val="20"/>
                <w:lang w:eastAsia="ru-RU"/>
              </w:rPr>
              <w:t>икрофибр</w:t>
            </w:r>
            <w:r w:rsidR="000A183A">
              <w:rPr>
                <w:color w:val="000000"/>
                <w:sz w:val="20"/>
                <w:szCs w:val="20"/>
                <w:lang w:eastAsia="ru-RU"/>
              </w:rPr>
              <w:t>ы</w:t>
            </w:r>
          </w:p>
          <w:p w:rsidR="00E84406" w:rsidRPr="00A16909" w:rsidRDefault="00E84406" w:rsidP="00E84406">
            <w:pPr>
              <w:suppressAutoHyphens w:val="0"/>
              <w:rPr>
                <w:lang w:eastAsia="ru-RU"/>
              </w:rPr>
            </w:pPr>
            <w:r>
              <w:rPr>
                <w:color w:val="000000"/>
                <w:sz w:val="20"/>
                <w:szCs w:val="20"/>
                <w:lang w:eastAsia="ru-RU"/>
              </w:rPr>
              <w:t>Размер 30*30</w:t>
            </w:r>
          </w:p>
          <w:p w:rsidR="00A16909" w:rsidRPr="00B22767" w:rsidRDefault="00A16909" w:rsidP="006479CE">
            <w:pPr>
              <w:jc w:val="both"/>
              <w:rPr>
                <w:sz w:val="20"/>
                <w:szCs w:val="20"/>
              </w:rPr>
            </w:pPr>
          </w:p>
        </w:tc>
        <w:tc>
          <w:tcPr>
            <w:tcW w:w="1202" w:type="dxa"/>
            <w:vAlign w:val="center"/>
          </w:tcPr>
          <w:p w:rsidR="00A16909" w:rsidRDefault="00E84406" w:rsidP="006479CE">
            <w:pPr>
              <w:rPr>
                <w:sz w:val="22"/>
                <w:szCs w:val="22"/>
              </w:rPr>
            </w:pPr>
            <w:proofErr w:type="spellStart"/>
            <w:proofErr w:type="gramStart"/>
            <w:r>
              <w:rPr>
                <w:sz w:val="22"/>
                <w:szCs w:val="22"/>
              </w:rPr>
              <w:t>шт</w:t>
            </w:r>
            <w:proofErr w:type="spellEnd"/>
            <w:proofErr w:type="gramEnd"/>
          </w:p>
        </w:tc>
        <w:tc>
          <w:tcPr>
            <w:tcW w:w="1277" w:type="dxa"/>
            <w:vAlign w:val="center"/>
          </w:tcPr>
          <w:p w:rsidR="00A16909" w:rsidRPr="00890829" w:rsidRDefault="00E84406" w:rsidP="006479CE">
            <w:pPr>
              <w:rPr>
                <w:b/>
                <w:sz w:val="22"/>
                <w:szCs w:val="22"/>
                <w:u w:val="single"/>
              </w:rPr>
            </w:pPr>
            <w:r>
              <w:rPr>
                <w:b/>
                <w:sz w:val="22"/>
                <w:szCs w:val="22"/>
                <w:u w:val="single"/>
              </w:rPr>
              <w:t>450</w:t>
            </w:r>
          </w:p>
        </w:tc>
      </w:tr>
      <w:tr w:rsidR="00D8534E" w:rsidTr="00890829">
        <w:trPr>
          <w:trHeight w:val="1726"/>
        </w:trPr>
        <w:tc>
          <w:tcPr>
            <w:tcW w:w="513" w:type="dxa"/>
          </w:tcPr>
          <w:p w:rsidR="00D8534E" w:rsidRDefault="00A16909" w:rsidP="006479CE">
            <w:pPr>
              <w:rPr>
                <w:sz w:val="22"/>
                <w:szCs w:val="22"/>
              </w:rPr>
            </w:pPr>
            <w:r>
              <w:rPr>
                <w:sz w:val="22"/>
                <w:szCs w:val="22"/>
              </w:rPr>
              <w:t>9</w:t>
            </w:r>
          </w:p>
        </w:tc>
        <w:tc>
          <w:tcPr>
            <w:tcW w:w="1948" w:type="dxa"/>
          </w:tcPr>
          <w:p w:rsidR="00522267" w:rsidRPr="00C42266" w:rsidRDefault="00E84406" w:rsidP="00522267">
            <w:pPr>
              <w:rPr>
                <w:b/>
                <w:sz w:val="20"/>
                <w:szCs w:val="20"/>
              </w:rPr>
            </w:pPr>
            <w:r>
              <w:rPr>
                <w:b/>
                <w:sz w:val="20"/>
                <w:szCs w:val="20"/>
              </w:rPr>
              <w:t>Мешки для мусора</w:t>
            </w:r>
          </w:p>
          <w:p w:rsidR="00A16909" w:rsidRPr="00C42266" w:rsidRDefault="00A16909" w:rsidP="00A16909">
            <w:pPr>
              <w:rPr>
                <w:b/>
                <w:sz w:val="20"/>
                <w:szCs w:val="20"/>
              </w:rPr>
            </w:pPr>
          </w:p>
        </w:tc>
        <w:tc>
          <w:tcPr>
            <w:tcW w:w="4679" w:type="dxa"/>
          </w:tcPr>
          <w:p w:rsidR="00A16909" w:rsidRPr="00A16909" w:rsidRDefault="00A16909" w:rsidP="00A16909">
            <w:pPr>
              <w:suppressAutoHyphens w:val="0"/>
              <w:rPr>
                <w:lang w:eastAsia="ru-RU"/>
              </w:rPr>
            </w:pPr>
            <w:r w:rsidRPr="00A16909">
              <w:rPr>
                <w:color w:val="000000"/>
                <w:sz w:val="20"/>
                <w:szCs w:val="20"/>
                <w:lang w:eastAsia="ru-RU"/>
              </w:rPr>
              <w:t> </w:t>
            </w:r>
            <w:r w:rsidR="00E84406">
              <w:rPr>
                <w:color w:val="000000"/>
                <w:sz w:val="20"/>
                <w:szCs w:val="20"/>
                <w:lang w:eastAsia="ru-RU"/>
              </w:rPr>
              <w:t>Размер 60л/20шт</w:t>
            </w:r>
          </w:p>
          <w:p w:rsidR="00B22767" w:rsidRPr="00B22767" w:rsidRDefault="00E37BC8" w:rsidP="00B22767">
            <w:pPr>
              <w:jc w:val="both"/>
              <w:rPr>
                <w:sz w:val="20"/>
                <w:szCs w:val="20"/>
              </w:rPr>
            </w:pPr>
            <w:r>
              <w:rPr>
                <w:sz w:val="20"/>
                <w:szCs w:val="20"/>
              </w:rPr>
              <w:t xml:space="preserve">Состав: полиэтилен  </w:t>
            </w:r>
            <w:r>
              <w:rPr>
                <w:sz w:val="20"/>
                <w:szCs w:val="20"/>
                <w:lang w:val="en-US"/>
              </w:rPr>
              <w:t>HDPE</w:t>
            </w:r>
            <w:r>
              <w:rPr>
                <w:sz w:val="20"/>
                <w:szCs w:val="20"/>
              </w:rPr>
              <w:t>2</w:t>
            </w:r>
          </w:p>
        </w:tc>
        <w:tc>
          <w:tcPr>
            <w:tcW w:w="1202" w:type="dxa"/>
            <w:vAlign w:val="center"/>
          </w:tcPr>
          <w:p w:rsidR="00D8534E" w:rsidRDefault="000A183A" w:rsidP="006479CE">
            <w:pPr>
              <w:rPr>
                <w:sz w:val="22"/>
                <w:szCs w:val="22"/>
              </w:rPr>
            </w:pPr>
            <w:r>
              <w:rPr>
                <w:sz w:val="22"/>
                <w:szCs w:val="22"/>
              </w:rPr>
              <w:t>рулон</w:t>
            </w:r>
          </w:p>
        </w:tc>
        <w:tc>
          <w:tcPr>
            <w:tcW w:w="1277" w:type="dxa"/>
            <w:vAlign w:val="center"/>
          </w:tcPr>
          <w:p w:rsidR="00D8534E" w:rsidRPr="00890829" w:rsidRDefault="00724C28" w:rsidP="006479CE">
            <w:pPr>
              <w:rPr>
                <w:b/>
                <w:sz w:val="22"/>
                <w:szCs w:val="22"/>
                <w:u w:val="single"/>
              </w:rPr>
            </w:pPr>
            <w:r>
              <w:rPr>
                <w:b/>
                <w:sz w:val="22"/>
                <w:szCs w:val="22"/>
                <w:u w:val="single"/>
              </w:rPr>
              <w:t>300</w:t>
            </w:r>
          </w:p>
        </w:tc>
      </w:tr>
      <w:tr w:rsidR="00C42266" w:rsidRPr="000E6139" w:rsidTr="00D8534E">
        <w:tc>
          <w:tcPr>
            <w:tcW w:w="513" w:type="dxa"/>
          </w:tcPr>
          <w:p w:rsidR="00C42266" w:rsidRDefault="00C87C47" w:rsidP="00880146">
            <w:pPr>
              <w:rPr>
                <w:sz w:val="22"/>
                <w:szCs w:val="22"/>
              </w:rPr>
            </w:pPr>
            <w:r>
              <w:rPr>
                <w:sz w:val="22"/>
                <w:szCs w:val="22"/>
              </w:rPr>
              <w:t>10</w:t>
            </w:r>
          </w:p>
        </w:tc>
        <w:tc>
          <w:tcPr>
            <w:tcW w:w="1948" w:type="dxa"/>
          </w:tcPr>
          <w:p w:rsidR="000A183A" w:rsidRPr="00C42266" w:rsidRDefault="000A183A" w:rsidP="000A183A">
            <w:pPr>
              <w:rPr>
                <w:b/>
                <w:sz w:val="20"/>
                <w:szCs w:val="20"/>
              </w:rPr>
            </w:pPr>
            <w:r>
              <w:rPr>
                <w:b/>
                <w:sz w:val="20"/>
                <w:szCs w:val="20"/>
              </w:rPr>
              <w:t>Мешки для мусора</w:t>
            </w:r>
          </w:p>
          <w:p w:rsidR="00A16909" w:rsidRPr="00C42266" w:rsidRDefault="00A16909" w:rsidP="00880146">
            <w:pPr>
              <w:rPr>
                <w:b/>
                <w:sz w:val="20"/>
                <w:szCs w:val="20"/>
              </w:rPr>
            </w:pPr>
          </w:p>
        </w:tc>
        <w:tc>
          <w:tcPr>
            <w:tcW w:w="4679" w:type="dxa"/>
          </w:tcPr>
          <w:p w:rsidR="00A16909" w:rsidRDefault="000A183A" w:rsidP="00A16909">
            <w:pPr>
              <w:suppressAutoHyphens w:val="0"/>
              <w:rPr>
                <w:sz w:val="20"/>
                <w:szCs w:val="20"/>
              </w:rPr>
            </w:pPr>
            <w:r>
              <w:rPr>
                <w:sz w:val="20"/>
                <w:szCs w:val="20"/>
              </w:rPr>
              <w:t>Размер: 120/30</w:t>
            </w:r>
          </w:p>
          <w:p w:rsidR="000A183A" w:rsidRPr="00A16909" w:rsidRDefault="000A183A" w:rsidP="00A16909">
            <w:pPr>
              <w:suppressAutoHyphens w:val="0"/>
              <w:rPr>
                <w:lang w:eastAsia="ru-RU"/>
              </w:rPr>
            </w:pPr>
            <w:r>
              <w:rPr>
                <w:sz w:val="20"/>
                <w:szCs w:val="20"/>
              </w:rPr>
              <w:t>Плотность не менее 110 Мкм</w:t>
            </w:r>
          </w:p>
          <w:p w:rsidR="00A16909" w:rsidRPr="00783F52" w:rsidRDefault="00A16909" w:rsidP="00C42266">
            <w:pPr>
              <w:jc w:val="both"/>
              <w:rPr>
                <w:sz w:val="20"/>
                <w:szCs w:val="20"/>
              </w:rPr>
            </w:pPr>
          </w:p>
        </w:tc>
        <w:tc>
          <w:tcPr>
            <w:tcW w:w="1202" w:type="dxa"/>
            <w:vAlign w:val="center"/>
          </w:tcPr>
          <w:p w:rsidR="00C42266" w:rsidRDefault="000A183A" w:rsidP="00880146">
            <w:pPr>
              <w:rPr>
                <w:sz w:val="22"/>
                <w:szCs w:val="22"/>
              </w:rPr>
            </w:pPr>
            <w:r>
              <w:rPr>
                <w:sz w:val="22"/>
                <w:szCs w:val="22"/>
              </w:rPr>
              <w:t>рулон</w:t>
            </w:r>
          </w:p>
        </w:tc>
        <w:tc>
          <w:tcPr>
            <w:tcW w:w="1277" w:type="dxa"/>
            <w:vAlign w:val="center"/>
          </w:tcPr>
          <w:p w:rsidR="00C42266" w:rsidRPr="00A16909" w:rsidRDefault="000A183A" w:rsidP="00880146">
            <w:pPr>
              <w:rPr>
                <w:b/>
                <w:sz w:val="22"/>
                <w:szCs w:val="22"/>
                <w:u w:val="single"/>
              </w:rPr>
            </w:pPr>
            <w:r>
              <w:rPr>
                <w:b/>
                <w:sz w:val="22"/>
                <w:szCs w:val="22"/>
                <w:u w:val="single"/>
              </w:rPr>
              <w:t>24</w:t>
            </w:r>
          </w:p>
        </w:tc>
      </w:tr>
      <w:tr w:rsidR="00C42266" w:rsidRPr="000E6139" w:rsidTr="00D8534E">
        <w:tc>
          <w:tcPr>
            <w:tcW w:w="513" w:type="dxa"/>
          </w:tcPr>
          <w:p w:rsidR="00C42266" w:rsidRDefault="00C87C47" w:rsidP="00880146">
            <w:pPr>
              <w:rPr>
                <w:sz w:val="22"/>
                <w:szCs w:val="22"/>
              </w:rPr>
            </w:pPr>
            <w:r>
              <w:rPr>
                <w:sz w:val="22"/>
                <w:szCs w:val="22"/>
              </w:rPr>
              <w:t>11</w:t>
            </w:r>
          </w:p>
        </w:tc>
        <w:tc>
          <w:tcPr>
            <w:tcW w:w="1948" w:type="dxa"/>
          </w:tcPr>
          <w:p w:rsidR="00C42266" w:rsidRPr="00C42266" w:rsidRDefault="00724C28" w:rsidP="00880146">
            <w:pPr>
              <w:rPr>
                <w:b/>
                <w:sz w:val="20"/>
                <w:szCs w:val="20"/>
              </w:rPr>
            </w:pPr>
            <w:r>
              <w:rPr>
                <w:b/>
                <w:sz w:val="20"/>
                <w:szCs w:val="20"/>
              </w:rPr>
              <w:t>Губка для посуды</w:t>
            </w:r>
          </w:p>
        </w:tc>
        <w:tc>
          <w:tcPr>
            <w:tcW w:w="4679" w:type="dxa"/>
          </w:tcPr>
          <w:p w:rsidR="00C42266" w:rsidRPr="00C87C47" w:rsidRDefault="00C87C47" w:rsidP="00724C28">
            <w:pPr>
              <w:jc w:val="both"/>
              <w:rPr>
                <w:sz w:val="20"/>
                <w:szCs w:val="20"/>
              </w:rPr>
            </w:pPr>
            <w:r>
              <w:rPr>
                <w:rStyle w:val="apple-converted-space"/>
                <w:rFonts w:ascii="Arial" w:hAnsi="Arial" w:cs="Arial"/>
                <w:color w:val="000000"/>
                <w:sz w:val="23"/>
                <w:szCs w:val="23"/>
              </w:rPr>
              <w:t> </w:t>
            </w:r>
            <w:r w:rsidR="00724C28">
              <w:rPr>
                <w:color w:val="000000"/>
                <w:sz w:val="20"/>
                <w:szCs w:val="20"/>
              </w:rPr>
              <w:t>Размер: в упаковке по 10 шт.</w:t>
            </w:r>
          </w:p>
        </w:tc>
        <w:tc>
          <w:tcPr>
            <w:tcW w:w="1202" w:type="dxa"/>
            <w:vAlign w:val="center"/>
          </w:tcPr>
          <w:p w:rsidR="00C42266" w:rsidRDefault="000477A1" w:rsidP="00880146">
            <w:pPr>
              <w:rPr>
                <w:sz w:val="22"/>
                <w:szCs w:val="22"/>
              </w:rPr>
            </w:pPr>
            <w:proofErr w:type="spellStart"/>
            <w:proofErr w:type="gramStart"/>
            <w:r>
              <w:rPr>
                <w:sz w:val="22"/>
                <w:szCs w:val="22"/>
              </w:rPr>
              <w:t>шт</w:t>
            </w:r>
            <w:proofErr w:type="spellEnd"/>
            <w:proofErr w:type="gramEnd"/>
          </w:p>
        </w:tc>
        <w:tc>
          <w:tcPr>
            <w:tcW w:w="1277" w:type="dxa"/>
            <w:vAlign w:val="center"/>
          </w:tcPr>
          <w:p w:rsidR="00C42266" w:rsidRPr="00C87C47" w:rsidRDefault="00724C28" w:rsidP="00880146">
            <w:pPr>
              <w:rPr>
                <w:b/>
                <w:sz w:val="22"/>
                <w:szCs w:val="22"/>
                <w:u w:val="single"/>
              </w:rPr>
            </w:pPr>
            <w:r>
              <w:rPr>
                <w:b/>
                <w:sz w:val="22"/>
                <w:szCs w:val="22"/>
                <w:u w:val="single"/>
              </w:rPr>
              <w:t>3</w:t>
            </w:r>
            <w:r w:rsidR="000477A1">
              <w:rPr>
                <w:b/>
                <w:sz w:val="22"/>
                <w:szCs w:val="22"/>
                <w:u w:val="single"/>
              </w:rPr>
              <w:t>0</w:t>
            </w:r>
            <w:r>
              <w:rPr>
                <w:b/>
                <w:sz w:val="22"/>
                <w:szCs w:val="22"/>
                <w:u w:val="single"/>
              </w:rPr>
              <w:t>0</w:t>
            </w:r>
          </w:p>
        </w:tc>
      </w:tr>
    </w:tbl>
    <w:p w:rsidR="00E03407" w:rsidRDefault="00E03407" w:rsidP="000E6139">
      <w:pPr>
        <w:pStyle w:val="af2"/>
        <w:rPr>
          <w:rFonts w:ascii="Times New Roman" w:hAnsi="Times New Roman"/>
        </w:rPr>
      </w:pPr>
    </w:p>
    <w:p w:rsidR="00FB25AE" w:rsidRPr="00724C28" w:rsidRDefault="00724C28" w:rsidP="00724C28">
      <w:pPr>
        <w:jc w:val="both"/>
        <w:rPr>
          <w:rFonts w:eastAsia="Arial"/>
          <w:sz w:val="22"/>
          <w:szCs w:val="22"/>
        </w:rPr>
      </w:pPr>
      <w:r w:rsidRPr="00724C28">
        <w:rPr>
          <w:rFonts w:eastAsia="Arial"/>
          <w:sz w:val="22"/>
          <w:szCs w:val="22"/>
        </w:rPr>
        <w:t>Все средства должны быть разрешены к использованию в учрежд</w:t>
      </w:r>
      <w:r>
        <w:rPr>
          <w:rFonts w:eastAsia="Arial"/>
          <w:sz w:val="22"/>
          <w:szCs w:val="22"/>
        </w:rPr>
        <w:t>ениях социального обслуживания.</w:t>
      </w:r>
    </w:p>
    <w:p w:rsidR="00FB25AE" w:rsidRPr="00A402E3" w:rsidRDefault="00FB25AE" w:rsidP="00724C28">
      <w:pPr>
        <w:ind w:right="-5"/>
        <w:jc w:val="both"/>
      </w:pPr>
    </w:p>
    <w:p w:rsidR="00A042BD" w:rsidRPr="00A402E3" w:rsidRDefault="00724C28" w:rsidP="00A042BD">
      <w:pPr>
        <w:jc w:val="both"/>
      </w:pPr>
      <w:r>
        <w:t xml:space="preserve">  </w:t>
      </w:r>
      <w:r w:rsidR="00FB25AE">
        <w:t>Директор</w:t>
      </w:r>
    </w:p>
    <w:p w:rsidR="00A042BD" w:rsidRPr="00A402E3" w:rsidRDefault="00A042BD" w:rsidP="00A042BD">
      <w:pPr>
        <w:rPr>
          <w:bCs/>
          <w:sz w:val="28"/>
          <w:szCs w:val="28"/>
        </w:rPr>
      </w:pPr>
    </w:p>
    <w:tbl>
      <w:tblPr>
        <w:tblW w:w="4530" w:type="dxa"/>
        <w:tblLayout w:type="fixed"/>
        <w:tblLook w:val="0000" w:firstRow="0" w:lastRow="0" w:firstColumn="0" w:lastColumn="0" w:noHBand="0" w:noVBand="0"/>
      </w:tblPr>
      <w:tblGrid>
        <w:gridCol w:w="4530"/>
      </w:tblGrid>
      <w:tr w:rsidR="00A402E3" w:rsidRPr="00A402E3" w:rsidTr="00724C28">
        <w:tc>
          <w:tcPr>
            <w:tcW w:w="4530" w:type="dxa"/>
          </w:tcPr>
          <w:p w:rsidR="00A402E3" w:rsidRPr="00A402E3" w:rsidRDefault="00A402E3" w:rsidP="00A042BD">
            <w:pPr>
              <w:snapToGrid w:val="0"/>
              <w:ind w:left="2" w:right="2" w:firstLine="10"/>
            </w:pPr>
            <w:r w:rsidRPr="00A402E3">
              <w:t xml:space="preserve">____________________ </w:t>
            </w:r>
            <w:r w:rsidR="00FB25AE">
              <w:t>/_____________/</w:t>
            </w:r>
          </w:p>
        </w:tc>
      </w:tr>
      <w:tr w:rsidR="00A402E3" w:rsidRPr="00A402E3" w:rsidTr="00724C28">
        <w:tc>
          <w:tcPr>
            <w:tcW w:w="4530" w:type="dxa"/>
          </w:tcPr>
          <w:p w:rsidR="00A402E3" w:rsidRPr="00A402E3" w:rsidRDefault="00A402E3" w:rsidP="00880146">
            <w:pPr>
              <w:snapToGrid w:val="0"/>
              <w:ind w:left="2" w:right="2" w:firstLine="10"/>
            </w:pPr>
          </w:p>
          <w:p w:rsidR="00A402E3" w:rsidRPr="00A402E3" w:rsidRDefault="00A402E3" w:rsidP="00724C28">
            <w:pPr>
              <w:snapToGrid w:val="0"/>
              <w:ind w:left="2" w:right="2" w:firstLine="10"/>
            </w:pPr>
            <w:r w:rsidRPr="00A402E3">
              <w:t>«____»_____________201</w:t>
            </w:r>
            <w:r w:rsidR="00724C28">
              <w:t>8</w:t>
            </w:r>
            <w:r w:rsidRPr="00A402E3">
              <w:t xml:space="preserve">  г.</w:t>
            </w:r>
          </w:p>
        </w:tc>
      </w:tr>
      <w:tr w:rsidR="00A402E3" w:rsidRPr="00A402E3" w:rsidTr="00724C28">
        <w:tc>
          <w:tcPr>
            <w:tcW w:w="4530" w:type="dxa"/>
          </w:tcPr>
          <w:p w:rsidR="00A402E3" w:rsidRPr="00A402E3" w:rsidRDefault="00A402E3" w:rsidP="00880146">
            <w:pPr>
              <w:snapToGrid w:val="0"/>
              <w:ind w:left="2" w:right="2" w:firstLine="10"/>
            </w:pPr>
          </w:p>
          <w:p w:rsidR="00A402E3" w:rsidRPr="00A402E3" w:rsidRDefault="00A402E3" w:rsidP="00880146">
            <w:pPr>
              <w:ind w:left="2" w:right="2" w:firstLine="10"/>
            </w:pPr>
            <w:proofErr w:type="spellStart"/>
            <w:r w:rsidRPr="00A402E3">
              <w:t>м.п</w:t>
            </w:r>
            <w:proofErr w:type="spellEnd"/>
            <w:r w:rsidRPr="00A402E3">
              <w:t>.</w:t>
            </w:r>
          </w:p>
        </w:tc>
      </w:tr>
    </w:tbl>
    <w:p w:rsidR="00B51852" w:rsidRDefault="00B51852" w:rsidP="008351E1">
      <w:pPr>
        <w:pStyle w:val="ConsPlusNormal"/>
        <w:widowControl/>
        <w:tabs>
          <w:tab w:val="left" w:pos="360"/>
        </w:tabs>
        <w:spacing w:before="120" w:after="120"/>
        <w:ind w:firstLine="0"/>
        <w:rPr>
          <w:rFonts w:ascii="Times New Roman" w:hAnsi="Times New Roman" w:cs="Times New Roman"/>
          <w:b/>
          <w:bCs/>
          <w:sz w:val="24"/>
          <w:szCs w:val="24"/>
        </w:rPr>
      </w:pPr>
    </w:p>
    <w:p w:rsidR="008351E1" w:rsidRPr="00A402E3" w:rsidRDefault="008351E1" w:rsidP="008351E1">
      <w:pPr>
        <w:pStyle w:val="ConsPlusNormal"/>
        <w:widowControl/>
        <w:tabs>
          <w:tab w:val="left" w:pos="360"/>
        </w:tabs>
        <w:spacing w:before="120" w:after="120"/>
        <w:ind w:firstLine="0"/>
        <w:rPr>
          <w:rFonts w:ascii="Times New Roman" w:hAnsi="Times New Roman" w:cs="Times New Roman"/>
          <w:bCs/>
          <w:sz w:val="16"/>
          <w:szCs w:val="16"/>
        </w:rPr>
      </w:pPr>
    </w:p>
    <w:p w:rsidR="00C46C70" w:rsidRPr="00E03407" w:rsidRDefault="00E23BA8" w:rsidP="00E03407">
      <w:pPr>
        <w:pStyle w:val="ConsPlusNormal"/>
        <w:widowControl/>
        <w:tabs>
          <w:tab w:val="left" w:pos="360"/>
        </w:tabs>
        <w:spacing w:before="120" w:after="120"/>
        <w:ind w:firstLine="0"/>
        <w:jc w:val="right"/>
        <w:rPr>
          <w:rFonts w:ascii="Times New Roman" w:hAnsi="Times New Roman" w:cs="Times New Roman"/>
          <w:bCs/>
          <w:sz w:val="16"/>
          <w:szCs w:val="16"/>
        </w:rPr>
      </w:pPr>
      <w:r w:rsidRPr="00A402E3">
        <w:rPr>
          <w:rFonts w:ascii="Times New Roman" w:hAnsi="Times New Roman" w:cs="Times New Roman"/>
          <w:bCs/>
          <w:sz w:val="16"/>
          <w:szCs w:val="16"/>
        </w:rPr>
        <w:t>Приложение № 3 к извещению</w:t>
      </w:r>
      <w:r w:rsidR="006C6BC7" w:rsidRPr="00A402E3">
        <w:rPr>
          <w:rFonts w:ascii="Times New Roman" w:hAnsi="Times New Roman" w:cs="Times New Roman"/>
          <w:bCs/>
          <w:sz w:val="16"/>
          <w:szCs w:val="16"/>
        </w:rPr>
        <w:t xml:space="preserve"> о проведении запроса котировок</w:t>
      </w:r>
    </w:p>
    <w:p w:rsidR="00D9270A" w:rsidRPr="00A402E3" w:rsidRDefault="00E03407" w:rsidP="00D9270A">
      <w:pPr>
        <w:pStyle w:val="af0"/>
        <w:ind w:right="-5"/>
        <w:jc w:val="center"/>
        <w:rPr>
          <w:b/>
          <w:bCs/>
        </w:rPr>
      </w:pPr>
      <w:r>
        <w:rPr>
          <w:b/>
          <w:bCs/>
        </w:rPr>
        <w:t xml:space="preserve">Проект </w:t>
      </w:r>
      <w:r w:rsidR="00D9270A" w:rsidRPr="00A402E3">
        <w:rPr>
          <w:b/>
          <w:bCs/>
        </w:rPr>
        <w:t xml:space="preserve"> Договор</w:t>
      </w:r>
      <w:r>
        <w:rPr>
          <w:b/>
          <w:bCs/>
        </w:rPr>
        <w:t>а №</w:t>
      </w:r>
      <w:r w:rsidR="00D9270A" w:rsidRPr="00A402E3">
        <w:rPr>
          <w:b/>
          <w:bCs/>
        </w:rPr>
        <w:t xml:space="preserve"> </w:t>
      </w:r>
    </w:p>
    <w:p w:rsidR="00D9270A" w:rsidRPr="008351E1" w:rsidRDefault="00D9270A" w:rsidP="008351E1">
      <w:pPr>
        <w:pStyle w:val="af0"/>
        <w:ind w:right="-5"/>
        <w:jc w:val="center"/>
        <w:rPr>
          <w:bCs/>
        </w:rPr>
      </w:pPr>
      <w:r w:rsidRPr="00A402E3">
        <w:rPr>
          <w:b/>
          <w:bCs/>
        </w:rPr>
        <w:t xml:space="preserve">на </w:t>
      </w:r>
      <w:r w:rsidR="00E03407">
        <w:rPr>
          <w:b/>
          <w:color w:val="000000"/>
          <w:spacing w:val="2"/>
        </w:rPr>
        <w:t>п</w:t>
      </w:r>
      <w:r w:rsidRPr="00A402E3">
        <w:rPr>
          <w:b/>
          <w:color w:val="000000"/>
          <w:spacing w:val="2"/>
        </w:rPr>
        <w:t xml:space="preserve">оставку </w:t>
      </w:r>
      <w:r w:rsidR="00E37BC8">
        <w:rPr>
          <w:b/>
          <w:color w:val="000000"/>
          <w:spacing w:val="2"/>
        </w:rPr>
        <w:t>уборочного и хозяйственного инвентаря.</w:t>
      </w:r>
    </w:p>
    <w:p w:rsidR="00D9270A" w:rsidRPr="00A402E3" w:rsidRDefault="00D9270A" w:rsidP="00D9270A">
      <w:pPr>
        <w:rPr>
          <w:sz w:val="25"/>
          <w:szCs w:val="25"/>
        </w:rPr>
      </w:pPr>
      <w:r w:rsidRPr="00A402E3">
        <w:rPr>
          <w:sz w:val="25"/>
          <w:szCs w:val="25"/>
        </w:rPr>
        <w:t>г. Североморск</w:t>
      </w:r>
      <w:r w:rsidRPr="00A402E3">
        <w:rPr>
          <w:sz w:val="25"/>
          <w:szCs w:val="25"/>
        </w:rPr>
        <w:tab/>
      </w:r>
      <w:r w:rsidRPr="00A402E3">
        <w:rPr>
          <w:sz w:val="25"/>
          <w:szCs w:val="25"/>
        </w:rPr>
        <w:tab/>
        <w:t xml:space="preserve">                                               </w:t>
      </w:r>
      <w:r w:rsidR="009E6EEF">
        <w:rPr>
          <w:sz w:val="25"/>
          <w:szCs w:val="25"/>
        </w:rPr>
        <w:t xml:space="preserve">                </w:t>
      </w:r>
      <w:r w:rsidRPr="00A402E3">
        <w:rPr>
          <w:sz w:val="25"/>
          <w:szCs w:val="25"/>
        </w:rPr>
        <w:t xml:space="preserve">            «____» _________  201</w:t>
      </w:r>
      <w:r w:rsidR="001F106C">
        <w:rPr>
          <w:sz w:val="25"/>
          <w:szCs w:val="25"/>
        </w:rPr>
        <w:t>8</w:t>
      </w:r>
      <w:r w:rsidRPr="00A402E3">
        <w:rPr>
          <w:sz w:val="25"/>
          <w:szCs w:val="25"/>
        </w:rPr>
        <w:t xml:space="preserve"> г.</w:t>
      </w:r>
    </w:p>
    <w:tbl>
      <w:tblPr>
        <w:tblW w:w="0" w:type="auto"/>
        <w:tblLook w:val="00A0" w:firstRow="1" w:lastRow="0" w:firstColumn="1" w:lastColumn="0" w:noHBand="0" w:noVBand="0"/>
      </w:tblPr>
      <w:tblGrid>
        <w:gridCol w:w="4785"/>
        <w:gridCol w:w="4786"/>
      </w:tblGrid>
      <w:tr w:rsidR="00D9270A" w:rsidRPr="00A402E3" w:rsidTr="00D9270A">
        <w:tc>
          <w:tcPr>
            <w:tcW w:w="4785" w:type="dxa"/>
          </w:tcPr>
          <w:p w:rsidR="00D9270A" w:rsidRPr="00A402E3" w:rsidRDefault="00D9270A" w:rsidP="00D9270A">
            <w:pPr>
              <w:rPr>
                <w:b/>
                <w:bCs/>
                <w:sz w:val="25"/>
                <w:szCs w:val="25"/>
              </w:rPr>
            </w:pPr>
          </w:p>
        </w:tc>
        <w:tc>
          <w:tcPr>
            <w:tcW w:w="4786" w:type="dxa"/>
          </w:tcPr>
          <w:p w:rsidR="00D9270A" w:rsidRPr="00A402E3" w:rsidRDefault="00D9270A" w:rsidP="00D9270A">
            <w:pPr>
              <w:jc w:val="center"/>
              <w:rPr>
                <w:b/>
                <w:bCs/>
                <w:sz w:val="25"/>
                <w:szCs w:val="25"/>
              </w:rPr>
            </w:pPr>
          </w:p>
        </w:tc>
      </w:tr>
    </w:tbl>
    <w:p w:rsidR="00D9270A" w:rsidRPr="00A402E3" w:rsidRDefault="00D9270A" w:rsidP="001F106C">
      <w:pPr>
        <w:spacing w:line="200" w:lineRule="atLeast"/>
        <w:jc w:val="both"/>
      </w:pPr>
      <w:r w:rsidRPr="00A402E3">
        <w:rPr>
          <w:b/>
        </w:rPr>
        <w:t>Государственное областное автономное учреждение социального обслуживания населения «</w:t>
      </w:r>
      <w:r w:rsidR="009E6EEF">
        <w:rPr>
          <w:b/>
        </w:rPr>
        <w:t xml:space="preserve">Комплексный центр социального обслуживания населения ЗАТО </w:t>
      </w:r>
      <w:proofErr w:type="spellStart"/>
      <w:r w:rsidR="009E6EEF">
        <w:rPr>
          <w:b/>
        </w:rPr>
        <w:t>г</w:t>
      </w:r>
      <w:proofErr w:type="gramStart"/>
      <w:r w:rsidR="009E6EEF">
        <w:rPr>
          <w:b/>
        </w:rPr>
        <w:t>.С</w:t>
      </w:r>
      <w:proofErr w:type="gramEnd"/>
      <w:r w:rsidR="009E6EEF">
        <w:rPr>
          <w:b/>
        </w:rPr>
        <w:t>евероморск</w:t>
      </w:r>
      <w:proofErr w:type="spellEnd"/>
      <w:r w:rsidRPr="00A402E3">
        <w:rPr>
          <w:b/>
        </w:rPr>
        <w:t>»</w:t>
      </w:r>
      <w:r w:rsidR="009E6EEF">
        <w:rPr>
          <w:b/>
        </w:rPr>
        <w:t xml:space="preserve"> (ГОАУСОН «КЦСОН ЗАТО </w:t>
      </w:r>
      <w:proofErr w:type="spellStart"/>
      <w:r w:rsidR="009E6EEF">
        <w:rPr>
          <w:b/>
        </w:rPr>
        <w:t>г.Североморск</w:t>
      </w:r>
      <w:proofErr w:type="spellEnd"/>
      <w:r w:rsidR="009E6EEF">
        <w:rPr>
          <w:b/>
        </w:rPr>
        <w:t>»),</w:t>
      </w:r>
      <w:r w:rsidRPr="00A402E3">
        <w:t xml:space="preserve"> именуемое в дальнейшем «Заказчик», в лице директора </w:t>
      </w:r>
      <w:r w:rsidR="009E6EEF">
        <w:t>Бирюкова Владимира Константиновича</w:t>
      </w:r>
      <w:r w:rsidRPr="00A402E3">
        <w:t xml:space="preserve">, действующего на основании Устава, с одной стороны и </w:t>
      </w:r>
      <w:r w:rsidR="00A042BD" w:rsidRPr="00A402E3">
        <w:rPr>
          <w:b/>
          <w:sz w:val="22"/>
          <w:szCs w:val="22"/>
        </w:rPr>
        <w:t>_____________________________________________________</w:t>
      </w:r>
      <w:r w:rsidRPr="00A402E3">
        <w:t xml:space="preserve">, именуемое в дальнейшем «Поставщик», в лице </w:t>
      </w:r>
      <w:r w:rsidR="00A042BD" w:rsidRPr="00A402E3">
        <w:rPr>
          <w:sz w:val="22"/>
          <w:szCs w:val="22"/>
        </w:rPr>
        <w:t>______________________</w:t>
      </w:r>
      <w:r w:rsidRPr="00A402E3">
        <w:rPr>
          <w:sz w:val="22"/>
          <w:szCs w:val="22"/>
        </w:rPr>
        <w:t xml:space="preserve">, действующего на основании </w:t>
      </w:r>
      <w:r w:rsidR="00A042BD" w:rsidRPr="00A402E3">
        <w:rPr>
          <w:sz w:val="22"/>
          <w:szCs w:val="22"/>
        </w:rPr>
        <w:t>______</w:t>
      </w:r>
      <w:r w:rsidRPr="00A402E3">
        <w:t>,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D9270A" w:rsidRPr="00A402E3" w:rsidRDefault="00D9270A" w:rsidP="00D9270A">
      <w:pPr>
        <w:pStyle w:val="af0"/>
        <w:ind w:right="-5"/>
        <w:jc w:val="both"/>
      </w:pPr>
      <w:r w:rsidRPr="00A402E3">
        <w:t>Настоящий Договор з</w:t>
      </w:r>
      <w:r w:rsidR="00C81E8C">
        <w:t xml:space="preserve">аключен по итогам проведенного </w:t>
      </w:r>
      <w:r w:rsidRPr="00A402E3">
        <w:t xml:space="preserve">запроса   котировок цен № </w:t>
      </w:r>
      <w:r w:rsidR="00A042BD" w:rsidRPr="00A402E3">
        <w:t>____________</w:t>
      </w:r>
      <w:r w:rsidRPr="00A402E3">
        <w:t xml:space="preserve"> от «</w:t>
      </w:r>
      <w:r w:rsidR="00A042BD" w:rsidRPr="00A402E3">
        <w:t>___</w:t>
      </w:r>
      <w:r w:rsidRPr="00A402E3">
        <w:t xml:space="preserve">» </w:t>
      </w:r>
      <w:r w:rsidR="00A042BD" w:rsidRPr="00A402E3">
        <w:t>______</w:t>
      </w:r>
      <w:r w:rsidRPr="00A402E3">
        <w:t xml:space="preserve"> 201</w:t>
      </w:r>
      <w:r w:rsidR="001F106C">
        <w:t>8</w:t>
      </w:r>
      <w:r w:rsidRPr="00A402E3">
        <w:t xml:space="preserve"> г. на </w:t>
      </w:r>
      <w:r w:rsidR="001F106C" w:rsidRPr="001F106C">
        <w:t>п</w:t>
      </w:r>
      <w:r w:rsidRPr="001F106C">
        <w:rPr>
          <w:color w:val="000000"/>
          <w:spacing w:val="2"/>
        </w:rPr>
        <w:t xml:space="preserve">оставку </w:t>
      </w:r>
      <w:r w:rsidR="000477A1">
        <w:rPr>
          <w:bCs/>
        </w:rPr>
        <w:t>уборочного и хозяйственного инвентаря</w:t>
      </w:r>
      <w:r w:rsidRPr="00A402E3">
        <w:rPr>
          <w:b/>
          <w:color w:val="000000"/>
          <w:spacing w:val="2"/>
        </w:rPr>
        <w:t xml:space="preserve"> </w:t>
      </w:r>
      <w:r w:rsidRPr="00A402E3">
        <w:rPr>
          <w:color w:val="000000"/>
          <w:spacing w:val="2"/>
        </w:rPr>
        <w:t>(далее-Товар)</w:t>
      </w:r>
      <w:r w:rsidR="00C81E8C">
        <w:t xml:space="preserve">, </w:t>
      </w:r>
      <w:r w:rsidRPr="00A402E3">
        <w:t xml:space="preserve">победителем которого стал Поставщик, на основании протокола рассмотрения и оценки котировочных заявок  № </w:t>
      </w:r>
      <w:r w:rsidR="00A042BD" w:rsidRPr="00A402E3">
        <w:t>_________</w:t>
      </w:r>
      <w:r w:rsidRPr="00A402E3">
        <w:t xml:space="preserve"> от «</w:t>
      </w:r>
      <w:r w:rsidR="00A042BD" w:rsidRPr="00A402E3">
        <w:t>__</w:t>
      </w:r>
      <w:r w:rsidRPr="00A402E3">
        <w:t xml:space="preserve">» </w:t>
      </w:r>
      <w:r w:rsidR="00A042BD" w:rsidRPr="00A402E3">
        <w:t>________</w:t>
      </w:r>
      <w:r w:rsidRPr="00A402E3">
        <w:t xml:space="preserve"> 201</w:t>
      </w:r>
      <w:r w:rsidR="001F106C">
        <w:t>8</w:t>
      </w:r>
      <w:r w:rsidRPr="00A402E3">
        <w:t xml:space="preserve"> года.</w:t>
      </w:r>
    </w:p>
    <w:p w:rsidR="00D9270A" w:rsidRPr="00A402E3" w:rsidRDefault="00D9270A" w:rsidP="00D9270A">
      <w:pPr>
        <w:numPr>
          <w:ilvl w:val="8"/>
          <w:numId w:val="11"/>
        </w:numPr>
        <w:shd w:val="clear" w:color="auto" w:fill="FFFFFF"/>
        <w:spacing w:line="200" w:lineRule="atLeast"/>
        <w:rPr>
          <w:b/>
          <w:bCs/>
          <w:color w:val="000000"/>
          <w:sz w:val="25"/>
          <w:szCs w:val="25"/>
        </w:rPr>
      </w:pPr>
      <w:r w:rsidRPr="00A402E3">
        <w:rPr>
          <w:b/>
          <w:bCs/>
          <w:color w:val="000000"/>
          <w:sz w:val="25"/>
          <w:szCs w:val="25"/>
        </w:rPr>
        <w:t>Предмет Договора</w:t>
      </w:r>
    </w:p>
    <w:p w:rsidR="00D9270A" w:rsidRPr="00A402E3" w:rsidRDefault="00D9270A" w:rsidP="008351E1">
      <w:pPr>
        <w:jc w:val="both"/>
      </w:pPr>
      <w:r w:rsidRPr="00A402E3">
        <w:rPr>
          <w:sz w:val="25"/>
          <w:szCs w:val="25"/>
        </w:rPr>
        <w:t xml:space="preserve">1.1. </w:t>
      </w:r>
      <w:r w:rsidRPr="00A402E3">
        <w:t xml:space="preserve">Поставщик по заданию Заказчика обязуется </w:t>
      </w:r>
      <w:r w:rsidRPr="00A402E3">
        <w:rPr>
          <w:color w:val="000000"/>
          <w:spacing w:val="2"/>
          <w:lang w:eastAsia="ru-RU"/>
        </w:rPr>
        <w:t>поставить Товар</w:t>
      </w:r>
      <w:r w:rsidRPr="00A402E3">
        <w:rPr>
          <w:b/>
          <w:color w:val="000000"/>
          <w:spacing w:val="2"/>
          <w:lang w:eastAsia="ru-RU"/>
        </w:rPr>
        <w:t xml:space="preserve"> </w:t>
      </w:r>
      <w:r w:rsidRPr="00A402E3">
        <w:t>в порядке и на условиях, предусмотренн</w:t>
      </w:r>
      <w:r w:rsidR="008351E1">
        <w:t>ых настоящим Договором, согласно Техническому заданию, Спецификации (П</w:t>
      </w:r>
      <w:r w:rsidRPr="00A402E3">
        <w:t>риложение № 1</w:t>
      </w:r>
      <w:r w:rsidR="008351E1">
        <w:t>, Приложение № 2</w:t>
      </w:r>
      <w:r w:rsidRPr="00A402E3">
        <w:t xml:space="preserve"> к Договору).</w:t>
      </w:r>
    </w:p>
    <w:p w:rsidR="00D9270A" w:rsidRPr="00A402E3" w:rsidRDefault="00D9270A" w:rsidP="008351E1">
      <w:pPr>
        <w:jc w:val="both"/>
      </w:pPr>
      <w:r w:rsidRPr="00A402E3">
        <w:t>1.2. Заказчик обязуется обеспечить оплату поставленного (переданного) товара в порядке и на условиях, предусмотренных настоящим Договором.</w:t>
      </w:r>
    </w:p>
    <w:p w:rsidR="00D9270A" w:rsidRPr="00A402E3" w:rsidRDefault="00D9270A" w:rsidP="008351E1">
      <w:pPr>
        <w:jc w:val="both"/>
        <w:rPr>
          <w:b/>
          <w:bCs/>
          <w:sz w:val="25"/>
          <w:szCs w:val="25"/>
        </w:rPr>
      </w:pPr>
      <w:r w:rsidRPr="00A402E3">
        <w:rPr>
          <w:bCs/>
        </w:rPr>
        <w:t>1.</w:t>
      </w:r>
      <w:r w:rsidR="00A701C2">
        <w:rPr>
          <w:bCs/>
        </w:rPr>
        <w:t>3</w:t>
      </w:r>
      <w:r w:rsidRPr="00A402E3">
        <w:rPr>
          <w:bCs/>
        </w:rPr>
        <w:t xml:space="preserve">. </w:t>
      </w:r>
      <w:r w:rsidRPr="00A402E3">
        <w:t xml:space="preserve">Товар, поставляемый в рамках предмета настоящего Договора, его наименование, цена, комплектация и количество (объем) определяются в </w:t>
      </w:r>
      <w:r w:rsidR="00BF6BC0" w:rsidRPr="00A402E3">
        <w:t>Техническом задании</w:t>
      </w:r>
      <w:r w:rsidR="008351E1">
        <w:t xml:space="preserve"> и Спецификации</w:t>
      </w:r>
      <w:r w:rsidR="00BF6BC0" w:rsidRPr="00A402E3">
        <w:t xml:space="preserve"> </w:t>
      </w:r>
      <w:r w:rsidR="008351E1">
        <w:t xml:space="preserve">(Приложение </w:t>
      </w:r>
      <w:r w:rsidRPr="00A402E3">
        <w:t xml:space="preserve">№ </w:t>
      </w:r>
      <w:r w:rsidR="00BF6BC0" w:rsidRPr="00A402E3">
        <w:t>1</w:t>
      </w:r>
      <w:r w:rsidR="008351E1">
        <w:t>, Приложение № 2</w:t>
      </w:r>
      <w:r w:rsidRPr="00A402E3">
        <w:t xml:space="preserve"> к Договору).</w:t>
      </w:r>
      <w:r w:rsidRPr="00A402E3">
        <w:br/>
      </w:r>
      <w:r w:rsidRPr="00A402E3">
        <w:rPr>
          <w:sz w:val="25"/>
          <w:szCs w:val="25"/>
        </w:rPr>
        <w:t xml:space="preserve">            </w:t>
      </w:r>
    </w:p>
    <w:p w:rsidR="00D9270A" w:rsidRPr="00A402E3" w:rsidRDefault="00D9270A" w:rsidP="00D9270A">
      <w:pPr>
        <w:jc w:val="center"/>
        <w:rPr>
          <w:b/>
          <w:bCs/>
          <w:iCs/>
          <w:sz w:val="25"/>
          <w:szCs w:val="25"/>
        </w:rPr>
      </w:pPr>
      <w:r w:rsidRPr="00A402E3">
        <w:rPr>
          <w:b/>
          <w:bCs/>
          <w:iCs/>
          <w:sz w:val="25"/>
          <w:szCs w:val="25"/>
        </w:rPr>
        <w:t>2. Общие положения.</w:t>
      </w:r>
    </w:p>
    <w:p w:rsidR="00D9270A" w:rsidRPr="00A402E3" w:rsidRDefault="00D9270A" w:rsidP="00D9270A">
      <w:pPr>
        <w:numPr>
          <w:ilvl w:val="1"/>
          <w:numId w:val="1"/>
        </w:numPr>
        <w:tabs>
          <w:tab w:val="num" w:pos="0"/>
        </w:tabs>
        <w:ind w:left="0" w:firstLine="720"/>
        <w:jc w:val="both"/>
        <w:rPr>
          <w:b/>
        </w:rPr>
      </w:pPr>
      <w:r w:rsidRPr="00A402E3">
        <w:rPr>
          <w:b/>
        </w:rPr>
        <w:t>Основные определения, используемые в Договоре:</w:t>
      </w:r>
    </w:p>
    <w:p w:rsidR="00D9270A" w:rsidRPr="00A402E3" w:rsidRDefault="00D9270A" w:rsidP="001F106C">
      <w:pPr>
        <w:numPr>
          <w:ilvl w:val="2"/>
          <w:numId w:val="1"/>
        </w:numPr>
        <w:tabs>
          <w:tab w:val="num" w:pos="0"/>
          <w:tab w:val="left" w:pos="1404"/>
          <w:tab w:val="left" w:pos="1620"/>
        </w:tabs>
        <w:ind w:left="0" w:firstLine="0"/>
        <w:jc w:val="both"/>
      </w:pPr>
      <w:r w:rsidRPr="00A402E3">
        <w:t>Отчетная документация – документы,</w:t>
      </w:r>
      <w:r w:rsidR="00A402E3" w:rsidRPr="00A402E3">
        <w:t xml:space="preserve"> переданные </w:t>
      </w:r>
      <w:r w:rsidRPr="00A402E3">
        <w:t xml:space="preserve">Поставщиком Заказчику, подтверждающие </w:t>
      </w:r>
      <w:r w:rsidR="00B32B6D">
        <w:t>передачу Товара Заказчику: счет</w:t>
      </w:r>
      <w:r w:rsidRPr="00A402E3">
        <w:t xml:space="preserve"> (счет-фактура)</w:t>
      </w:r>
      <w:r w:rsidR="008351E1">
        <w:t>, УПД</w:t>
      </w:r>
      <w:r w:rsidRPr="00A402E3">
        <w:t>, товарная накладная, определяемые в Техническом задании (Приложение № 1 к Договору)</w:t>
      </w:r>
      <w:r w:rsidR="008351E1">
        <w:t>, сертификаты</w:t>
      </w:r>
      <w:r w:rsidR="000477A1">
        <w:t xml:space="preserve"> соответствия</w:t>
      </w:r>
      <w:r w:rsidRPr="00A402E3">
        <w:t>.</w:t>
      </w:r>
    </w:p>
    <w:p w:rsidR="00D9270A" w:rsidRPr="00A402E3" w:rsidRDefault="00D9270A" w:rsidP="00D9270A">
      <w:pPr>
        <w:numPr>
          <w:ilvl w:val="1"/>
          <w:numId w:val="1"/>
        </w:numPr>
        <w:tabs>
          <w:tab w:val="clear" w:pos="360"/>
          <w:tab w:val="num" w:pos="0"/>
          <w:tab w:val="left" w:pos="1332"/>
        </w:tabs>
        <w:ind w:left="0" w:firstLine="720"/>
        <w:jc w:val="both"/>
        <w:rPr>
          <w:b/>
        </w:rPr>
      </w:pPr>
      <w:r w:rsidRPr="00A402E3">
        <w:rPr>
          <w:b/>
        </w:rPr>
        <w:t>Требования к товару:</w:t>
      </w:r>
    </w:p>
    <w:p w:rsidR="00D9270A" w:rsidRPr="00A402E3" w:rsidRDefault="00D9270A" w:rsidP="001F106C">
      <w:pPr>
        <w:numPr>
          <w:ilvl w:val="2"/>
          <w:numId w:val="2"/>
        </w:numPr>
        <w:tabs>
          <w:tab w:val="clear" w:pos="1288"/>
          <w:tab w:val="num" w:pos="0"/>
          <w:tab w:val="num" w:pos="709"/>
          <w:tab w:val="left" w:pos="1404"/>
          <w:tab w:val="left" w:pos="1620"/>
        </w:tabs>
        <w:ind w:left="0" w:firstLine="0"/>
        <w:jc w:val="both"/>
        <w:rPr>
          <w:rFonts w:eastAsia="Arial Unicode MS"/>
        </w:rPr>
      </w:pPr>
      <w:r w:rsidRPr="00A402E3">
        <w:t xml:space="preserve">Товар </w:t>
      </w:r>
      <w:r w:rsidRPr="00A402E3">
        <w:rPr>
          <w:rFonts w:eastAsia="Arial Unicode MS"/>
        </w:rPr>
        <w:t xml:space="preserve">должен отвечать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Договором. </w:t>
      </w:r>
    </w:p>
    <w:p w:rsidR="00D9270A" w:rsidRPr="00A402E3" w:rsidRDefault="00D9270A" w:rsidP="001F106C">
      <w:pPr>
        <w:numPr>
          <w:ilvl w:val="2"/>
          <w:numId w:val="2"/>
        </w:numPr>
        <w:tabs>
          <w:tab w:val="clear" w:pos="1288"/>
          <w:tab w:val="num" w:pos="0"/>
          <w:tab w:val="left" w:pos="567"/>
          <w:tab w:val="left" w:pos="709"/>
        </w:tabs>
        <w:ind w:left="0" w:firstLine="0"/>
        <w:jc w:val="both"/>
      </w:pPr>
      <w:r w:rsidRPr="00A402E3">
        <w:t xml:space="preserve"> Товар должен быть поставлен в ассортименте (наименовании), в объеме (количестве) и в сроки, предусмотренные настоящим Договором. Товар передается Заказчику с необходимыми принадлежностями (комплектующими) к нему, которыми в </w:t>
      </w:r>
      <w:proofErr w:type="spellStart"/>
      <w:r w:rsidRPr="00A402E3">
        <w:t>т.ч</w:t>
      </w:r>
      <w:proofErr w:type="spellEnd"/>
      <w:r w:rsidRPr="00A402E3">
        <w:t>. могут быть документы.</w:t>
      </w:r>
    </w:p>
    <w:p w:rsidR="00D9270A" w:rsidRPr="00A402E3" w:rsidRDefault="00D9270A" w:rsidP="00D9270A">
      <w:pPr>
        <w:numPr>
          <w:ilvl w:val="1"/>
          <w:numId w:val="3"/>
        </w:numPr>
        <w:tabs>
          <w:tab w:val="num" w:pos="0"/>
          <w:tab w:val="left" w:pos="1332"/>
        </w:tabs>
        <w:ind w:left="0" w:firstLine="720"/>
        <w:jc w:val="both"/>
        <w:rPr>
          <w:b/>
        </w:rPr>
      </w:pPr>
      <w:r w:rsidRPr="00A402E3">
        <w:rPr>
          <w:b/>
        </w:rPr>
        <w:t>Требования к условиям и способам передачи Товара:</w:t>
      </w:r>
    </w:p>
    <w:p w:rsidR="00D9270A" w:rsidRDefault="00D9270A" w:rsidP="001F106C">
      <w:pPr>
        <w:jc w:val="both"/>
      </w:pPr>
      <w:r w:rsidRPr="00A402E3">
        <w:t>2.3.1.Товар</w:t>
      </w:r>
      <w:r w:rsidR="005C0F87">
        <w:t>, сертификаты соответствия</w:t>
      </w:r>
      <w:r w:rsidRPr="00A402E3">
        <w:t xml:space="preserve"> и отчетная документация должны быть переданы Заказчику в полном объёме согласно Техническому заданию </w:t>
      </w:r>
      <w:r w:rsidR="00BF6BC0" w:rsidRPr="00A402E3">
        <w:t xml:space="preserve">до </w:t>
      </w:r>
      <w:r w:rsidR="008351E1">
        <w:t>3</w:t>
      </w:r>
      <w:r w:rsidR="00172EFA">
        <w:t>0</w:t>
      </w:r>
      <w:r w:rsidR="00522267">
        <w:t>.0</w:t>
      </w:r>
      <w:r w:rsidR="00F115EB">
        <w:t>4</w:t>
      </w:r>
      <w:r w:rsidRPr="00A402E3">
        <w:t>.201</w:t>
      </w:r>
      <w:r w:rsidR="001F106C">
        <w:t>8</w:t>
      </w:r>
      <w:r w:rsidRPr="00A402E3">
        <w:t xml:space="preserve"> г. По согласованию с Заказчиком возможна досрочная передача Товара. Товар должен быть поставлен не позднее указанного срока.</w:t>
      </w:r>
    </w:p>
    <w:p w:rsidR="00172EFA" w:rsidRPr="00A402E3" w:rsidRDefault="00172EFA" w:rsidP="001F106C">
      <w:pPr>
        <w:jc w:val="both"/>
      </w:pPr>
      <w:r>
        <w:t xml:space="preserve">2.3.2. </w:t>
      </w:r>
      <w:r w:rsidRPr="00172EFA">
        <w:t xml:space="preserve">Заказчик не берет на себя обязательств по оформлению разрешений для въезда на </w:t>
      </w:r>
      <w:proofErr w:type="gramStart"/>
      <w:r w:rsidRPr="00172EFA">
        <w:t>территорию</w:t>
      </w:r>
      <w:proofErr w:type="gramEnd"/>
      <w:r w:rsidRPr="00172EFA">
        <w:t xml:space="preserve"> ЗАТО г. Североморск для исполнения условий договора</w:t>
      </w:r>
    </w:p>
    <w:p w:rsidR="00D9270A" w:rsidRPr="00A402E3" w:rsidRDefault="00D9270A" w:rsidP="00D9270A">
      <w:pPr>
        <w:numPr>
          <w:ilvl w:val="1"/>
          <w:numId w:val="3"/>
        </w:numPr>
        <w:tabs>
          <w:tab w:val="left" w:pos="1332"/>
        </w:tabs>
        <w:ind w:left="0" w:firstLine="720"/>
        <w:jc w:val="both"/>
        <w:rPr>
          <w:b/>
        </w:rPr>
      </w:pPr>
      <w:r w:rsidRPr="00A402E3">
        <w:rPr>
          <w:b/>
        </w:rPr>
        <w:t>Гарантии Поставщика и гарантийные обязательства:</w:t>
      </w:r>
    </w:p>
    <w:p w:rsidR="00D9270A" w:rsidRPr="00A402E3" w:rsidRDefault="00D9270A" w:rsidP="001F106C">
      <w:pPr>
        <w:numPr>
          <w:ilvl w:val="2"/>
          <w:numId w:val="4"/>
        </w:numPr>
        <w:tabs>
          <w:tab w:val="clear" w:pos="1288"/>
          <w:tab w:val="num" w:pos="720"/>
        </w:tabs>
        <w:ind w:left="0" w:firstLine="0"/>
        <w:jc w:val="both"/>
      </w:pPr>
      <w:r w:rsidRPr="00A402E3">
        <w:t xml:space="preserve">При исполнении обязательств по настоящему Договору Поставщик обязуется не нарушать имущественные и неимущественные права Заказчика и других лиц. </w:t>
      </w:r>
    </w:p>
    <w:p w:rsidR="00D9270A" w:rsidRPr="00A402E3" w:rsidRDefault="00D9270A" w:rsidP="001F106C">
      <w:pPr>
        <w:numPr>
          <w:ilvl w:val="2"/>
          <w:numId w:val="4"/>
        </w:numPr>
        <w:tabs>
          <w:tab w:val="clear" w:pos="1288"/>
          <w:tab w:val="num" w:pos="720"/>
        </w:tabs>
        <w:ind w:left="0" w:firstLine="0"/>
        <w:jc w:val="both"/>
      </w:pPr>
      <w:r w:rsidRPr="00A402E3">
        <w:t>Поставщик гарантирует, что товар передается свободным от прав третьих лиц и не является предметом залога, ареста или иного обременения, не является предметом исков третьих лиц.</w:t>
      </w:r>
    </w:p>
    <w:p w:rsidR="00D9270A" w:rsidRPr="00A402E3" w:rsidRDefault="00D9270A" w:rsidP="00D9270A">
      <w:pPr>
        <w:jc w:val="center"/>
        <w:rPr>
          <w:b/>
          <w:bCs/>
        </w:rPr>
      </w:pPr>
      <w:r w:rsidRPr="00A402E3">
        <w:rPr>
          <w:b/>
          <w:bCs/>
        </w:rPr>
        <w:lastRenderedPageBreak/>
        <w:t>3. Цена договора и порядок оплаты.</w:t>
      </w:r>
    </w:p>
    <w:p w:rsidR="00D9270A" w:rsidRPr="00A402E3" w:rsidRDefault="00D9270A" w:rsidP="001F106C">
      <w:pPr>
        <w:jc w:val="both"/>
      </w:pPr>
      <w:r w:rsidRPr="00A402E3">
        <w:t>3.1.</w:t>
      </w:r>
      <w:r w:rsidRPr="00A402E3">
        <w:rPr>
          <w:bCs/>
        </w:rPr>
        <w:t xml:space="preserve"> </w:t>
      </w:r>
      <w:r w:rsidR="00DB17D8">
        <w:rPr>
          <w:bCs/>
        </w:rPr>
        <w:t xml:space="preserve">    </w:t>
      </w:r>
      <w:r w:rsidRPr="00A402E3">
        <w:t xml:space="preserve">Цена настоящего Договора составляет </w:t>
      </w:r>
      <w:r w:rsidR="00A042BD" w:rsidRPr="00A402E3">
        <w:rPr>
          <w:b/>
        </w:rPr>
        <w:t>________</w:t>
      </w:r>
      <w:r w:rsidRPr="00A402E3">
        <w:rPr>
          <w:b/>
        </w:rPr>
        <w:t xml:space="preserve"> рублей</w:t>
      </w:r>
      <w:r w:rsidRPr="00A402E3">
        <w:t xml:space="preserve"> (</w:t>
      </w:r>
      <w:r w:rsidR="00A042BD" w:rsidRPr="00A402E3">
        <w:t>____________________</w:t>
      </w:r>
      <w:r w:rsidR="00FB25AE">
        <w:t>) 00 копеек.</w:t>
      </w:r>
    </w:p>
    <w:p w:rsidR="00D9270A" w:rsidRPr="00A402E3" w:rsidRDefault="00D9270A" w:rsidP="001F106C">
      <w:pPr>
        <w:jc w:val="both"/>
        <w:rPr>
          <w:bCs/>
        </w:rPr>
      </w:pPr>
      <w:r w:rsidRPr="00A402E3">
        <w:rPr>
          <w:bCs/>
        </w:rPr>
        <w:t xml:space="preserve">3.2. </w:t>
      </w:r>
      <w:r w:rsidR="00DB17D8">
        <w:rPr>
          <w:bCs/>
        </w:rPr>
        <w:t xml:space="preserve"> </w:t>
      </w:r>
      <w:r w:rsidRPr="00A402E3">
        <w:rPr>
          <w:bCs/>
        </w:rPr>
        <w:t>Цена договора является твердой и не может изменяться в процессе его исполнения, за исключением случаев, предусмотренных пунктом 7.4. Договора.</w:t>
      </w:r>
    </w:p>
    <w:p w:rsidR="00FB25AE" w:rsidRDefault="00D9270A" w:rsidP="001F106C">
      <w:pPr>
        <w:jc w:val="both"/>
      </w:pPr>
      <w:r w:rsidRPr="00A402E3">
        <w:t xml:space="preserve">3.3. </w:t>
      </w:r>
      <w:r w:rsidR="00DB17D8">
        <w:t xml:space="preserve">  </w:t>
      </w:r>
      <w:r w:rsidR="00FB25AE" w:rsidRPr="00A402E3">
        <w:t>Цена</w:t>
      </w:r>
      <w:r w:rsidR="00FB25AE">
        <w:t xml:space="preserve"> договора</w:t>
      </w:r>
      <w:r w:rsidR="00FB25AE" w:rsidRPr="00A402E3">
        <w:t xml:space="preserve"> включает в себя все расходы </w:t>
      </w:r>
      <w:r w:rsidR="00FB25AE">
        <w:t>Поставщика</w:t>
      </w:r>
      <w:r w:rsidR="00FB25AE" w:rsidRPr="00A402E3">
        <w:t xml:space="preserve">, необходимые для оказания услуг, включая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w:t>
      </w:r>
      <w:r w:rsidR="00FB25AE">
        <w:t>Поставщика</w:t>
      </w:r>
      <w:r w:rsidR="00FB25AE" w:rsidRPr="00A402E3">
        <w:t xml:space="preserve"> при исполнении обязательств по Договору</w:t>
      </w:r>
    </w:p>
    <w:p w:rsidR="00FB25AE" w:rsidRDefault="00D9270A" w:rsidP="001F106C">
      <w:pPr>
        <w:jc w:val="both"/>
      </w:pPr>
      <w:r w:rsidRPr="00A402E3">
        <w:t xml:space="preserve">3.4. </w:t>
      </w:r>
      <w:r w:rsidR="00DB17D8">
        <w:t xml:space="preserve"> </w:t>
      </w:r>
      <w:r w:rsidR="00FB25AE" w:rsidRPr="00A402E3">
        <w:t xml:space="preserve">Оплата товара производится Заказчиком по безналичному расчету путем перечисления денежных средств на расчетный счет </w:t>
      </w:r>
      <w:r w:rsidR="00FB25AE">
        <w:t>Поставщика</w:t>
      </w:r>
      <w:r w:rsidR="00FB25AE" w:rsidRPr="00A402E3">
        <w:t xml:space="preserve"> платежным поручением, согласно выставленному счету, (счету-фактуре)</w:t>
      </w:r>
      <w:r w:rsidR="00A701C2">
        <w:t>, УПД</w:t>
      </w:r>
      <w:r w:rsidR="00FB25AE" w:rsidRPr="00A402E3">
        <w:t xml:space="preserve"> и товарной накладной, в течение </w:t>
      </w:r>
      <w:r w:rsidR="000477A1">
        <w:t>10</w:t>
      </w:r>
      <w:r w:rsidR="00FB25AE" w:rsidRPr="00A402E3">
        <w:t xml:space="preserve"> (</w:t>
      </w:r>
      <w:r w:rsidR="000477A1">
        <w:t>десяти</w:t>
      </w:r>
      <w:r w:rsidR="00FB25AE" w:rsidRPr="00A402E3">
        <w:t xml:space="preserve">) </w:t>
      </w:r>
      <w:r w:rsidR="00FB25AE">
        <w:t>рабочих</w:t>
      </w:r>
      <w:r w:rsidR="00FB25AE" w:rsidRPr="00A402E3">
        <w:t xml:space="preserve"> дней с момента получения товара и представления </w:t>
      </w:r>
      <w:r w:rsidR="00FB25AE">
        <w:t>Поставщиком</w:t>
      </w:r>
      <w:r w:rsidR="00FB25AE" w:rsidRPr="00A402E3">
        <w:t xml:space="preserve"> вышеуказанных документов.</w:t>
      </w:r>
    </w:p>
    <w:p w:rsidR="00D9270A" w:rsidRPr="00A402E3" w:rsidRDefault="00D9270A" w:rsidP="001F106C">
      <w:pPr>
        <w:jc w:val="both"/>
        <w:rPr>
          <w:color w:val="000000"/>
          <w:sz w:val="25"/>
          <w:szCs w:val="25"/>
        </w:rPr>
      </w:pPr>
      <w:r w:rsidRPr="00A402E3">
        <w:rPr>
          <w:color w:val="000000"/>
        </w:rPr>
        <w:t xml:space="preserve">3.5. </w:t>
      </w:r>
      <w:r w:rsidR="00DB17D8">
        <w:rPr>
          <w:color w:val="000000"/>
        </w:rPr>
        <w:t xml:space="preserve">  </w:t>
      </w:r>
      <w:r w:rsidRPr="00A402E3">
        <w:rPr>
          <w:bCs/>
          <w:iCs/>
          <w:color w:val="000000"/>
        </w:rPr>
        <w:t>В случае применения к Поставщику неустойки, расчеты с Поставщиком осуществляются после погашения Поставщиком неустойки</w:t>
      </w:r>
      <w:r w:rsidRPr="00A402E3">
        <w:rPr>
          <w:bCs/>
          <w:iCs/>
          <w:color w:val="000000"/>
          <w:sz w:val="25"/>
          <w:szCs w:val="25"/>
        </w:rPr>
        <w:t>.</w:t>
      </w:r>
    </w:p>
    <w:p w:rsidR="00D9270A" w:rsidRPr="00A402E3" w:rsidRDefault="00D9270A" w:rsidP="00D9270A">
      <w:pPr>
        <w:jc w:val="both"/>
        <w:rPr>
          <w:sz w:val="25"/>
          <w:szCs w:val="25"/>
        </w:rPr>
      </w:pPr>
    </w:p>
    <w:p w:rsidR="00D9270A" w:rsidRPr="00A402E3" w:rsidRDefault="00D9270A" w:rsidP="00D9270A">
      <w:pPr>
        <w:ind w:left="360"/>
        <w:jc w:val="center"/>
        <w:rPr>
          <w:b/>
          <w:bCs/>
          <w:iCs/>
        </w:rPr>
      </w:pPr>
      <w:r w:rsidRPr="00A402E3">
        <w:rPr>
          <w:b/>
          <w:bCs/>
          <w:iCs/>
        </w:rPr>
        <w:t>4. Срок поставки товара и порядок приемки товара.</w:t>
      </w:r>
    </w:p>
    <w:p w:rsidR="00D9270A" w:rsidRPr="00A402E3" w:rsidRDefault="00D9270A" w:rsidP="00DB17D8">
      <w:pPr>
        <w:tabs>
          <w:tab w:val="left" w:pos="1332"/>
          <w:tab w:val="left" w:pos="1440"/>
        </w:tabs>
        <w:jc w:val="both"/>
      </w:pPr>
      <w:r w:rsidRPr="00A402E3">
        <w:t xml:space="preserve">4.1. </w:t>
      </w:r>
      <w:r w:rsidR="00DB17D8">
        <w:t xml:space="preserve">   </w:t>
      </w:r>
      <w:r w:rsidRPr="00A402E3">
        <w:t>Результат исполнения обязательств по поставке товара принимается в следующем порядке:</w:t>
      </w:r>
    </w:p>
    <w:p w:rsidR="00D9270A" w:rsidRPr="00A402E3" w:rsidRDefault="00D9270A" w:rsidP="00DB17D8">
      <w:pPr>
        <w:tabs>
          <w:tab w:val="left" w:pos="1404"/>
          <w:tab w:val="left" w:pos="1620"/>
          <w:tab w:val="left" w:pos="1800"/>
        </w:tabs>
        <w:jc w:val="both"/>
      </w:pPr>
      <w:r w:rsidRPr="00A402E3">
        <w:t>4.1.2. Выполненные обязательства по поставке товара принимаются Заказчиком путем подписания товарной накладной.</w:t>
      </w:r>
    </w:p>
    <w:p w:rsidR="00D9270A" w:rsidRPr="00A402E3" w:rsidRDefault="00D9270A" w:rsidP="00DB17D8">
      <w:pPr>
        <w:tabs>
          <w:tab w:val="left" w:pos="1332"/>
          <w:tab w:val="left" w:pos="1440"/>
        </w:tabs>
        <w:jc w:val="both"/>
      </w:pPr>
      <w:r w:rsidRPr="00A402E3">
        <w:t xml:space="preserve">4.3. </w:t>
      </w:r>
      <w:r w:rsidR="00DB17D8">
        <w:t xml:space="preserve"> </w:t>
      </w:r>
      <w:r w:rsidRPr="00A402E3">
        <w:t xml:space="preserve">Для проверки соответствия качества поставляемых товаров требованиям, установленным Договором, Заказчик может привлекать внутренних и (или) внешних экспертов. </w:t>
      </w:r>
    </w:p>
    <w:p w:rsidR="00D9270A" w:rsidRPr="00A402E3" w:rsidRDefault="00D9270A" w:rsidP="00DB17D8">
      <w:pPr>
        <w:tabs>
          <w:tab w:val="left" w:pos="1332"/>
          <w:tab w:val="left" w:pos="1440"/>
        </w:tabs>
        <w:jc w:val="both"/>
      </w:pPr>
      <w:r w:rsidRPr="00A402E3">
        <w:t xml:space="preserve">4.4. </w:t>
      </w:r>
      <w:r w:rsidR="00DB17D8">
        <w:t xml:space="preserve"> </w:t>
      </w:r>
      <w:r w:rsidRPr="00A402E3">
        <w:t>По результатам рассмотрения исполнения обязательств Заказчик передает Поставщику подписанную со с</w:t>
      </w:r>
      <w:r w:rsidR="00252001">
        <w:t>воей стороны товарную накладную.</w:t>
      </w:r>
    </w:p>
    <w:p w:rsidR="00D9270A" w:rsidRDefault="00D9270A" w:rsidP="00DB17D8">
      <w:pPr>
        <w:tabs>
          <w:tab w:val="left" w:pos="1332"/>
          <w:tab w:val="left" w:pos="1440"/>
        </w:tabs>
        <w:jc w:val="both"/>
      </w:pPr>
      <w:r w:rsidRPr="00A402E3">
        <w:t xml:space="preserve">4.5. </w:t>
      </w:r>
      <w:r w:rsidR="00DB17D8">
        <w:t xml:space="preserve">  </w:t>
      </w:r>
      <w:r w:rsidRPr="00A402E3">
        <w:t>Подписанная между Заказчиком и Поставщиком товарная накладная является основанием для оплаты Поставщику переданного товара в соответствии с выста</w:t>
      </w:r>
      <w:r w:rsidR="00AB2841">
        <w:t>вленным счетом и счетом-фактурой</w:t>
      </w:r>
      <w:r w:rsidRPr="00A402E3">
        <w:t>.</w:t>
      </w:r>
    </w:p>
    <w:p w:rsidR="00C81E8C" w:rsidRPr="00A402E3" w:rsidRDefault="00C81E8C" w:rsidP="00DB17D8">
      <w:pPr>
        <w:tabs>
          <w:tab w:val="left" w:pos="1332"/>
          <w:tab w:val="left" w:pos="1440"/>
        </w:tabs>
        <w:jc w:val="both"/>
      </w:pPr>
      <w:r>
        <w:t xml:space="preserve">4.6. </w:t>
      </w:r>
      <w:r w:rsidR="00DB17D8">
        <w:t xml:space="preserve">  </w:t>
      </w:r>
      <w:r>
        <w:t>Товарная накладная, счет и счет-фактура пе</w:t>
      </w:r>
      <w:r w:rsidR="00FB25AE">
        <w:t>редаются Заказчику</w:t>
      </w:r>
      <w:r w:rsidR="000477A1">
        <w:t xml:space="preserve"> не позднее 3</w:t>
      </w:r>
      <w:r w:rsidR="00FB25AE">
        <w:t>0</w:t>
      </w:r>
      <w:r w:rsidR="00522267">
        <w:t>.0</w:t>
      </w:r>
      <w:r w:rsidR="00F115EB">
        <w:t>4</w:t>
      </w:r>
      <w:r>
        <w:t>.201</w:t>
      </w:r>
      <w:r w:rsidR="00DB17D8">
        <w:t>8</w:t>
      </w:r>
      <w:r>
        <w:t xml:space="preserve"> г.</w:t>
      </w:r>
    </w:p>
    <w:p w:rsidR="00D9270A" w:rsidRPr="00A402E3" w:rsidRDefault="00D9270A" w:rsidP="00D9270A">
      <w:pPr>
        <w:jc w:val="both"/>
        <w:rPr>
          <w:b/>
          <w:bCs/>
          <w:sz w:val="25"/>
          <w:szCs w:val="25"/>
        </w:rPr>
      </w:pPr>
    </w:p>
    <w:p w:rsidR="00D9270A" w:rsidRPr="00A402E3" w:rsidRDefault="00D9270A" w:rsidP="00D9270A">
      <w:pPr>
        <w:jc w:val="center"/>
        <w:rPr>
          <w:b/>
          <w:bCs/>
        </w:rPr>
      </w:pPr>
      <w:r w:rsidRPr="00A402E3">
        <w:rPr>
          <w:b/>
          <w:bCs/>
        </w:rPr>
        <w:t>5. Права и обязанности сторон.</w:t>
      </w:r>
    </w:p>
    <w:p w:rsidR="00D9270A" w:rsidRPr="00A402E3" w:rsidRDefault="00D9270A" w:rsidP="00D9270A">
      <w:pPr>
        <w:numPr>
          <w:ilvl w:val="1"/>
          <w:numId w:val="5"/>
        </w:numPr>
        <w:tabs>
          <w:tab w:val="left" w:pos="1332"/>
          <w:tab w:val="left" w:pos="1440"/>
        </w:tabs>
        <w:ind w:firstLine="360"/>
        <w:jc w:val="both"/>
        <w:rPr>
          <w:b/>
        </w:rPr>
      </w:pPr>
      <w:r w:rsidRPr="00A402E3">
        <w:rPr>
          <w:b/>
        </w:rPr>
        <w:t>Заказчик вправе:</w:t>
      </w:r>
    </w:p>
    <w:p w:rsidR="00D9270A" w:rsidRPr="00A402E3" w:rsidRDefault="00D9270A" w:rsidP="00DB17D8">
      <w:pPr>
        <w:numPr>
          <w:ilvl w:val="2"/>
          <w:numId w:val="5"/>
        </w:numPr>
        <w:tabs>
          <w:tab w:val="clear" w:pos="1571"/>
          <w:tab w:val="left" w:pos="0"/>
          <w:tab w:val="num" w:pos="709"/>
          <w:tab w:val="left" w:pos="1620"/>
        </w:tabs>
        <w:ind w:left="0" w:firstLine="0"/>
        <w:jc w:val="both"/>
      </w:pPr>
      <w:r w:rsidRPr="00A402E3">
        <w:t xml:space="preserve">Требовать от </w:t>
      </w:r>
      <w:r w:rsidR="005236D1">
        <w:t>Поставщика</w:t>
      </w:r>
      <w:r w:rsidRPr="00A402E3">
        <w:t xml:space="preserve"> надлежащего исполнения условий договора и передачи товара, соответствующего качеству, объемам, срокам их поставки и иным требованиям, предусмотренным настоящим Договором.</w:t>
      </w:r>
    </w:p>
    <w:p w:rsidR="00D9270A" w:rsidRPr="00A402E3" w:rsidRDefault="00D9270A" w:rsidP="00DB17D8">
      <w:pPr>
        <w:numPr>
          <w:ilvl w:val="2"/>
          <w:numId w:val="5"/>
        </w:numPr>
        <w:tabs>
          <w:tab w:val="left" w:pos="0"/>
          <w:tab w:val="left" w:pos="709"/>
          <w:tab w:val="left" w:pos="1620"/>
        </w:tabs>
        <w:ind w:left="0" w:firstLine="0"/>
        <w:jc w:val="both"/>
      </w:pPr>
      <w:r w:rsidRPr="00A402E3">
        <w:rPr>
          <w:rFonts w:eastAsia="Arial Unicode MS"/>
          <w:bCs/>
          <w:iCs/>
        </w:rPr>
        <w:t xml:space="preserve">Проверять соответствие сроков и порядка передачи товара </w:t>
      </w:r>
      <w:r w:rsidRPr="00A402E3">
        <w:t>требованиям, установленным настоящим Договором. Если передача Товара не будет осуществлена в уст</w:t>
      </w:r>
      <w:r w:rsidR="005236D1">
        <w:t xml:space="preserve">ановленные настоящим Договором </w:t>
      </w:r>
      <w:proofErr w:type="gramStart"/>
      <w:r w:rsidR="00252001">
        <w:t>порядке</w:t>
      </w:r>
      <w:proofErr w:type="gramEnd"/>
      <w:r w:rsidR="00252001">
        <w:t xml:space="preserve"> и сроки, </w:t>
      </w:r>
      <w:r w:rsidRPr="00A402E3">
        <w:t xml:space="preserve">и (или) будет выявлено несоответствие качества, количества, ассортимента и иных характеристик требованиям настоящего Договора, Заказчик вправе направить </w:t>
      </w:r>
      <w:r w:rsidR="005236D1">
        <w:t>Поставщику</w:t>
      </w:r>
      <w:r w:rsidRPr="00A402E3">
        <w:t xml:space="preserve"> Требование об устранении недостатков, с указанием срока для устранения недостатков. При неисполнении </w:t>
      </w:r>
      <w:r w:rsidR="005236D1">
        <w:t>Поставщиком</w:t>
      </w:r>
      <w:r w:rsidRPr="00A402E3">
        <w:t xml:space="preserve"> в назначенный срок этого требования, Заказчик имеет право расторгнуть Договор в установленном законодательством Российской Федерации порядке с взысканием с </w:t>
      </w:r>
      <w:r w:rsidR="005236D1">
        <w:t>Поставщика</w:t>
      </w:r>
      <w:r w:rsidRPr="00A402E3">
        <w:t xml:space="preserve"> причиненных убытков.</w:t>
      </w:r>
    </w:p>
    <w:p w:rsidR="00D9270A" w:rsidRPr="00A402E3" w:rsidRDefault="00D9270A" w:rsidP="00DB17D8">
      <w:pPr>
        <w:numPr>
          <w:ilvl w:val="2"/>
          <w:numId w:val="5"/>
        </w:numPr>
        <w:tabs>
          <w:tab w:val="left" w:pos="0"/>
          <w:tab w:val="left" w:pos="709"/>
          <w:tab w:val="left" w:pos="1620"/>
        </w:tabs>
        <w:ind w:left="0" w:firstLine="0"/>
        <w:jc w:val="both"/>
        <w:rPr>
          <w:rFonts w:eastAsia="Arial Unicode MS"/>
        </w:rPr>
      </w:pPr>
      <w:r w:rsidRPr="00A402E3">
        <w:rPr>
          <w:rFonts w:eastAsia="Arial Unicode MS"/>
        </w:rPr>
        <w:t xml:space="preserve">Требовать от </w:t>
      </w:r>
      <w:r w:rsidR="005236D1">
        <w:t>Поставщика</w:t>
      </w:r>
      <w:r w:rsidRPr="00A402E3">
        <w:rPr>
          <w:rFonts w:eastAsia="Arial Unicode MS"/>
        </w:rPr>
        <w:t xml:space="preserve"> передачи недостающих или замены отчетных документов, материалов и иной документации, подтверждающих товара.</w:t>
      </w:r>
    </w:p>
    <w:p w:rsidR="00D9270A" w:rsidRPr="00A402E3" w:rsidRDefault="00D9270A" w:rsidP="00DB17D8">
      <w:pPr>
        <w:numPr>
          <w:ilvl w:val="2"/>
          <w:numId w:val="5"/>
        </w:numPr>
        <w:tabs>
          <w:tab w:val="clear" w:pos="1571"/>
          <w:tab w:val="left" w:pos="0"/>
        </w:tabs>
        <w:ind w:left="0" w:firstLine="0"/>
        <w:jc w:val="both"/>
      </w:pPr>
      <w:r w:rsidRPr="00A402E3">
        <w:t>Обеспечивать своевременную оплату переданного товара в соответствии с условиями настоящего Договора.</w:t>
      </w:r>
    </w:p>
    <w:p w:rsidR="00D9270A" w:rsidRPr="00A402E3" w:rsidRDefault="00D9270A" w:rsidP="00D9270A">
      <w:pPr>
        <w:numPr>
          <w:ilvl w:val="1"/>
          <w:numId w:val="6"/>
        </w:numPr>
        <w:tabs>
          <w:tab w:val="left" w:pos="1260"/>
          <w:tab w:val="left" w:pos="1620"/>
        </w:tabs>
        <w:jc w:val="both"/>
        <w:rPr>
          <w:b/>
        </w:rPr>
      </w:pPr>
      <w:r w:rsidRPr="00A402E3">
        <w:rPr>
          <w:b/>
        </w:rPr>
        <w:t xml:space="preserve">. Заказчик обязан: </w:t>
      </w:r>
    </w:p>
    <w:p w:rsidR="00D9270A" w:rsidRPr="00A402E3" w:rsidRDefault="00D9270A" w:rsidP="00DB17D8">
      <w:pPr>
        <w:tabs>
          <w:tab w:val="left" w:pos="0"/>
        </w:tabs>
        <w:jc w:val="both"/>
        <w:rPr>
          <w:color w:val="000000"/>
        </w:rPr>
      </w:pPr>
      <w:r w:rsidRPr="00A402E3">
        <w:rPr>
          <w:color w:val="000000"/>
        </w:rPr>
        <w:t xml:space="preserve">5.2.1. Своевременно сообщать в письменной форме </w:t>
      </w:r>
      <w:r w:rsidR="005236D1">
        <w:t>Поставщику</w:t>
      </w:r>
      <w:r w:rsidRPr="00A402E3">
        <w:rPr>
          <w:color w:val="000000"/>
        </w:rPr>
        <w:t xml:space="preserve"> о недостатках, обнаруженных в ходе приемки исполненных обязательств по Договору.</w:t>
      </w:r>
    </w:p>
    <w:p w:rsidR="00D9270A" w:rsidRPr="00A402E3" w:rsidRDefault="00D9270A" w:rsidP="00DB17D8">
      <w:pPr>
        <w:tabs>
          <w:tab w:val="left" w:pos="1260"/>
          <w:tab w:val="left" w:pos="1620"/>
        </w:tabs>
        <w:jc w:val="both"/>
        <w:rPr>
          <w:color w:val="000000"/>
        </w:rPr>
      </w:pPr>
      <w:r w:rsidRPr="00A402E3">
        <w:rPr>
          <w:color w:val="000000"/>
        </w:rPr>
        <w:t xml:space="preserve">5.2.2. </w:t>
      </w:r>
      <w:r w:rsidR="00DB17D8">
        <w:rPr>
          <w:color w:val="000000"/>
        </w:rPr>
        <w:t xml:space="preserve"> </w:t>
      </w:r>
      <w:r w:rsidRPr="00A402E3">
        <w:rPr>
          <w:color w:val="000000"/>
        </w:rPr>
        <w:t>Своевременн</w:t>
      </w:r>
      <w:r w:rsidR="00AB2841">
        <w:rPr>
          <w:color w:val="000000"/>
        </w:rPr>
        <w:t>о принять и оплатить надлежащим</w:t>
      </w:r>
      <w:r w:rsidR="00C81E8C">
        <w:rPr>
          <w:color w:val="000000"/>
        </w:rPr>
        <w:t xml:space="preserve"> </w:t>
      </w:r>
      <w:r w:rsidRPr="00A402E3">
        <w:rPr>
          <w:color w:val="000000"/>
        </w:rPr>
        <w:t>образом переданный Товар в соответствии с Договором.</w:t>
      </w:r>
    </w:p>
    <w:p w:rsidR="00D9270A" w:rsidRPr="00A402E3" w:rsidRDefault="00D9270A" w:rsidP="00D9270A">
      <w:pPr>
        <w:keepNext/>
        <w:ind w:firstLine="900"/>
        <w:jc w:val="both"/>
        <w:rPr>
          <w:b/>
        </w:rPr>
      </w:pPr>
      <w:r w:rsidRPr="00A402E3">
        <w:rPr>
          <w:b/>
        </w:rPr>
        <w:t xml:space="preserve">5.3.     </w:t>
      </w:r>
      <w:r w:rsidR="005236D1" w:rsidRPr="005236D1">
        <w:rPr>
          <w:b/>
        </w:rPr>
        <w:t xml:space="preserve">Поставщик </w:t>
      </w:r>
      <w:r w:rsidRPr="00A402E3">
        <w:rPr>
          <w:b/>
        </w:rPr>
        <w:t>вправе:</w:t>
      </w:r>
    </w:p>
    <w:p w:rsidR="00D9270A" w:rsidRPr="00A402E3" w:rsidRDefault="00D9270A" w:rsidP="00DB17D8">
      <w:pPr>
        <w:numPr>
          <w:ilvl w:val="2"/>
          <w:numId w:val="7"/>
        </w:numPr>
        <w:tabs>
          <w:tab w:val="left" w:pos="709"/>
          <w:tab w:val="left" w:pos="1620"/>
        </w:tabs>
        <w:ind w:left="0" w:firstLine="0"/>
        <w:jc w:val="both"/>
      </w:pPr>
      <w:r w:rsidRPr="00A402E3">
        <w:t xml:space="preserve"> Требовать своевременного подписания Заказчиком товарной накладной на основании переданного Поставщиком товара и отчетных документов.</w:t>
      </w:r>
    </w:p>
    <w:p w:rsidR="00D9270A" w:rsidRPr="00A402E3" w:rsidRDefault="005236D1" w:rsidP="00D9270A">
      <w:pPr>
        <w:numPr>
          <w:ilvl w:val="1"/>
          <w:numId w:val="7"/>
        </w:numPr>
        <w:tabs>
          <w:tab w:val="num" w:pos="0"/>
          <w:tab w:val="left" w:pos="1620"/>
        </w:tabs>
        <w:ind w:left="0" w:firstLine="900"/>
        <w:jc w:val="both"/>
        <w:rPr>
          <w:b/>
        </w:rPr>
      </w:pPr>
      <w:r>
        <w:rPr>
          <w:b/>
        </w:rPr>
        <w:t>Поставщик</w:t>
      </w:r>
      <w:r w:rsidR="00D9270A" w:rsidRPr="00A402E3">
        <w:rPr>
          <w:b/>
        </w:rPr>
        <w:t xml:space="preserve"> обязан:</w:t>
      </w:r>
    </w:p>
    <w:p w:rsidR="00D9270A" w:rsidRPr="00A402E3" w:rsidRDefault="00DB17D8" w:rsidP="00DB17D8">
      <w:pPr>
        <w:numPr>
          <w:ilvl w:val="2"/>
          <w:numId w:val="7"/>
        </w:numPr>
        <w:tabs>
          <w:tab w:val="left" w:pos="0"/>
          <w:tab w:val="left" w:pos="567"/>
          <w:tab w:val="left" w:pos="1843"/>
        </w:tabs>
        <w:ind w:left="0" w:firstLine="0"/>
        <w:jc w:val="both"/>
      </w:pPr>
      <w:r>
        <w:t xml:space="preserve">   </w:t>
      </w:r>
      <w:r w:rsidR="00D9270A" w:rsidRPr="00A402E3">
        <w:t>Своевременно и надлежащим образом передать Товар</w:t>
      </w:r>
      <w:r w:rsidR="00D9270A" w:rsidRPr="00A402E3">
        <w:rPr>
          <w:b/>
          <w:color w:val="000000"/>
          <w:spacing w:val="2"/>
          <w:lang w:eastAsia="ru-RU"/>
        </w:rPr>
        <w:t xml:space="preserve"> </w:t>
      </w:r>
      <w:r w:rsidR="00D9270A" w:rsidRPr="00A402E3">
        <w:t>и представить Заказчику отчетные документы, предусмотренные настоящим Договором.</w:t>
      </w:r>
    </w:p>
    <w:p w:rsidR="00D9270A" w:rsidRPr="00A402E3" w:rsidRDefault="00D9270A" w:rsidP="00D9270A">
      <w:pPr>
        <w:jc w:val="both"/>
        <w:rPr>
          <w:sz w:val="25"/>
          <w:szCs w:val="25"/>
        </w:rPr>
      </w:pPr>
    </w:p>
    <w:p w:rsidR="00D9270A" w:rsidRPr="00A402E3" w:rsidRDefault="00D9270A" w:rsidP="00D9270A">
      <w:pPr>
        <w:jc w:val="center"/>
        <w:rPr>
          <w:b/>
          <w:bCs/>
          <w:sz w:val="25"/>
          <w:szCs w:val="25"/>
        </w:rPr>
      </w:pPr>
      <w:r w:rsidRPr="00A402E3">
        <w:rPr>
          <w:b/>
          <w:bCs/>
          <w:sz w:val="25"/>
          <w:szCs w:val="25"/>
        </w:rPr>
        <w:t>6. Ответственность сторон.</w:t>
      </w:r>
    </w:p>
    <w:p w:rsidR="00D9270A" w:rsidRPr="00A402E3" w:rsidRDefault="00C81E8C" w:rsidP="00D9270A">
      <w:pPr>
        <w:numPr>
          <w:ilvl w:val="1"/>
          <w:numId w:val="24"/>
        </w:numPr>
        <w:ind w:left="0" w:firstLine="851"/>
        <w:jc w:val="both"/>
        <w:rPr>
          <w:b/>
          <w:color w:val="000000"/>
          <w:sz w:val="25"/>
          <w:szCs w:val="25"/>
        </w:rPr>
      </w:pPr>
      <w:r>
        <w:rPr>
          <w:b/>
          <w:color w:val="000000"/>
          <w:szCs w:val="25"/>
        </w:rPr>
        <w:t xml:space="preserve">Ответственность </w:t>
      </w:r>
      <w:r w:rsidR="00D9270A" w:rsidRPr="00A402E3">
        <w:rPr>
          <w:b/>
          <w:color w:val="000000"/>
          <w:szCs w:val="25"/>
        </w:rPr>
        <w:t>Заказчика</w:t>
      </w:r>
      <w:r w:rsidR="00D9270A" w:rsidRPr="00A402E3">
        <w:rPr>
          <w:b/>
          <w:color w:val="000000"/>
          <w:sz w:val="25"/>
          <w:szCs w:val="25"/>
        </w:rPr>
        <w:t>:</w:t>
      </w:r>
    </w:p>
    <w:p w:rsidR="00D9270A" w:rsidRPr="00A402E3" w:rsidRDefault="00D9270A" w:rsidP="00DB17D8">
      <w:pPr>
        <w:numPr>
          <w:ilvl w:val="2"/>
          <w:numId w:val="24"/>
        </w:numPr>
        <w:ind w:left="0" w:firstLine="0"/>
        <w:jc w:val="both"/>
      </w:pPr>
      <w:r w:rsidRPr="00A402E3">
        <w:t xml:space="preserve">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r w:rsidR="005236D1">
        <w:t>Поставщик</w:t>
      </w:r>
      <w:r w:rsidRPr="00A402E3">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w:t>
      </w:r>
      <w:r w:rsidR="00A402E3" w:rsidRPr="00A402E3">
        <w:t>ключевой ставки</w:t>
      </w:r>
      <w:r w:rsidRPr="00A402E3">
        <w:t xml:space="preserve"> Центрального банка Российской Федерации от не уплаченной в срок суммы. </w:t>
      </w:r>
    </w:p>
    <w:p w:rsidR="00D9270A" w:rsidRPr="00A402E3" w:rsidRDefault="00D9270A" w:rsidP="00D9270A">
      <w:pPr>
        <w:numPr>
          <w:ilvl w:val="1"/>
          <w:numId w:val="24"/>
        </w:numPr>
        <w:tabs>
          <w:tab w:val="left" w:pos="0"/>
        </w:tabs>
        <w:ind w:left="1134"/>
        <w:jc w:val="both"/>
        <w:rPr>
          <w:rFonts w:eastAsia="Arial Unicode MS"/>
          <w:b/>
          <w:color w:val="000000"/>
        </w:rPr>
      </w:pPr>
      <w:r w:rsidRPr="00A402E3">
        <w:rPr>
          <w:b/>
          <w:color w:val="000000"/>
        </w:rPr>
        <w:t xml:space="preserve">Ответственность </w:t>
      </w:r>
      <w:r w:rsidR="005236D1" w:rsidRPr="005236D1">
        <w:rPr>
          <w:b/>
          <w:color w:val="000000"/>
        </w:rPr>
        <w:t>Поставщика</w:t>
      </w:r>
      <w:r w:rsidRPr="00A402E3">
        <w:rPr>
          <w:b/>
          <w:color w:val="000000"/>
        </w:rPr>
        <w:t>:</w:t>
      </w:r>
    </w:p>
    <w:p w:rsidR="00BF6BC0" w:rsidRPr="005236D1" w:rsidRDefault="00BF6BC0" w:rsidP="00DB17D8">
      <w:pPr>
        <w:numPr>
          <w:ilvl w:val="2"/>
          <w:numId w:val="24"/>
        </w:numPr>
        <w:suppressAutoHyphens w:val="0"/>
        <w:ind w:left="0" w:firstLine="0"/>
        <w:jc w:val="both"/>
      </w:pPr>
      <w:r w:rsidRPr="005236D1">
        <w:rPr>
          <w:rFonts w:eastAsia="Arial Unicode MS"/>
        </w:rPr>
        <w:t xml:space="preserve">В случае просрочки исполнения Поставщиком обязательств, предусмотренных Договором, а также в иных </w:t>
      </w:r>
      <w:r w:rsidRPr="005236D1">
        <w:rPr>
          <w:rFonts w:eastAsia="Arial Unicode MS"/>
          <w:bCs/>
          <w:iCs/>
        </w:rPr>
        <w:t>случаях</w:t>
      </w:r>
      <w:r w:rsidRPr="005236D1">
        <w:rPr>
          <w:rFonts w:eastAsia="Arial Unicode MS"/>
        </w:rPr>
        <w:t xml:space="preserve"> ненадлежащего исполнения Поставщиком обязательств, </w:t>
      </w:r>
      <w:r w:rsidRPr="005236D1">
        <w:rPr>
          <w:rFonts w:eastAsia="Arial Unicode MS"/>
          <w:bCs/>
          <w:iCs/>
        </w:rPr>
        <w:t>предусмотренных</w:t>
      </w:r>
      <w:r w:rsidRPr="005236D1">
        <w:rPr>
          <w:rFonts w:eastAsia="Arial Unicode MS"/>
        </w:rPr>
        <w:t xml:space="preserve"> Договором, </w:t>
      </w:r>
      <w:r w:rsidRPr="005236D1">
        <w:rPr>
          <w:color w:val="000000"/>
        </w:rPr>
        <w:t>З</w:t>
      </w:r>
      <w:r w:rsidRPr="005236D1">
        <w:rPr>
          <w:rFonts w:eastAsia="Calibri"/>
        </w:rPr>
        <w:t>аказчик</w:t>
      </w:r>
      <w:r w:rsidRPr="005236D1">
        <w:rPr>
          <w:rFonts w:eastAsia="Arial Unicode MS"/>
        </w:rPr>
        <w:t xml:space="preserve"> направляет Поставщику требование об уплате </w:t>
      </w:r>
      <w:r w:rsidRPr="005236D1">
        <w:rPr>
          <w:rFonts w:eastAsia="Arial Unicode MS"/>
          <w:bCs/>
          <w:iCs/>
        </w:rPr>
        <w:t>неустоек</w:t>
      </w:r>
      <w:r w:rsidRPr="005236D1">
        <w:rPr>
          <w:rFonts w:eastAsia="Arial Unicode MS"/>
        </w:rPr>
        <w:t xml:space="preserve"> (штрафов, пеней)</w:t>
      </w:r>
      <w:r w:rsidRPr="005236D1">
        <w:t xml:space="preserve">. </w:t>
      </w:r>
    </w:p>
    <w:p w:rsidR="00BF6BC0" w:rsidRPr="005236D1" w:rsidRDefault="00BF6BC0" w:rsidP="00DB17D8">
      <w:pPr>
        <w:pStyle w:val="a6"/>
        <w:numPr>
          <w:ilvl w:val="2"/>
          <w:numId w:val="24"/>
        </w:numPr>
        <w:suppressAutoHyphens w:val="0"/>
        <w:ind w:left="0" w:firstLine="0"/>
        <w:jc w:val="both"/>
        <w:rPr>
          <w:rFonts w:eastAsia="Calibri" w:cs="Times New Roman"/>
          <w:sz w:val="24"/>
          <w:szCs w:val="24"/>
        </w:rPr>
      </w:pPr>
      <w:r w:rsidRPr="005236D1">
        <w:rPr>
          <w:rFonts w:eastAsia="Calibri" w:cs="Times New Roman"/>
          <w:sz w:val="24"/>
          <w:szCs w:val="24"/>
          <w:lang w:eastAsia="ar-SA"/>
        </w:rPr>
        <w:t xml:space="preserve">Пеня начисляется за каждый день просрочки исполнения Поставщика обязательства, предусмотренного </w:t>
      </w:r>
      <w:r w:rsidRPr="005236D1">
        <w:rPr>
          <w:rFonts w:cs="Times New Roman"/>
          <w:sz w:val="24"/>
          <w:szCs w:val="24"/>
          <w:lang w:eastAsia="ar-SA"/>
        </w:rPr>
        <w:t>Договором</w:t>
      </w:r>
      <w:r w:rsidRPr="005236D1">
        <w:rPr>
          <w:rFonts w:eastAsia="Calibri" w:cs="Times New Roman"/>
          <w:sz w:val="24"/>
          <w:szCs w:val="24"/>
          <w:lang w:eastAsia="ar-SA"/>
        </w:rPr>
        <w:t xml:space="preserve">,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w:t>
      </w:r>
    </w:p>
    <w:p w:rsidR="00BF6BC0" w:rsidRPr="005236D1" w:rsidRDefault="00BF6BC0" w:rsidP="00BF6BC0">
      <w:pPr>
        <w:autoSpaceDE w:val="0"/>
        <w:autoSpaceDN w:val="0"/>
        <w:adjustRightInd w:val="0"/>
        <w:jc w:val="both"/>
        <w:rPr>
          <w:rFonts w:eastAsia="Calibri"/>
        </w:rPr>
      </w:pPr>
      <w:r w:rsidRPr="005236D1">
        <w:rPr>
          <w:rFonts w:eastAsia="Calibri"/>
        </w:rPr>
        <w:t>Размер ставки определяется по формуле:</w:t>
      </w:r>
    </w:p>
    <w:p w:rsidR="00BF6BC0" w:rsidRPr="005236D1" w:rsidRDefault="00BF6BC0" w:rsidP="00BF6BC0">
      <w:pPr>
        <w:autoSpaceDE w:val="0"/>
        <w:autoSpaceDN w:val="0"/>
        <w:adjustRightInd w:val="0"/>
        <w:jc w:val="both"/>
        <w:rPr>
          <w:rFonts w:eastAsia="Calibri"/>
        </w:rPr>
      </w:pPr>
      <w:r w:rsidRPr="005236D1">
        <w:rPr>
          <w:rFonts w:eastAsia="Calibri"/>
          <w:noProof/>
          <w:position w:val="-14"/>
          <w:lang w:eastAsia="ru-RU"/>
        </w:rPr>
        <w:drawing>
          <wp:inline distT="0" distB="0" distL="0" distR="0" wp14:anchorId="2527BCE4" wp14:editId="00863D0A">
            <wp:extent cx="990600" cy="25844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990600" cy="258445"/>
                    </a:xfrm>
                    <a:prstGeom prst="rect">
                      <a:avLst/>
                    </a:prstGeom>
                    <a:noFill/>
                    <a:ln w="9525">
                      <a:noFill/>
                      <a:miter lim="800000"/>
                      <a:headEnd/>
                      <a:tailEnd/>
                    </a:ln>
                  </pic:spPr>
                </pic:pic>
              </a:graphicData>
            </a:graphic>
          </wp:inline>
        </w:drawing>
      </w:r>
      <w:r w:rsidRPr="005236D1">
        <w:rPr>
          <w:rFonts w:eastAsia="Calibri"/>
        </w:rPr>
        <w:t>,</w:t>
      </w:r>
    </w:p>
    <w:p w:rsidR="00BF6BC0" w:rsidRPr="005236D1" w:rsidRDefault="00BF6BC0" w:rsidP="00BF6BC0">
      <w:pPr>
        <w:autoSpaceDE w:val="0"/>
        <w:autoSpaceDN w:val="0"/>
        <w:adjustRightInd w:val="0"/>
        <w:jc w:val="both"/>
        <w:rPr>
          <w:rFonts w:eastAsia="Calibri"/>
        </w:rPr>
      </w:pPr>
      <w:r w:rsidRPr="005236D1">
        <w:rPr>
          <w:rFonts w:eastAsia="Calibri"/>
        </w:rPr>
        <w:t>где:</w:t>
      </w:r>
    </w:p>
    <w:p w:rsidR="00BF6BC0" w:rsidRPr="005236D1" w:rsidRDefault="00BF6BC0" w:rsidP="00BF6BC0">
      <w:pPr>
        <w:autoSpaceDE w:val="0"/>
        <w:autoSpaceDN w:val="0"/>
        <w:adjustRightInd w:val="0"/>
        <w:jc w:val="both"/>
        <w:rPr>
          <w:rFonts w:eastAsia="Calibri"/>
        </w:rPr>
      </w:pPr>
      <w:r w:rsidRPr="005236D1">
        <w:rPr>
          <w:rFonts w:eastAsia="Calibri"/>
          <w:noProof/>
          <w:position w:val="-14"/>
          <w:lang w:eastAsia="ru-RU"/>
        </w:rPr>
        <w:drawing>
          <wp:inline distT="0" distB="0" distL="0" distR="0" wp14:anchorId="38E063AD" wp14:editId="135CC2C9">
            <wp:extent cx="266700" cy="258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266700" cy="258445"/>
                    </a:xfrm>
                    <a:prstGeom prst="rect">
                      <a:avLst/>
                    </a:prstGeom>
                    <a:noFill/>
                    <a:ln w="9525">
                      <a:noFill/>
                      <a:miter lim="800000"/>
                      <a:headEnd/>
                      <a:tailEnd/>
                    </a:ln>
                  </pic:spPr>
                </pic:pic>
              </a:graphicData>
            </a:graphic>
          </wp:inline>
        </w:drawing>
      </w:r>
      <w:r w:rsidRPr="005236D1">
        <w:rPr>
          <w:rFonts w:eastAsia="Calibri"/>
        </w:rPr>
        <w:t xml:space="preserve"> - размер ключевой ставки, установленной Центральным банком Российской Федерации на дату уплаты пени, определяемый с учетом коэффициента</w:t>
      </w:r>
      <w:proofErr w:type="gramStart"/>
      <w:r w:rsidRPr="005236D1">
        <w:rPr>
          <w:rFonts w:eastAsia="Calibri"/>
        </w:rPr>
        <w:t xml:space="preserve"> К</w:t>
      </w:r>
      <w:proofErr w:type="gramEnd"/>
      <w:r w:rsidRPr="005236D1">
        <w:rPr>
          <w:rFonts w:eastAsia="Calibri"/>
        </w:rPr>
        <w:t>;</w:t>
      </w:r>
    </w:p>
    <w:p w:rsidR="00BF6BC0" w:rsidRPr="005236D1" w:rsidRDefault="00BF6BC0" w:rsidP="00BF6BC0">
      <w:pPr>
        <w:autoSpaceDE w:val="0"/>
        <w:autoSpaceDN w:val="0"/>
        <w:adjustRightInd w:val="0"/>
        <w:jc w:val="both"/>
        <w:rPr>
          <w:rFonts w:eastAsia="Calibri"/>
        </w:rPr>
      </w:pPr>
      <w:r w:rsidRPr="005236D1">
        <w:rPr>
          <w:rFonts w:eastAsia="Calibri"/>
        </w:rPr>
        <w:t>ДП - количество дней просрочки.</w:t>
      </w:r>
    </w:p>
    <w:p w:rsidR="00BF6BC0" w:rsidRPr="005236D1" w:rsidRDefault="00BF6BC0" w:rsidP="00BF6BC0">
      <w:pPr>
        <w:autoSpaceDE w:val="0"/>
        <w:autoSpaceDN w:val="0"/>
        <w:adjustRightInd w:val="0"/>
        <w:jc w:val="both"/>
        <w:rPr>
          <w:rFonts w:eastAsia="Calibri"/>
        </w:rPr>
      </w:pPr>
    </w:p>
    <w:p w:rsidR="00BF6BC0" w:rsidRPr="005236D1" w:rsidRDefault="00BF6BC0" w:rsidP="00BF6BC0">
      <w:pPr>
        <w:autoSpaceDE w:val="0"/>
        <w:autoSpaceDN w:val="0"/>
        <w:adjustRightInd w:val="0"/>
        <w:jc w:val="both"/>
        <w:rPr>
          <w:rFonts w:eastAsia="Calibri"/>
        </w:rPr>
      </w:pPr>
      <w:r w:rsidRPr="005236D1">
        <w:rPr>
          <w:rFonts w:eastAsia="Calibri"/>
        </w:rPr>
        <w:t>Коэффициент</w:t>
      </w:r>
      <w:proofErr w:type="gramStart"/>
      <w:r w:rsidRPr="005236D1">
        <w:rPr>
          <w:rFonts w:eastAsia="Calibri"/>
        </w:rPr>
        <w:t xml:space="preserve"> К</w:t>
      </w:r>
      <w:proofErr w:type="gramEnd"/>
      <w:r w:rsidRPr="005236D1">
        <w:rPr>
          <w:rFonts w:eastAsia="Calibri"/>
        </w:rPr>
        <w:t xml:space="preserve"> определяется по формуле:</w:t>
      </w:r>
    </w:p>
    <w:p w:rsidR="00BF6BC0" w:rsidRPr="005236D1" w:rsidRDefault="00BF6BC0" w:rsidP="00BF6BC0">
      <w:pPr>
        <w:autoSpaceDE w:val="0"/>
        <w:autoSpaceDN w:val="0"/>
        <w:adjustRightInd w:val="0"/>
        <w:jc w:val="both"/>
        <w:rPr>
          <w:rFonts w:eastAsia="Calibri"/>
        </w:rPr>
      </w:pPr>
      <w:r w:rsidRPr="005236D1">
        <w:rPr>
          <w:rFonts w:eastAsia="Calibri"/>
          <w:noProof/>
          <w:position w:val="-28"/>
          <w:lang w:eastAsia="ru-RU"/>
        </w:rPr>
        <w:drawing>
          <wp:inline distT="0" distB="0" distL="0" distR="0" wp14:anchorId="68A95D47" wp14:editId="446C58D7">
            <wp:extent cx="1181100" cy="419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5236D1">
        <w:rPr>
          <w:rFonts w:eastAsia="Calibri"/>
        </w:rPr>
        <w:t>,</w:t>
      </w:r>
    </w:p>
    <w:p w:rsidR="00BF6BC0" w:rsidRPr="005236D1" w:rsidRDefault="00BF6BC0" w:rsidP="00BF6BC0">
      <w:pPr>
        <w:autoSpaceDE w:val="0"/>
        <w:autoSpaceDN w:val="0"/>
        <w:adjustRightInd w:val="0"/>
        <w:jc w:val="both"/>
        <w:rPr>
          <w:rFonts w:eastAsia="Calibri"/>
        </w:rPr>
      </w:pPr>
      <w:r w:rsidRPr="005236D1">
        <w:rPr>
          <w:rFonts w:eastAsia="Calibri"/>
        </w:rPr>
        <w:t>где:</w:t>
      </w:r>
    </w:p>
    <w:p w:rsidR="00BF6BC0" w:rsidRPr="005236D1" w:rsidRDefault="00BF6BC0" w:rsidP="00BF6BC0">
      <w:pPr>
        <w:autoSpaceDE w:val="0"/>
        <w:autoSpaceDN w:val="0"/>
        <w:adjustRightInd w:val="0"/>
        <w:jc w:val="both"/>
        <w:rPr>
          <w:rFonts w:eastAsia="Calibri"/>
        </w:rPr>
      </w:pPr>
      <w:r w:rsidRPr="005236D1">
        <w:rPr>
          <w:rFonts w:eastAsia="Calibri"/>
        </w:rPr>
        <w:t>ДП - количество дней просрочки;</w:t>
      </w:r>
    </w:p>
    <w:p w:rsidR="00BF6BC0" w:rsidRPr="005236D1" w:rsidRDefault="00BF6BC0" w:rsidP="00BF6BC0">
      <w:pPr>
        <w:autoSpaceDE w:val="0"/>
        <w:autoSpaceDN w:val="0"/>
        <w:adjustRightInd w:val="0"/>
        <w:jc w:val="both"/>
        <w:rPr>
          <w:rFonts w:eastAsia="Calibri"/>
        </w:rPr>
      </w:pPr>
      <w:r w:rsidRPr="005236D1">
        <w:rPr>
          <w:rFonts w:eastAsia="Calibri"/>
        </w:rPr>
        <w:t>ДК - срок исполнения обязательства по Договору (количество дней).</w:t>
      </w:r>
    </w:p>
    <w:p w:rsidR="00BF6BC0" w:rsidRPr="005236D1" w:rsidRDefault="00BF6BC0" w:rsidP="00BF6BC0">
      <w:pPr>
        <w:autoSpaceDE w:val="0"/>
        <w:autoSpaceDN w:val="0"/>
        <w:adjustRightInd w:val="0"/>
        <w:jc w:val="both"/>
        <w:rPr>
          <w:rFonts w:eastAsia="Calibri"/>
        </w:rPr>
      </w:pPr>
      <w:r w:rsidRPr="005236D1">
        <w:rPr>
          <w:rFonts w:eastAsia="Calibri"/>
        </w:rPr>
        <w:t>При</w:t>
      </w:r>
      <w:proofErr w:type="gramStart"/>
      <w:r w:rsidRPr="005236D1">
        <w:rPr>
          <w:rFonts w:eastAsia="Calibri"/>
        </w:rPr>
        <w:t xml:space="preserve"> К</w:t>
      </w:r>
      <w:proofErr w:type="gramEnd"/>
      <w:r w:rsidRPr="005236D1">
        <w:rPr>
          <w:rFonts w:eastAsia="Calibri"/>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BF6BC0" w:rsidRPr="005236D1" w:rsidRDefault="00BF6BC0" w:rsidP="00BF6BC0">
      <w:pPr>
        <w:autoSpaceDE w:val="0"/>
        <w:autoSpaceDN w:val="0"/>
        <w:adjustRightInd w:val="0"/>
        <w:jc w:val="both"/>
        <w:rPr>
          <w:rFonts w:eastAsia="Calibri"/>
        </w:rPr>
      </w:pPr>
      <w:r w:rsidRPr="005236D1">
        <w:rPr>
          <w:rFonts w:eastAsia="Calibri"/>
        </w:rPr>
        <w:t>При</w:t>
      </w:r>
      <w:proofErr w:type="gramStart"/>
      <w:r w:rsidRPr="005236D1">
        <w:rPr>
          <w:rFonts w:eastAsia="Calibri"/>
        </w:rPr>
        <w:t xml:space="preserve"> К</w:t>
      </w:r>
      <w:proofErr w:type="gramEnd"/>
      <w:r w:rsidRPr="005236D1">
        <w:rPr>
          <w:rFonts w:eastAsia="Calibri"/>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BF6BC0" w:rsidRPr="005236D1" w:rsidRDefault="00BF6BC0" w:rsidP="00BF6BC0">
      <w:pPr>
        <w:tabs>
          <w:tab w:val="left" w:pos="0"/>
        </w:tabs>
        <w:jc w:val="both"/>
        <w:rPr>
          <w:rFonts w:eastAsia="Calibri"/>
        </w:rPr>
      </w:pPr>
      <w:r w:rsidRPr="005236D1">
        <w:rPr>
          <w:rFonts w:eastAsia="Calibri"/>
        </w:rPr>
        <w:t>При</w:t>
      </w:r>
      <w:proofErr w:type="gramStart"/>
      <w:r w:rsidRPr="005236D1">
        <w:rPr>
          <w:rFonts w:eastAsia="Calibri"/>
        </w:rPr>
        <w:t xml:space="preserve"> К</w:t>
      </w:r>
      <w:proofErr w:type="gramEnd"/>
      <w:r w:rsidRPr="005236D1">
        <w:rPr>
          <w:rFonts w:eastAsia="Calibri"/>
        </w:rPr>
        <w:t xml:space="preserve">,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 </w:t>
      </w:r>
    </w:p>
    <w:p w:rsidR="00BF6BC0" w:rsidRPr="005236D1" w:rsidRDefault="00BF6BC0" w:rsidP="00DB17D8">
      <w:pPr>
        <w:tabs>
          <w:tab w:val="left" w:pos="0"/>
        </w:tabs>
        <w:jc w:val="both"/>
        <w:rPr>
          <w:rFonts w:eastAsia="Calibri"/>
        </w:rPr>
      </w:pPr>
      <w:r w:rsidRPr="005236D1">
        <w:rPr>
          <w:rFonts w:eastAsia="Calibri"/>
        </w:rPr>
        <w:t xml:space="preserve">6.2.3. За ненадлежащее исполнение Поставщиком обязательств, </w:t>
      </w:r>
      <w:r w:rsidRPr="005236D1">
        <w:t>предусмотренных</w:t>
      </w:r>
      <w:r w:rsidRPr="005236D1">
        <w:rPr>
          <w:rFonts w:eastAsia="Calibri"/>
        </w:rPr>
        <w:t xml:space="preserve">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10 процентов цены Договора. </w:t>
      </w:r>
    </w:p>
    <w:p w:rsidR="00BF6BC0" w:rsidRPr="005236D1" w:rsidRDefault="00BF6BC0" w:rsidP="00DB17D8">
      <w:pPr>
        <w:tabs>
          <w:tab w:val="left" w:pos="0"/>
        </w:tabs>
        <w:jc w:val="both"/>
        <w:rPr>
          <w:rFonts w:eastAsia="Calibri"/>
        </w:rPr>
      </w:pPr>
      <w:r w:rsidRPr="005236D1">
        <w:rPr>
          <w:rFonts w:eastAsia="Calibri"/>
        </w:rPr>
        <w:t>6.2.4. Убытки, нанесенные Заказчику в связи с неисполнением или ненадлежащим исполнением Поставщиком своих обязательств по Договору, могут быть взысканы в полной сумме сверх неустойки.</w:t>
      </w:r>
    </w:p>
    <w:p w:rsidR="00BF6BC0" w:rsidRPr="005236D1" w:rsidRDefault="00BF6BC0" w:rsidP="00DB17D8">
      <w:pPr>
        <w:tabs>
          <w:tab w:val="left" w:pos="0"/>
        </w:tabs>
        <w:jc w:val="both"/>
      </w:pPr>
      <w:r w:rsidRPr="005236D1">
        <w:rPr>
          <w:rFonts w:eastAsia="Calibri"/>
        </w:rPr>
        <w:t>6.2.5.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w:t>
      </w:r>
      <w:r w:rsidRPr="005236D1">
        <w:rPr>
          <w:rFonts w:eastAsia="Arial Unicode MS"/>
          <w:bCs/>
          <w:iCs/>
          <w:color w:val="000000"/>
        </w:rPr>
        <w:t xml:space="preserve">, </w:t>
      </w:r>
      <w:r w:rsidRPr="005236D1">
        <w:t>произошло</w:t>
      </w:r>
      <w:r w:rsidRPr="005236D1">
        <w:rPr>
          <w:rFonts w:eastAsia="Arial Unicode MS"/>
          <w:bCs/>
          <w:iCs/>
          <w:color w:val="000000"/>
        </w:rPr>
        <w:t xml:space="preserve"> вследствие непреодолимой силы или по вине Заказчика.</w:t>
      </w:r>
    </w:p>
    <w:p w:rsidR="00BF6BC0" w:rsidRPr="005236D1" w:rsidRDefault="00BF6BC0" w:rsidP="00DB17D8">
      <w:pPr>
        <w:tabs>
          <w:tab w:val="left" w:pos="1620"/>
        </w:tabs>
        <w:jc w:val="both"/>
        <w:rPr>
          <w:rFonts w:eastAsia="Arial Unicode MS"/>
          <w:color w:val="000000"/>
        </w:rPr>
      </w:pPr>
      <w:r w:rsidRPr="005236D1">
        <w:rPr>
          <w:rFonts w:eastAsia="Arial Unicode MS"/>
          <w:color w:val="000000"/>
        </w:rPr>
        <w:t xml:space="preserve">6.2.6. Уплата Поставщиком неустойки или применение иной формы </w:t>
      </w:r>
      <w:r w:rsidRPr="005236D1">
        <w:rPr>
          <w:rFonts w:eastAsia="Arial Unicode MS"/>
          <w:bCs/>
          <w:iCs/>
          <w:color w:val="000000"/>
        </w:rPr>
        <w:t>ответственности</w:t>
      </w:r>
      <w:r w:rsidRPr="005236D1">
        <w:rPr>
          <w:rFonts w:eastAsia="Arial Unicode MS"/>
          <w:color w:val="000000"/>
        </w:rPr>
        <w:t xml:space="preserve"> не освобождает его от исполнения обязательств по настоящему Договору.</w:t>
      </w:r>
    </w:p>
    <w:p w:rsidR="00D9270A" w:rsidRPr="00A402E3" w:rsidRDefault="00D9270A" w:rsidP="00D9270A">
      <w:pPr>
        <w:tabs>
          <w:tab w:val="left" w:pos="1620"/>
        </w:tabs>
        <w:ind w:firstLine="851"/>
        <w:jc w:val="both"/>
        <w:rPr>
          <w:rFonts w:eastAsia="Arial Unicode MS"/>
          <w:color w:val="000000"/>
        </w:rPr>
      </w:pPr>
    </w:p>
    <w:p w:rsidR="00D9270A" w:rsidRPr="00A402E3" w:rsidRDefault="00D9270A" w:rsidP="00D9270A">
      <w:pPr>
        <w:tabs>
          <w:tab w:val="left" w:pos="0"/>
        </w:tabs>
        <w:ind w:firstLine="720"/>
        <w:jc w:val="both"/>
        <w:rPr>
          <w:rFonts w:eastAsia="Arial Unicode MS"/>
          <w:b/>
          <w:color w:val="000000"/>
          <w:sz w:val="25"/>
          <w:szCs w:val="25"/>
        </w:rPr>
      </w:pPr>
      <w:r w:rsidRPr="00A402E3">
        <w:rPr>
          <w:rFonts w:eastAsia="Arial Unicode MS"/>
          <w:b/>
          <w:color w:val="000000"/>
          <w:sz w:val="25"/>
          <w:szCs w:val="25"/>
        </w:rPr>
        <w:t xml:space="preserve">6.3. </w:t>
      </w:r>
      <w:r w:rsidRPr="00A402E3">
        <w:rPr>
          <w:rFonts w:eastAsia="Arial Unicode MS"/>
          <w:b/>
          <w:color w:val="000000"/>
        </w:rPr>
        <w:t>Условия освобождения Сторон от ответственности:</w:t>
      </w:r>
    </w:p>
    <w:p w:rsidR="00D9270A" w:rsidRPr="00A402E3" w:rsidRDefault="00D9270A" w:rsidP="00DB17D8">
      <w:pPr>
        <w:tabs>
          <w:tab w:val="left" w:pos="0"/>
        </w:tabs>
        <w:jc w:val="both"/>
        <w:rPr>
          <w:color w:val="000000"/>
        </w:rPr>
      </w:pPr>
      <w:r w:rsidRPr="00A402E3">
        <w:rPr>
          <w:color w:val="000000"/>
          <w:sz w:val="25"/>
          <w:szCs w:val="25"/>
        </w:rPr>
        <w:lastRenderedPageBreak/>
        <w:t xml:space="preserve">6.3.1. </w:t>
      </w:r>
      <w:r w:rsidRPr="00A402E3">
        <w:rPr>
          <w:color w:val="000000"/>
        </w:rPr>
        <w:t xml:space="preserve">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roofErr w:type="gramStart"/>
      <w:r w:rsidRPr="00A402E3">
        <w:rPr>
          <w:color w:val="000000"/>
        </w:rPr>
        <w:t>Для целей настоящего Договора «форс-мажор» означает событие, находящееся вне разумного контроля Стороны и приводящее к тому, что исполнение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или другие события</w:t>
      </w:r>
      <w:proofErr w:type="gramEnd"/>
      <w:r w:rsidRPr="00A402E3">
        <w:rPr>
          <w:color w:val="000000"/>
        </w:rPr>
        <w:t xml:space="preserve"> в промышленности (за исключением тех случаев, когда такие забастовки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D9270A" w:rsidRPr="00A402E3" w:rsidRDefault="00D9270A" w:rsidP="00DB17D8">
      <w:pPr>
        <w:tabs>
          <w:tab w:val="left" w:pos="0"/>
        </w:tabs>
        <w:jc w:val="both"/>
        <w:rPr>
          <w:color w:val="000000"/>
        </w:rPr>
      </w:pPr>
      <w:r w:rsidRPr="00A402E3">
        <w:rPr>
          <w:color w:val="000000"/>
          <w:sz w:val="25"/>
          <w:szCs w:val="25"/>
        </w:rPr>
        <w:t xml:space="preserve">6.3.2. </w:t>
      </w:r>
      <w:r w:rsidRPr="00A402E3">
        <w:rPr>
          <w:color w:val="000000"/>
        </w:rPr>
        <w:t>Форс-мажором не являются события, вызванные небрежностью или преднамеренным действием Сторон или соисполнителей, агентов или сотрудников Стороны,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D9270A" w:rsidRPr="00A402E3" w:rsidRDefault="00D9270A" w:rsidP="00DB17D8">
      <w:pPr>
        <w:tabs>
          <w:tab w:val="left" w:pos="0"/>
        </w:tabs>
        <w:jc w:val="both"/>
        <w:rPr>
          <w:color w:val="000000"/>
        </w:rPr>
      </w:pPr>
      <w:r w:rsidRPr="00A402E3">
        <w:rPr>
          <w:color w:val="000000"/>
        </w:rPr>
        <w:t>6.3.3.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D9270A" w:rsidRPr="00A402E3" w:rsidRDefault="00D9270A" w:rsidP="00DB17D8">
      <w:pPr>
        <w:tabs>
          <w:tab w:val="left" w:pos="0"/>
        </w:tabs>
        <w:jc w:val="both"/>
        <w:rPr>
          <w:color w:val="000000"/>
        </w:rPr>
      </w:pPr>
      <w:r w:rsidRPr="00A402E3">
        <w:rPr>
          <w:color w:val="000000"/>
        </w:rPr>
        <w:t>6.3.4. Сторона, пострадавшая от события форс-мажора, должна предпринять все разумные меры, чтобы в кратчайшие сроки преодолеть невозможность исполнения своих обязательств по настоящему Договору, а также уведомить другую Сторону о восстановлении нормальных условий.</w:t>
      </w:r>
    </w:p>
    <w:p w:rsidR="00D9270A" w:rsidRPr="00A402E3" w:rsidRDefault="00D9270A" w:rsidP="00DB17D8">
      <w:pPr>
        <w:tabs>
          <w:tab w:val="left" w:pos="0"/>
        </w:tabs>
        <w:jc w:val="both"/>
        <w:rPr>
          <w:color w:val="000000"/>
        </w:rPr>
      </w:pPr>
      <w:r w:rsidRPr="00A402E3">
        <w:rPr>
          <w:color w:val="000000"/>
          <w:sz w:val="25"/>
          <w:szCs w:val="25"/>
        </w:rPr>
        <w:t xml:space="preserve">6.3.5. </w:t>
      </w:r>
      <w:r w:rsidRPr="00A402E3">
        <w:rPr>
          <w:color w:val="000000"/>
        </w:rPr>
        <w:t>Стороны должны принять все разумные меры для сведения к минимуму последствий любого форс-мажора.</w:t>
      </w:r>
    </w:p>
    <w:p w:rsidR="00D9270A" w:rsidRPr="00A402E3" w:rsidRDefault="00D9270A" w:rsidP="00D9270A">
      <w:pPr>
        <w:ind w:firstLine="709"/>
        <w:jc w:val="both"/>
        <w:rPr>
          <w:sz w:val="25"/>
          <w:szCs w:val="25"/>
        </w:rPr>
      </w:pPr>
    </w:p>
    <w:p w:rsidR="00D9270A" w:rsidRPr="00A402E3" w:rsidRDefault="00D9270A" w:rsidP="00DB17D8">
      <w:pPr>
        <w:tabs>
          <w:tab w:val="left" w:pos="-142"/>
        </w:tabs>
        <w:jc w:val="center"/>
        <w:rPr>
          <w:b/>
          <w:bCs/>
          <w:iCs/>
          <w:color w:val="000000"/>
          <w:sz w:val="25"/>
          <w:szCs w:val="25"/>
        </w:rPr>
      </w:pPr>
      <w:r w:rsidRPr="00A402E3">
        <w:rPr>
          <w:b/>
          <w:bCs/>
          <w:iCs/>
          <w:color w:val="000000"/>
          <w:sz w:val="25"/>
          <w:szCs w:val="25"/>
        </w:rPr>
        <w:t>7. Срок действия  договора, изменение и расторжение договора.</w:t>
      </w:r>
    </w:p>
    <w:p w:rsidR="00D9270A" w:rsidRPr="00A402E3" w:rsidRDefault="00D9270A" w:rsidP="00DB17D8">
      <w:pPr>
        <w:numPr>
          <w:ilvl w:val="1"/>
          <w:numId w:val="25"/>
        </w:numPr>
        <w:tabs>
          <w:tab w:val="left" w:pos="-142"/>
        </w:tabs>
        <w:suppressAutoHyphens w:val="0"/>
        <w:ind w:left="0" w:firstLine="0"/>
        <w:jc w:val="both"/>
        <w:rPr>
          <w:rFonts w:eastAsia="Arial Unicode MS"/>
          <w:color w:val="000000"/>
        </w:rPr>
      </w:pPr>
      <w:r w:rsidRPr="00A402E3">
        <w:rPr>
          <w:rFonts w:eastAsia="Arial Unicode MS"/>
          <w:color w:val="000000"/>
        </w:rPr>
        <w:t>Договор считается заключенным с момента подписания</w:t>
      </w:r>
      <w:r w:rsidRPr="00A402E3">
        <w:t xml:space="preserve">. </w:t>
      </w:r>
    </w:p>
    <w:p w:rsidR="00522267" w:rsidRDefault="00D9270A" w:rsidP="00DB17D8">
      <w:pPr>
        <w:numPr>
          <w:ilvl w:val="1"/>
          <w:numId w:val="25"/>
        </w:numPr>
        <w:tabs>
          <w:tab w:val="left" w:pos="-142"/>
        </w:tabs>
        <w:suppressAutoHyphens w:val="0"/>
        <w:ind w:left="0" w:firstLine="0"/>
        <w:jc w:val="both"/>
        <w:rPr>
          <w:rFonts w:eastAsia="Arial Unicode MS"/>
          <w:color w:val="000000"/>
        </w:rPr>
      </w:pPr>
      <w:r w:rsidRPr="00522267">
        <w:rPr>
          <w:rFonts w:eastAsia="Arial Unicode MS"/>
          <w:color w:val="000000"/>
        </w:rPr>
        <w:t xml:space="preserve">Договор действует до полного исполнения Сторонами своих обязательств по Договору, но не позднее </w:t>
      </w:r>
      <w:r w:rsidR="00FB25AE" w:rsidRPr="00522267">
        <w:rPr>
          <w:rFonts w:eastAsia="Arial Unicode MS"/>
          <w:color w:val="000000"/>
        </w:rPr>
        <w:t>3</w:t>
      </w:r>
      <w:r w:rsidR="00F115EB">
        <w:rPr>
          <w:rFonts w:eastAsia="Arial Unicode MS"/>
          <w:color w:val="000000"/>
        </w:rPr>
        <w:t>0</w:t>
      </w:r>
      <w:r w:rsidR="00522267" w:rsidRPr="00522267">
        <w:rPr>
          <w:rFonts w:eastAsia="Arial Unicode MS"/>
          <w:color w:val="000000"/>
        </w:rPr>
        <w:t>.0</w:t>
      </w:r>
      <w:r w:rsidR="00F115EB">
        <w:rPr>
          <w:rFonts w:eastAsia="Arial Unicode MS"/>
          <w:color w:val="000000"/>
        </w:rPr>
        <w:t>4</w:t>
      </w:r>
      <w:r w:rsidRPr="00522267">
        <w:rPr>
          <w:rFonts w:eastAsia="Arial Unicode MS"/>
          <w:color w:val="000000"/>
        </w:rPr>
        <w:t>.201</w:t>
      </w:r>
      <w:r w:rsidR="00DB17D8">
        <w:rPr>
          <w:rFonts w:eastAsia="Arial Unicode MS"/>
          <w:color w:val="000000"/>
        </w:rPr>
        <w:t>8</w:t>
      </w:r>
      <w:r w:rsidRPr="00522267">
        <w:rPr>
          <w:rFonts w:eastAsia="Arial Unicode MS"/>
          <w:color w:val="000000"/>
        </w:rPr>
        <w:t xml:space="preserve"> г.</w:t>
      </w:r>
      <w:r w:rsidR="000477A1">
        <w:rPr>
          <w:rFonts w:eastAsia="Arial Unicode MS"/>
          <w:color w:val="000000"/>
        </w:rPr>
        <w:t>, в части расчетов до 20.05.2018.</w:t>
      </w:r>
    </w:p>
    <w:p w:rsidR="00D9270A" w:rsidRPr="00522267" w:rsidRDefault="00D9270A" w:rsidP="00DB17D8">
      <w:pPr>
        <w:numPr>
          <w:ilvl w:val="1"/>
          <w:numId w:val="25"/>
        </w:numPr>
        <w:tabs>
          <w:tab w:val="left" w:pos="-142"/>
        </w:tabs>
        <w:suppressAutoHyphens w:val="0"/>
        <w:ind w:left="0" w:firstLine="0"/>
        <w:jc w:val="both"/>
        <w:rPr>
          <w:rFonts w:eastAsia="Arial Unicode MS"/>
          <w:color w:val="000000"/>
        </w:rPr>
      </w:pPr>
      <w:r w:rsidRPr="00522267">
        <w:rPr>
          <w:rFonts w:eastAsia="Arial Unicode MS"/>
          <w:color w:val="000000"/>
        </w:rPr>
        <w:t xml:space="preserve">Изменение положений Договора допускается в случаях, предусмотренных законодательством Российской Федерации. </w:t>
      </w:r>
    </w:p>
    <w:p w:rsidR="00D9270A" w:rsidRPr="00A402E3" w:rsidRDefault="00D9270A" w:rsidP="00DB17D8">
      <w:pPr>
        <w:numPr>
          <w:ilvl w:val="1"/>
          <w:numId w:val="25"/>
        </w:numPr>
        <w:tabs>
          <w:tab w:val="left" w:pos="-142"/>
        </w:tabs>
        <w:suppressAutoHyphens w:val="0"/>
        <w:ind w:left="0" w:firstLine="0"/>
        <w:jc w:val="both"/>
        <w:rPr>
          <w:rFonts w:eastAsia="Arial Unicode MS"/>
          <w:color w:val="000000"/>
        </w:rPr>
      </w:pPr>
      <w:r w:rsidRPr="00A402E3">
        <w:rPr>
          <w:rFonts w:eastAsia="Arial Unicode MS"/>
          <w:color w:val="00000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9270A" w:rsidRPr="00A402E3" w:rsidRDefault="00D9270A" w:rsidP="00DB17D8">
      <w:pPr>
        <w:tabs>
          <w:tab w:val="left" w:pos="-142"/>
        </w:tabs>
        <w:jc w:val="both"/>
        <w:rPr>
          <w:color w:val="000000"/>
        </w:rPr>
      </w:pPr>
      <w:r w:rsidRPr="00A402E3">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D9270A" w:rsidRPr="00A402E3" w:rsidRDefault="00D9270A" w:rsidP="00DB17D8">
      <w:pPr>
        <w:tabs>
          <w:tab w:val="left" w:pos="-142"/>
        </w:tabs>
        <w:jc w:val="both"/>
        <w:rPr>
          <w:color w:val="000000"/>
        </w:rPr>
      </w:pPr>
      <w:r w:rsidRPr="00A402E3">
        <w:rPr>
          <w:color w:val="000000"/>
        </w:rPr>
        <w:t>2) изменение в соответствии с законодательством Российской Федерации регулируемых государством цен (тарифов) на Товар.</w:t>
      </w:r>
    </w:p>
    <w:p w:rsidR="00D9270A" w:rsidRPr="00A402E3" w:rsidRDefault="00D9270A" w:rsidP="00DB17D8">
      <w:pPr>
        <w:tabs>
          <w:tab w:val="left" w:pos="-142"/>
        </w:tabs>
        <w:jc w:val="both"/>
        <w:rPr>
          <w:color w:val="000000"/>
        </w:rPr>
      </w:pPr>
      <w:r w:rsidRPr="00A402E3">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w:t>
      </w:r>
      <w:r w:rsidRPr="00A402E3">
        <w:rPr>
          <w:color w:val="000000"/>
          <w:sz w:val="25"/>
          <w:szCs w:val="25"/>
        </w:rPr>
        <w:t xml:space="preserve"> </w:t>
      </w:r>
      <w:r w:rsidRPr="00A402E3">
        <w:rPr>
          <w:color w:val="000000"/>
        </w:rPr>
        <w:t xml:space="preserve">являются неотъемлемой частью Договора. Дополнительное соглашение вступает в силу после подписания его Сторонами. </w:t>
      </w:r>
    </w:p>
    <w:p w:rsidR="00D9270A" w:rsidRPr="00A402E3" w:rsidRDefault="00D9270A" w:rsidP="00DB17D8">
      <w:pPr>
        <w:numPr>
          <w:ilvl w:val="1"/>
          <w:numId w:val="25"/>
        </w:numPr>
        <w:tabs>
          <w:tab w:val="left" w:pos="-142"/>
        </w:tabs>
        <w:suppressAutoHyphens w:val="0"/>
        <w:ind w:left="0" w:firstLine="0"/>
        <w:jc w:val="both"/>
        <w:rPr>
          <w:color w:val="000000"/>
        </w:rPr>
      </w:pPr>
      <w:r w:rsidRPr="00A402E3">
        <w:rPr>
          <w:color w:val="000000"/>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D9270A" w:rsidRPr="00A402E3" w:rsidRDefault="00D9270A" w:rsidP="00DB17D8">
      <w:pPr>
        <w:numPr>
          <w:ilvl w:val="1"/>
          <w:numId w:val="25"/>
        </w:numPr>
        <w:suppressAutoHyphens w:val="0"/>
        <w:ind w:left="0" w:firstLine="0"/>
        <w:jc w:val="both"/>
        <w:rPr>
          <w:color w:val="000000"/>
        </w:rPr>
      </w:pPr>
      <w:proofErr w:type="gramStart"/>
      <w:r w:rsidRPr="00A402E3">
        <w:rPr>
          <w:color w:val="000000"/>
        </w:rPr>
        <w:t xml:space="preserve">Заказчик вправе принять решение об одностороннем отказе от исполнения Договора, в случае </w:t>
      </w:r>
      <w:r w:rsidR="00A402E3" w:rsidRPr="00A402E3">
        <w:rPr>
          <w:color w:val="000000"/>
        </w:rPr>
        <w:t>невыполнения</w:t>
      </w:r>
      <w:r w:rsidRPr="00A402E3">
        <w:rPr>
          <w:color w:val="000000"/>
        </w:rPr>
        <w:t xml:space="preserve"> </w:t>
      </w:r>
      <w:r w:rsidR="005236D1">
        <w:t>Поставщиком</w:t>
      </w:r>
      <w:r w:rsidRPr="00A402E3">
        <w:rPr>
          <w:color w:val="000000"/>
        </w:rPr>
        <w:t xml:space="preserve"> условий Договора, а </w:t>
      </w:r>
      <w:r w:rsidR="00A402E3" w:rsidRPr="00A402E3">
        <w:rPr>
          <w:color w:val="000000"/>
        </w:rPr>
        <w:t>также</w:t>
      </w:r>
      <w:r w:rsidRPr="00A402E3">
        <w:rPr>
          <w:color w:val="000000"/>
        </w:rPr>
        <w:t xml:space="preserve">, если в ходе исполнения Договора установлено, что </w:t>
      </w:r>
      <w:r w:rsidR="005236D1">
        <w:t>Поставщик</w:t>
      </w:r>
      <w:r w:rsidRPr="00A402E3">
        <w:rPr>
          <w:color w:val="000000"/>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D9270A" w:rsidRPr="00A402E3" w:rsidRDefault="00D9270A" w:rsidP="00DB17D8">
      <w:pPr>
        <w:numPr>
          <w:ilvl w:val="1"/>
          <w:numId w:val="25"/>
        </w:numPr>
        <w:suppressAutoHyphens w:val="0"/>
        <w:ind w:left="0" w:firstLine="0"/>
        <w:jc w:val="both"/>
        <w:rPr>
          <w:color w:val="000000"/>
        </w:rPr>
      </w:pPr>
      <w:r w:rsidRPr="00A402E3">
        <w:rPr>
          <w:color w:val="000000"/>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A402E3">
        <w:rPr>
          <w:color w:val="000000"/>
        </w:rPr>
        <w:t>с даты</w:t>
      </w:r>
      <w:proofErr w:type="gramEnd"/>
      <w:r w:rsidRPr="00A402E3">
        <w:rPr>
          <w:color w:val="000000"/>
        </w:rPr>
        <w:t xml:space="preserve"> его получения.</w:t>
      </w:r>
    </w:p>
    <w:p w:rsidR="00D9270A" w:rsidRPr="00A402E3" w:rsidRDefault="00D9270A" w:rsidP="00DB17D8">
      <w:pPr>
        <w:numPr>
          <w:ilvl w:val="1"/>
          <w:numId w:val="25"/>
        </w:numPr>
        <w:suppressAutoHyphens w:val="0"/>
        <w:ind w:left="0" w:firstLine="0"/>
        <w:jc w:val="both"/>
        <w:rPr>
          <w:color w:val="000000"/>
        </w:rPr>
      </w:pPr>
      <w:r w:rsidRPr="00A402E3">
        <w:rPr>
          <w:color w:val="000000"/>
        </w:rPr>
        <w:t>Расторжение Договора производится Сторонами путем подписания соответствующего соглашения о расторжении.</w:t>
      </w:r>
    </w:p>
    <w:p w:rsidR="00D9270A" w:rsidRPr="00A402E3" w:rsidRDefault="00D9270A" w:rsidP="00DB17D8">
      <w:pPr>
        <w:numPr>
          <w:ilvl w:val="1"/>
          <w:numId w:val="25"/>
        </w:numPr>
        <w:suppressAutoHyphens w:val="0"/>
        <w:ind w:left="0" w:firstLine="0"/>
        <w:jc w:val="both"/>
        <w:rPr>
          <w:color w:val="000000"/>
        </w:rPr>
      </w:pPr>
      <w:r w:rsidRPr="00A402E3">
        <w:rPr>
          <w:color w:val="000000"/>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D9270A" w:rsidRPr="00A402E3" w:rsidRDefault="00D9270A" w:rsidP="00DB17D8">
      <w:pPr>
        <w:numPr>
          <w:ilvl w:val="1"/>
          <w:numId w:val="25"/>
        </w:numPr>
        <w:suppressAutoHyphens w:val="0"/>
        <w:ind w:left="0" w:firstLine="0"/>
        <w:jc w:val="both"/>
        <w:rPr>
          <w:color w:val="000000"/>
        </w:rPr>
      </w:pPr>
      <w:r w:rsidRPr="00A402E3">
        <w:rPr>
          <w:color w:val="000000"/>
        </w:rPr>
        <w:lastRenderedPageBreak/>
        <w:t>Ни одна из Сторон не имеет права передавать свои права и обязанности третьим лицам без письменного согласия другой Стороны.</w:t>
      </w:r>
    </w:p>
    <w:p w:rsidR="00D9270A" w:rsidRPr="00A402E3" w:rsidRDefault="00D9270A" w:rsidP="00D9270A">
      <w:pPr>
        <w:ind w:firstLine="709"/>
        <w:jc w:val="both"/>
        <w:rPr>
          <w:sz w:val="25"/>
          <w:szCs w:val="25"/>
        </w:rPr>
      </w:pPr>
    </w:p>
    <w:p w:rsidR="00D9270A" w:rsidRPr="00A402E3" w:rsidRDefault="00D9270A" w:rsidP="00D9270A">
      <w:pPr>
        <w:jc w:val="center"/>
        <w:rPr>
          <w:b/>
          <w:bCs/>
          <w:sz w:val="25"/>
          <w:szCs w:val="25"/>
        </w:rPr>
      </w:pPr>
      <w:r w:rsidRPr="00A402E3">
        <w:rPr>
          <w:b/>
          <w:bCs/>
          <w:sz w:val="25"/>
          <w:szCs w:val="25"/>
        </w:rPr>
        <w:t>8. Порядок разрешения споров.</w:t>
      </w:r>
    </w:p>
    <w:p w:rsidR="00D9270A" w:rsidRPr="00A402E3" w:rsidRDefault="00D9270A" w:rsidP="00DB17D8">
      <w:pPr>
        <w:jc w:val="both"/>
        <w:rPr>
          <w:bCs/>
        </w:rPr>
      </w:pPr>
      <w:r w:rsidRPr="00A402E3">
        <w:rPr>
          <w:sz w:val="25"/>
          <w:szCs w:val="25"/>
        </w:rPr>
        <w:t xml:space="preserve">8.1. </w:t>
      </w:r>
      <w:r w:rsidRPr="00A402E3">
        <w:t>Все споры и разногласия между Сторонами, возникающие в период действия настоящего Договора, разрешаются Сторонами путем переговоров.</w:t>
      </w:r>
    </w:p>
    <w:p w:rsidR="00D9270A" w:rsidRPr="00A402E3" w:rsidRDefault="00D9270A" w:rsidP="00DB17D8">
      <w:pPr>
        <w:jc w:val="both"/>
        <w:rPr>
          <w:bCs/>
        </w:rPr>
      </w:pPr>
      <w:r w:rsidRPr="00A402E3">
        <w:t>8.2. Если споры и разногласия не будут урегулированы Сторонами путем переговоров, то они подлежат разрешению в Арбитражном суде в соответствии подсудностью, установленной законодательством Российской Федерации.</w:t>
      </w:r>
    </w:p>
    <w:p w:rsidR="00D9270A" w:rsidRPr="00A402E3" w:rsidRDefault="00D9270A" w:rsidP="00D9270A">
      <w:pPr>
        <w:jc w:val="both"/>
        <w:rPr>
          <w:bCs/>
          <w:sz w:val="25"/>
          <w:szCs w:val="25"/>
        </w:rPr>
      </w:pPr>
    </w:p>
    <w:p w:rsidR="00D9270A" w:rsidRPr="00A402E3" w:rsidRDefault="00D9270A" w:rsidP="00D9270A">
      <w:pPr>
        <w:tabs>
          <w:tab w:val="left" w:pos="360"/>
        </w:tabs>
        <w:ind w:left="360"/>
        <w:jc w:val="center"/>
        <w:rPr>
          <w:rFonts w:eastAsia="Arial Unicode MS"/>
          <w:b/>
          <w:bCs/>
          <w:iCs/>
          <w:color w:val="000000"/>
          <w:sz w:val="25"/>
          <w:szCs w:val="25"/>
        </w:rPr>
      </w:pPr>
      <w:r w:rsidRPr="00A402E3">
        <w:rPr>
          <w:b/>
          <w:bCs/>
          <w:iCs/>
          <w:color w:val="000000"/>
          <w:sz w:val="25"/>
          <w:szCs w:val="25"/>
        </w:rPr>
        <w:t>9. Прочие условия договора.</w:t>
      </w:r>
    </w:p>
    <w:p w:rsidR="00D9270A" w:rsidRPr="00A402E3" w:rsidRDefault="00D9270A" w:rsidP="00DB17D8">
      <w:pPr>
        <w:numPr>
          <w:ilvl w:val="1"/>
          <w:numId w:val="10"/>
        </w:numPr>
        <w:suppressAutoHyphens w:val="0"/>
        <w:ind w:left="0" w:firstLine="0"/>
        <w:jc w:val="both"/>
        <w:rPr>
          <w:color w:val="000000"/>
        </w:rPr>
      </w:pPr>
      <w:r w:rsidRPr="00A402E3">
        <w:rPr>
          <w:color w:val="000000"/>
        </w:rPr>
        <w:t xml:space="preserve">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10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если имеется информация об отсутствии Стороны Договора  по  адресу, указанному разделе 10 настоящего Договора или при невозможности получения указанного подтверждения либо информации, датой такого уведомления признается дата по истечении тридцати дней </w:t>
      </w:r>
      <w:proofErr w:type="gramStart"/>
      <w:r w:rsidRPr="00A402E3">
        <w:rPr>
          <w:color w:val="000000"/>
        </w:rPr>
        <w:t>с даты направления</w:t>
      </w:r>
      <w:proofErr w:type="gramEnd"/>
      <w:r w:rsidRPr="00A402E3">
        <w:rPr>
          <w:color w:val="000000"/>
        </w:rPr>
        <w:t xml:space="preserve"> уведомления.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9270A" w:rsidRPr="00A402E3" w:rsidRDefault="00D9270A" w:rsidP="00DB17D8">
      <w:pPr>
        <w:numPr>
          <w:ilvl w:val="1"/>
          <w:numId w:val="10"/>
        </w:numPr>
        <w:ind w:left="0" w:firstLine="0"/>
        <w:jc w:val="both"/>
        <w:rPr>
          <w:color w:val="000000"/>
        </w:rPr>
      </w:pPr>
      <w:r w:rsidRPr="00A402E3">
        <w:rPr>
          <w:color w:val="000000"/>
        </w:rPr>
        <w:t>К правоотношениям Сторон в части, не урегулированной Договором, применяются нормы действующего законодательства Российской Федерации.</w:t>
      </w:r>
    </w:p>
    <w:p w:rsidR="00D9270A" w:rsidRPr="00A402E3" w:rsidRDefault="00D9270A" w:rsidP="00DB17D8">
      <w:pPr>
        <w:numPr>
          <w:ilvl w:val="1"/>
          <w:numId w:val="10"/>
        </w:numPr>
        <w:ind w:left="0" w:firstLine="0"/>
        <w:jc w:val="both"/>
        <w:rPr>
          <w:color w:val="000000"/>
        </w:rPr>
      </w:pPr>
      <w:r w:rsidRPr="00A402E3">
        <w:rPr>
          <w:color w:val="000000"/>
        </w:rPr>
        <w:t xml:space="preserve"> Все указанные в Договоре Приложения являются его неотъемлемой частью:</w:t>
      </w:r>
    </w:p>
    <w:p w:rsidR="00D9270A" w:rsidRPr="00A402E3" w:rsidRDefault="00D9270A" w:rsidP="00D9270A">
      <w:pPr>
        <w:jc w:val="both"/>
      </w:pPr>
      <w:r w:rsidRPr="00A402E3">
        <w:t>Приложение №1 – Техническое задание;</w:t>
      </w:r>
    </w:p>
    <w:p w:rsidR="00D9270A" w:rsidRPr="00A402E3" w:rsidRDefault="00BF6BC0" w:rsidP="00BF6BC0">
      <w:pPr>
        <w:suppressAutoHyphens w:val="0"/>
        <w:ind w:left="769"/>
        <w:jc w:val="center"/>
        <w:rPr>
          <w:b/>
          <w:bCs/>
          <w:sz w:val="25"/>
          <w:szCs w:val="25"/>
        </w:rPr>
      </w:pPr>
      <w:r w:rsidRPr="00A402E3">
        <w:rPr>
          <w:b/>
          <w:bCs/>
          <w:sz w:val="25"/>
          <w:szCs w:val="25"/>
        </w:rPr>
        <w:t xml:space="preserve">10. </w:t>
      </w:r>
      <w:r w:rsidR="00D9270A" w:rsidRPr="00A402E3">
        <w:rPr>
          <w:b/>
          <w:bCs/>
          <w:sz w:val="25"/>
          <w:szCs w:val="25"/>
        </w:rPr>
        <w:t>Адреса и реквизиты сторон</w:t>
      </w:r>
    </w:p>
    <w:tbl>
      <w:tblPr>
        <w:tblW w:w="0" w:type="auto"/>
        <w:tblLook w:val="00A0" w:firstRow="1" w:lastRow="0" w:firstColumn="1" w:lastColumn="0" w:noHBand="0" w:noVBand="0"/>
      </w:tblPr>
      <w:tblGrid>
        <w:gridCol w:w="10295"/>
        <w:gridCol w:w="222"/>
      </w:tblGrid>
      <w:tr w:rsidR="00D9270A" w:rsidRPr="00A402E3" w:rsidTr="00D9270A">
        <w:tc>
          <w:tcPr>
            <w:tcW w:w="9350" w:type="dxa"/>
          </w:tcPr>
          <w:p w:rsidR="00D9270A" w:rsidRPr="00A402E3" w:rsidRDefault="00D9270A" w:rsidP="005753B3">
            <w:pPr>
              <w:rPr>
                <w:b/>
                <w:bCs/>
                <w:sz w:val="25"/>
                <w:szCs w:val="25"/>
              </w:rPr>
            </w:pPr>
          </w:p>
        </w:tc>
        <w:tc>
          <w:tcPr>
            <w:tcW w:w="221" w:type="dxa"/>
          </w:tcPr>
          <w:p w:rsidR="00D9270A" w:rsidRPr="00A402E3" w:rsidRDefault="00D9270A" w:rsidP="00D9270A">
            <w:pPr>
              <w:jc w:val="center"/>
              <w:rPr>
                <w:b/>
                <w:bCs/>
                <w:sz w:val="25"/>
                <w:szCs w:val="25"/>
              </w:rPr>
            </w:pPr>
          </w:p>
        </w:tc>
      </w:tr>
      <w:tr w:rsidR="00D9270A" w:rsidRPr="00A402E3" w:rsidTr="00D9270A">
        <w:tc>
          <w:tcPr>
            <w:tcW w:w="9350" w:type="dxa"/>
          </w:tcPr>
          <w:tbl>
            <w:tblPr>
              <w:tblW w:w="10079" w:type="dxa"/>
              <w:tblLook w:val="0000" w:firstRow="0" w:lastRow="0" w:firstColumn="0" w:lastColumn="0" w:noHBand="0" w:noVBand="0"/>
            </w:tblPr>
            <w:tblGrid>
              <w:gridCol w:w="5221"/>
              <w:gridCol w:w="4858"/>
            </w:tblGrid>
            <w:tr w:rsidR="00D9270A" w:rsidRPr="00A402E3" w:rsidTr="00D9270A">
              <w:trPr>
                <w:trHeight w:val="233"/>
              </w:trPr>
              <w:tc>
                <w:tcPr>
                  <w:tcW w:w="5221" w:type="dxa"/>
                  <w:tcBorders>
                    <w:top w:val="nil"/>
                    <w:left w:val="nil"/>
                    <w:bottom w:val="nil"/>
                    <w:right w:val="nil"/>
                  </w:tcBorders>
                </w:tcPr>
                <w:p w:rsidR="00D9270A" w:rsidRPr="00A402E3" w:rsidRDefault="00D9270A" w:rsidP="00D9270A">
                  <w:pPr>
                    <w:snapToGrid w:val="0"/>
                    <w:jc w:val="center"/>
                    <w:rPr>
                      <w:b/>
                      <w:sz w:val="25"/>
                      <w:szCs w:val="25"/>
                    </w:rPr>
                  </w:pPr>
                  <w:r w:rsidRPr="00A402E3">
                    <w:rPr>
                      <w:b/>
                      <w:sz w:val="25"/>
                      <w:szCs w:val="25"/>
                    </w:rPr>
                    <w:t xml:space="preserve">Заказчик                                                </w:t>
                  </w:r>
                </w:p>
              </w:tc>
              <w:tc>
                <w:tcPr>
                  <w:tcW w:w="4858" w:type="dxa"/>
                  <w:tcBorders>
                    <w:top w:val="nil"/>
                    <w:left w:val="nil"/>
                    <w:bottom w:val="nil"/>
                    <w:right w:val="nil"/>
                  </w:tcBorders>
                </w:tcPr>
                <w:p w:rsidR="00D9270A" w:rsidRPr="00A402E3" w:rsidRDefault="00D9270A" w:rsidP="0081010B">
                  <w:pPr>
                    <w:snapToGrid w:val="0"/>
                    <w:rPr>
                      <w:b/>
                      <w:sz w:val="25"/>
                      <w:szCs w:val="25"/>
                    </w:rPr>
                  </w:pPr>
                  <w:r w:rsidRPr="00A402E3">
                    <w:rPr>
                      <w:b/>
                      <w:sz w:val="25"/>
                      <w:szCs w:val="25"/>
                    </w:rPr>
                    <w:t xml:space="preserve">                  </w:t>
                  </w:r>
                  <w:r w:rsidR="0081010B">
                    <w:rPr>
                      <w:b/>
                      <w:sz w:val="25"/>
                      <w:szCs w:val="25"/>
                    </w:rPr>
                    <w:t>Поставщик</w:t>
                  </w:r>
                </w:p>
              </w:tc>
            </w:tr>
            <w:tr w:rsidR="00D9270A" w:rsidRPr="00A402E3" w:rsidTr="00172EFA">
              <w:trPr>
                <w:trHeight w:val="377"/>
              </w:trPr>
              <w:tc>
                <w:tcPr>
                  <w:tcW w:w="5221" w:type="dxa"/>
                  <w:tcBorders>
                    <w:top w:val="nil"/>
                    <w:left w:val="nil"/>
                    <w:bottom w:val="nil"/>
                    <w:right w:val="nil"/>
                  </w:tcBorders>
                </w:tcPr>
                <w:p w:rsidR="00D9270A" w:rsidRPr="00A402E3" w:rsidRDefault="00D9270A" w:rsidP="00172EFA">
                  <w:pPr>
                    <w:tabs>
                      <w:tab w:val="left" w:pos="-36"/>
                    </w:tabs>
                    <w:autoSpaceDE w:val="0"/>
                    <w:snapToGrid w:val="0"/>
                    <w:spacing w:line="200" w:lineRule="atLeast"/>
                    <w:rPr>
                      <w:bCs/>
                    </w:rPr>
                  </w:pPr>
                  <w:r w:rsidRPr="00A402E3">
                    <w:t xml:space="preserve">ГОАУСОН </w:t>
                  </w:r>
                  <w:r w:rsidRPr="00A402E3">
                    <w:rPr>
                      <w:bCs/>
                    </w:rPr>
                    <w:t>«</w:t>
                  </w:r>
                  <w:r w:rsidR="00172EFA">
                    <w:t xml:space="preserve">КЦСОН ЗАТО </w:t>
                  </w:r>
                  <w:proofErr w:type="spellStart"/>
                  <w:r w:rsidR="00172EFA">
                    <w:t>г</w:t>
                  </w:r>
                  <w:proofErr w:type="gramStart"/>
                  <w:r w:rsidR="00172EFA">
                    <w:t>.С</w:t>
                  </w:r>
                  <w:proofErr w:type="gramEnd"/>
                  <w:r w:rsidR="00172EFA">
                    <w:t>евероморск</w:t>
                  </w:r>
                  <w:proofErr w:type="spellEnd"/>
                  <w:r w:rsidRPr="00A402E3">
                    <w:rPr>
                      <w:bCs/>
                    </w:rPr>
                    <w:t>»</w:t>
                  </w:r>
                </w:p>
              </w:tc>
              <w:tc>
                <w:tcPr>
                  <w:tcW w:w="4858" w:type="dxa"/>
                  <w:tcBorders>
                    <w:top w:val="nil"/>
                    <w:left w:val="nil"/>
                    <w:bottom w:val="nil"/>
                    <w:right w:val="nil"/>
                  </w:tcBorders>
                </w:tcPr>
                <w:p w:rsidR="00D9270A" w:rsidRPr="00A402E3" w:rsidRDefault="00D9270A" w:rsidP="00BF6BC0">
                  <w:pPr>
                    <w:snapToGrid w:val="0"/>
                    <w:ind w:right="-567"/>
                    <w:rPr>
                      <w:sz w:val="25"/>
                      <w:szCs w:val="25"/>
                    </w:rPr>
                  </w:pPr>
                </w:p>
              </w:tc>
            </w:tr>
            <w:tr w:rsidR="00D9270A" w:rsidRPr="00A402E3" w:rsidTr="00D9270A">
              <w:trPr>
                <w:trHeight w:val="539"/>
              </w:trPr>
              <w:tc>
                <w:tcPr>
                  <w:tcW w:w="5221" w:type="dxa"/>
                  <w:tcBorders>
                    <w:top w:val="nil"/>
                    <w:left w:val="nil"/>
                    <w:bottom w:val="nil"/>
                    <w:right w:val="nil"/>
                  </w:tcBorders>
                </w:tcPr>
                <w:p w:rsidR="00D9270A" w:rsidRPr="00A402E3" w:rsidRDefault="00D9270A" w:rsidP="00D9270A">
                  <w:pPr>
                    <w:keepNext/>
                    <w:autoSpaceDE w:val="0"/>
                    <w:spacing w:line="200" w:lineRule="atLeast"/>
                    <w:rPr>
                      <w:spacing w:val="-8"/>
                    </w:rPr>
                  </w:pPr>
                  <w:r w:rsidRPr="00A402E3">
                    <w:rPr>
                      <w:spacing w:val="-8"/>
                    </w:rPr>
                    <w:t xml:space="preserve">место нахождения и почтовый адрес: 184601, </w:t>
                  </w:r>
                  <w:proofErr w:type="gramStart"/>
                  <w:r w:rsidRPr="00A402E3">
                    <w:rPr>
                      <w:spacing w:val="-8"/>
                    </w:rPr>
                    <w:t>Мурманская</w:t>
                  </w:r>
                  <w:proofErr w:type="gramEnd"/>
                  <w:r w:rsidRPr="00A402E3">
                    <w:rPr>
                      <w:spacing w:val="-8"/>
                    </w:rPr>
                    <w:t xml:space="preserve"> обл., г. Североморск, ул. Гвардейская, д. 5;</w:t>
                  </w:r>
                </w:p>
              </w:tc>
              <w:tc>
                <w:tcPr>
                  <w:tcW w:w="4858" w:type="dxa"/>
                  <w:tcBorders>
                    <w:top w:val="nil"/>
                    <w:left w:val="nil"/>
                    <w:bottom w:val="nil"/>
                    <w:right w:val="nil"/>
                  </w:tcBorders>
                </w:tcPr>
                <w:p w:rsidR="00D9270A" w:rsidRPr="00A402E3" w:rsidRDefault="00D9270A" w:rsidP="00BF6BC0">
                  <w:pPr>
                    <w:snapToGrid w:val="0"/>
                    <w:ind w:right="-567"/>
                    <w:rPr>
                      <w:sz w:val="25"/>
                      <w:szCs w:val="25"/>
                    </w:rPr>
                  </w:pPr>
                </w:p>
              </w:tc>
            </w:tr>
            <w:tr w:rsidR="00D9270A" w:rsidRPr="00A402E3" w:rsidTr="00D9270A">
              <w:trPr>
                <w:trHeight w:val="1339"/>
              </w:trPr>
              <w:tc>
                <w:tcPr>
                  <w:tcW w:w="5221" w:type="dxa"/>
                  <w:tcBorders>
                    <w:top w:val="nil"/>
                    <w:left w:val="nil"/>
                    <w:bottom w:val="nil"/>
                    <w:right w:val="nil"/>
                  </w:tcBorders>
                </w:tcPr>
                <w:p w:rsidR="00D9270A" w:rsidRPr="00A402E3" w:rsidRDefault="00D9270A" w:rsidP="00172EFA">
                  <w:pPr>
                    <w:keepNext/>
                    <w:tabs>
                      <w:tab w:val="left" w:pos="5492"/>
                    </w:tabs>
                    <w:autoSpaceDE w:val="0"/>
                    <w:spacing w:line="200" w:lineRule="atLeast"/>
                    <w:ind w:right="-108"/>
                  </w:pPr>
                  <w:r w:rsidRPr="00A402E3">
                    <w:t xml:space="preserve">банковские реквизиты: ИНН/КПП </w:t>
                  </w:r>
                  <w:r w:rsidR="00172EFA">
                    <w:t>5110120814</w:t>
                  </w:r>
                  <w:r w:rsidRPr="00A402E3">
                    <w:t xml:space="preserve"> / 511001001, лицевой счет </w:t>
                  </w:r>
                  <w:r w:rsidRPr="00AB2841">
                    <w:t>30496</w:t>
                  </w:r>
                  <w:r w:rsidR="00172EFA">
                    <w:t>Ш98160/31496Ш98160</w:t>
                  </w:r>
                  <w:r w:rsidRPr="00A402E3">
                    <w:t xml:space="preserve"> в УФК по Мурманской области, расчетный счет </w:t>
                  </w:r>
                  <w:r w:rsidR="00172EFA">
                    <w:t>40601810500001000001</w:t>
                  </w:r>
                  <w:r w:rsidRPr="00A402E3">
                    <w:t xml:space="preserve"> в «Отделение Мурманск г. Мурманск» БИК 044705001;</w:t>
                  </w:r>
                </w:p>
              </w:tc>
              <w:tc>
                <w:tcPr>
                  <w:tcW w:w="4858" w:type="dxa"/>
                  <w:tcBorders>
                    <w:top w:val="nil"/>
                    <w:left w:val="nil"/>
                    <w:bottom w:val="nil"/>
                    <w:right w:val="nil"/>
                  </w:tcBorders>
                </w:tcPr>
                <w:p w:rsidR="00D9270A" w:rsidRPr="00A402E3" w:rsidRDefault="00D9270A" w:rsidP="00D9270A">
                  <w:pPr>
                    <w:snapToGrid w:val="0"/>
                    <w:rPr>
                      <w:sz w:val="25"/>
                      <w:szCs w:val="25"/>
                    </w:rPr>
                  </w:pPr>
                </w:p>
              </w:tc>
            </w:tr>
            <w:tr w:rsidR="00D9270A" w:rsidRPr="00A402E3" w:rsidTr="00D9270A">
              <w:trPr>
                <w:trHeight w:val="539"/>
              </w:trPr>
              <w:tc>
                <w:tcPr>
                  <w:tcW w:w="5221" w:type="dxa"/>
                  <w:tcBorders>
                    <w:top w:val="nil"/>
                    <w:left w:val="nil"/>
                    <w:bottom w:val="nil"/>
                    <w:right w:val="nil"/>
                  </w:tcBorders>
                </w:tcPr>
                <w:p w:rsidR="00D9270A" w:rsidRPr="00A402E3" w:rsidRDefault="00D9270A" w:rsidP="00D9270A">
                  <w:pPr>
                    <w:keepNext/>
                    <w:autoSpaceDE w:val="0"/>
                    <w:spacing w:line="200" w:lineRule="atLeast"/>
                  </w:pPr>
                  <w:r w:rsidRPr="00A402E3">
                    <w:t>контактный телефон/факс: (815 37) 5-93-69</w:t>
                  </w:r>
                </w:p>
                <w:p w:rsidR="00D9270A" w:rsidRPr="00A402E3" w:rsidRDefault="00D9270A" w:rsidP="00172EFA">
                  <w:pPr>
                    <w:keepNext/>
                    <w:autoSpaceDE w:val="0"/>
                    <w:spacing w:line="200" w:lineRule="atLeast"/>
                  </w:pPr>
                  <w:r w:rsidRPr="00A402E3">
                    <w:t>5-7</w:t>
                  </w:r>
                  <w:r w:rsidR="00172EFA">
                    <w:t>2-65</w:t>
                  </w:r>
                  <w:r w:rsidRPr="00A402E3">
                    <w:t>;</w:t>
                  </w:r>
                </w:p>
              </w:tc>
              <w:tc>
                <w:tcPr>
                  <w:tcW w:w="4858" w:type="dxa"/>
                  <w:tcBorders>
                    <w:top w:val="nil"/>
                    <w:left w:val="nil"/>
                    <w:bottom w:val="nil"/>
                    <w:right w:val="nil"/>
                  </w:tcBorders>
                </w:tcPr>
                <w:p w:rsidR="00D9270A" w:rsidRPr="00A402E3" w:rsidRDefault="00D9270A" w:rsidP="00D9270A">
                  <w:pPr>
                    <w:snapToGrid w:val="0"/>
                    <w:rPr>
                      <w:sz w:val="25"/>
                      <w:szCs w:val="25"/>
                    </w:rPr>
                  </w:pPr>
                </w:p>
              </w:tc>
            </w:tr>
            <w:tr w:rsidR="00D9270A" w:rsidRPr="00A402E3" w:rsidTr="00D9270A">
              <w:trPr>
                <w:trHeight w:val="539"/>
              </w:trPr>
              <w:tc>
                <w:tcPr>
                  <w:tcW w:w="5221" w:type="dxa"/>
                  <w:tcBorders>
                    <w:top w:val="nil"/>
                    <w:left w:val="nil"/>
                    <w:bottom w:val="nil"/>
                    <w:right w:val="nil"/>
                  </w:tcBorders>
                </w:tcPr>
                <w:p w:rsidR="00D9270A" w:rsidRPr="00172EFA" w:rsidRDefault="00D9270A" w:rsidP="00172EFA">
                  <w:r w:rsidRPr="00A402E3">
                    <w:t xml:space="preserve">адрес электронной почты: </w:t>
                  </w:r>
                  <w:r w:rsidR="00172EFA">
                    <w:rPr>
                      <w:lang w:val="en-US"/>
                    </w:rPr>
                    <w:t>mu</w:t>
                  </w:r>
                  <w:r w:rsidR="00172EFA" w:rsidRPr="00172EFA">
                    <w:t>_</w:t>
                  </w:r>
                  <w:proofErr w:type="spellStart"/>
                  <w:r w:rsidR="00172EFA">
                    <w:rPr>
                      <w:lang w:val="en-US"/>
                    </w:rPr>
                    <w:t>kcson</w:t>
                  </w:r>
                  <w:proofErr w:type="spellEnd"/>
                  <w:r w:rsidR="00172EFA" w:rsidRPr="00172EFA">
                    <w:t>@</w:t>
                  </w:r>
                  <w:proofErr w:type="spellStart"/>
                  <w:r w:rsidR="00172EFA">
                    <w:rPr>
                      <w:lang w:val="en-US"/>
                    </w:rPr>
                    <w:t>bk</w:t>
                  </w:r>
                  <w:proofErr w:type="spellEnd"/>
                  <w:r w:rsidR="00172EFA" w:rsidRPr="00172EFA">
                    <w:t>.</w:t>
                  </w:r>
                  <w:proofErr w:type="spellStart"/>
                  <w:r w:rsidR="00172EFA">
                    <w:rPr>
                      <w:lang w:val="en-US"/>
                    </w:rPr>
                    <w:t>ru</w:t>
                  </w:r>
                  <w:proofErr w:type="spellEnd"/>
                </w:p>
              </w:tc>
              <w:tc>
                <w:tcPr>
                  <w:tcW w:w="4858" w:type="dxa"/>
                  <w:tcBorders>
                    <w:top w:val="nil"/>
                    <w:left w:val="nil"/>
                    <w:bottom w:val="nil"/>
                    <w:right w:val="nil"/>
                  </w:tcBorders>
                </w:tcPr>
                <w:p w:rsidR="00D9270A" w:rsidRPr="00A402E3" w:rsidRDefault="00D9270A" w:rsidP="00D9270A">
                  <w:pPr>
                    <w:snapToGrid w:val="0"/>
                    <w:rPr>
                      <w:sz w:val="25"/>
                      <w:szCs w:val="25"/>
                    </w:rPr>
                  </w:pPr>
                </w:p>
              </w:tc>
            </w:tr>
            <w:tr w:rsidR="00D9270A" w:rsidRPr="00A402E3" w:rsidTr="00D9270A">
              <w:trPr>
                <w:trHeight w:val="262"/>
              </w:trPr>
              <w:tc>
                <w:tcPr>
                  <w:tcW w:w="5221" w:type="dxa"/>
                  <w:tcBorders>
                    <w:top w:val="nil"/>
                    <w:left w:val="nil"/>
                    <w:bottom w:val="nil"/>
                    <w:right w:val="nil"/>
                  </w:tcBorders>
                </w:tcPr>
                <w:p w:rsidR="00D9270A" w:rsidRPr="00A402E3" w:rsidRDefault="00D9270A" w:rsidP="00D9270A">
                  <w:pPr>
                    <w:tabs>
                      <w:tab w:val="left" w:pos="1134"/>
                    </w:tabs>
                    <w:autoSpaceDE w:val="0"/>
                    <w:snapToGrid w:val="0"/>
                    <w:spacing w:line="200" w:lineRule="atLeast"/>
                    <w:rPr>
                      <w:bCs/>
                    </w:rPr>
                  </w:pPr>
                </w:p>
              </w:tc>
              <w:tc>
                <w:tcPr>
                  <w:tcW w:w="4858" w:type="dxa"/>
                  <w:tcBorders>
                    <w:top w:val="nil"/>
                    <w:left w:val="nil"/>
                    <w:bottom w:val="nil"/>
                    <w:right w:val="nil"/>
                  </w:tcBorders>
                </w:tcPr>
                <w:p w:rsidR="00D9270A" w:rsidRPr="00A402E3" w:rsidRDefault="00D9270A" w:rsidP="00D9270A">
                  <w:pPr>
                    <w:snapToGrid w:val="0"/>
                    <w:rPr>
                      <w:sz w:val="25"/>
                      <w:szCs w:val="25"/>
                    </w:rPr>
                  </w:pPr>
                </w:p>
              </w:tc>
            </w:tr>
            <w:tr w:rsidR="00D9270A" w:rsidRPr="00A402E3" w:rsidTr="00D9270A">
              <w:trPr>
                <w:trHeight w:val="364"/>
              </w:trPr>
              <w:tc>
                <w:tcPr>
                  <w:tcW w:w="5221" w:type="dxa"/>
                  <w:tcBorders>
                    <w:top w:val="nil"/>
                    <w:left w:val="nil"/>
                    <w:bottom w:val="nil"/>
                    <w:right w:val="nil"/>
                  </w:tcBorders>
                </w:tcPr>
                <w:p w:rsidR="00D9270A" w:rsidRPr="00B51852" w:rsidRDefault="00B51852" w:rsidP="005753B3">
                  <w:pPr>
                    <w:pStyle w:val="af0"/>
                    <w:snapToGrid w:val="0"/>
                  </w:pPr>
                  <w:proofErr w:type="spellStart"/>
                  <w:r>
                    <w:t>Директор_</w:t>
                  </w:r>
                  <w:r w:rsidR="00172EFA">
                    <w:t>_________________В.К</w:t>
                  </w:r>
                  <w:proofErr w:type="spellEnd"/>
                  <w:r w:rsidR="00172EFA">
                    <w:t>. Бирюков</w:t>
                  </w:r>
                  <w:r w:rsidR="00D9270A" w:rsidRPr="00A402E3">
                    <w:t>.</w:t>
                  </w:r>
                  <w:r>
                    <w:t xml:space="preserve"> </w:t>
                  </w:r>
                  <w:r w:rsidR="00D9270A" w:rsidRPr="00A402E3">
                    <w:t>«___»___________________201</w:t>
                  </w:r>
                  <w:r w:rsidR="005753B3">
                    <w:t>8</w:t>
                  </w:r>
                  <w:r w:rsidR="00D9270A" w:rsidRPr="00A402E3">
                    <w:t xml:space="preserve"> г.</w:t>
                  </w:r>
                </w:p>
              </w:tc>
              <w:tc>
                <w:tcPr>
                  <w:tcW w:w="4858" w:type="dxa"/>
                  <w:tcBorders>
                    <w:top w:val="nil"/>
                    <w:left w:val="nil"/>
                    <w:bottom w:val="nil"/>
                    <w:right w:val="nil"/>
                  </w:tcBorders>
                </w:tcPr>
                <w:p w:rsidR="00D9270A" w:rsidRPr="00B51852" w:rsidRDefault="00D9270A" w:rsidP="00D9270A">
                  <w:pPr>
                    <w:snapToGrid w:val="0"/>
                    <w:rPr>
                      <w:sz w:val="22"/>
                      <w:szCs w:val="25"/>
                    </w:rPr>
                  </w:pPr>
                  <w:r w:rsidRPr="00B51852">
                    <w:rPr>
                      <w:sz w:val="22"/>
                      <w:szCs w:val="25"/>
                    </w:rPr>
                    <w:t>Директор____________</w:t>
                  </w:r>
                </w:p>
                <w:p w:rsidR="00D9270A" w:rsidRPr="00A402E3" w:rsidRDefault="00D9270A" w:rsidP="005753B3">
                  <w:pPr>
                    <w:snapToGrid w:val="0"/>
                    <w:rPr>
                      <w:sz w:val="25"/>
                      <w:szCs w:val="25"/>
                    </w:rPr>
                  </w:pPr>
                  <w:r w:rsidRPr="00B51852">
                    <w:rPr>
                      <w:sz w:val="20"/>
                    </w:rPr>
                    <w:t>«___»___________________</w:t>
                  </w:r>
                  <w:r w:rsidRPr="00172EFA">
                    <w:t>201</w:t>
                  </w:r>
                  <w:r w:rsidR="005753B3">
                    <w:t>8</w:t>
                  </w:r>
                  <w:r w:rsidRPr="00B51852">
                    <w:rPr>
                      <w:sz w:val="20"/>
                    </w:rPr>
                    <w:t xml:space="preserve"> г.</w:t>
                  </w:r>
                </w:p>
              </w:tc>
            </w:tr>
          </w:tbl>
          <w:p w:rsidR="00D9270A" w:rsidRPr="00A402E3" w:rsidRDefault="00D9270A" w:rsidP="00D9270A">
            <w:pPr>
              <w:jc w:val="center"/>
              <w:rPr>
                <w:b/>
                <w:bCs/>
                <w:sz w:val="25"/>
                <w:szCs w:val="25"/>
              </w:rPr>
            </w:pPr>
          </w:p>
        </w:tc>
        <w:tc>
          <w:tcPr>
            <w:tcW w:w="221" w:type="dxa"/>
          </w:tcPr>
          <w:p w:rsidR="00D9270A" w:rsidRPr="00A402E3" w:rsidRDefault="00D9270A" w:rsidP="00D9270A">
            <w:pPr>
              <w:jc w:val="center"/>
              <w:rPr>
                <w:b/>
                <w:bCs/>
                <w:sz w:val="25"/>
                <w:szCs w:val="25"/>
              </w:rPr>
            </w:pPr>
          </w:p>
        </w:tc>
      </w:tr>
    </w:tbl>
    <w:p w:rsidR="00D9270A" w:rsidRDefault="00D9270A" w:rsidP="00A402E3">
      <w:pPr>
        <w:rPr>
          <w:sz w:val="16"/>
          <w:szCs w:val="16"/>
        </w:rPr>
      </w:pPr>
    </w:p>
    <w:p w:rsidR="00172EFA" w:rsidRDefault="00172EFA" w:rsidP="00A402E3">
      <w:pPr>
        <w:rPr>
          <w:sz w:val="16"/>
          <w:szCs w:val="16"/>
        </w:rPr>
      </w:pPr>
    </w:p>
    <w:p w:rsidR="00D9270A" w:rsidRDefault="00D9270A" w:rsidP="00A402E3">
      <w:pPr>
        <w:rPr>
          <w:sz w:val="16"/>
          <w:szCs w:val="16"/>
        </w:rPr>
      </w:pPr>
    </w:p>
    <w:p w:rsidR="000477A1" w:rsidRDefault="000477A1" w:rsidP="00A402E3">
      <w:pPr>
        <w:rPr>
          <w:sz w:val="16"/>
          <w:szCs w:val="16"/>
        </w:rPr>
      </w:pPr>
    </w:p>
    <w:p w:rsidR="000477A1" w:rsidRDefault="000477A1" w:rsidP="00A402E3">
      <w:pPr>
        <w:rPr>
          <w:sz w:val="16"/>
          <w:szCs w:val="16"/>
        </w:rPr>
      </w:pPr>
    </w:p>
    <w:p w:rsidR="000477A1" w:rsidRDefault="000477A1" w:rsidP="00A402E3">
      <w:pPr>
        <w:rPr>
          <w:sz w:val="16"/>
          <w:szCs w:val="16"/>
        </w:rPr>
      </w:pPr>
    </w:p>
    <w:p w:rsidR="000477A1" w:rsidRDefault="000477A1" w:rsidP="00A402E3">
      <w:pPr>
        <w:rPr>
          <w:sz w:val="16"/>
          <w:szCs w:val="16"/>
        </w:rPr>
      </w:pPr>
    </w:p>
    <w:p w:rsidR="00A701C2" w:rsidRDefault="00A701C2" w:rsidP="00A402E3">
      <w:pPr>
        <w:rPr>
          <w:sz w:val="16"/>
          <w:szCs w:val="16"/>
        </w:rPr>
      </w:pPr>
    </w:p>
    <w:p w:rsidR="00A701C2" w:rsidRDefault="00A701C2" w:rsidP="00A402E3">
      <w:pPr>
        <w:rPr>
          <w:sz w:val="16"/>
          <w:szCs w:val="16"/>
        </w:rPr>
      </w:pPr>
    </w:p>
    <w:p w:rsidR="00A701C2" w:rsidRDefault="00A701C2" w:rsidP="00A402E3">
      <w:pPr>
        <w:rPr>
          <w:sz w:val="16"/>
          <w:szCs w:val="16"/>
        </w:rPr>
      </w:pPr>
    </w:p>
    <w:p w:rsidR="000477A1" w:rsidRDefault="000477A1" w:rsidP="00A402E3">
      <w:pPr>
        <w:rPr>
          <w:sz w:val="16"/>
          <w:szCs w:val="16"/>
        </w:rPr>
      </w:pPr>
    </w:p>
    <w:p w:rsidR="000477A1" w:rsidRDefault="000477A1" w:rsidP="00A402E3">
      <w:pPr>
        <w:rPr>
          <w:sz w:val="16"/>
          <w:szCs w:val="16"/>
        </w:rPr>
      </w:pPr>
    </w:p>
    <w:p w:rsidR="000477A1" w:rsidRPr="00A402E3" w:rsidRDefault="000477A1" w:rsidP="00A402E3">
      <w:pPr>
        <w:rPr>
          <w:sz w:val="16"/>
          <w:szCs w:val="16"/>
        </w:rPr>
      </w:pPr>
    </w:p>
    <w:p w:rsidR="00D9270A" w:rsidRPr="00A402E3" w:rsidRDefault="00D9270A" w:rsidP="00D9270A">
      <w:pPr>
        <w:jc w:val="right"/>
        <w:rPr>
          <w:sz w:val="16"/>
          <w:szCs w:val="16"/>
        </w:rPr>
      </w:pPr>
      <w:r w:rsidRPr="00A402E3">
        <w:rPr>
          <w:sz w:val="16"/>
          <w:szCs w:val="16"/>
        </w:rPr>
        <w:lastRenderedPageBreak/>
        <w:t>Приложение №1 к договору</w:t>
      </w:r>
    </w:p>
    <w:p w:rsidR="00E37BC8" w:rsidRPr="00A402E3" w:rsidRDefault="00E37BC8" w:rsidP="00E37BC8">
      <w:pPr>
        <w:rPr>
          <w:sz w:val="18"/>
          <w:szCs w:val="18"/>
        </w:rPr>
      </w:pPr>
    </w:p>
    <w:p w:rsidR="00E37BC8" w:rsidRPr="00A402E3" w:rsidRDefault="00E37BC8" w:rsidP="00E37BC8">
      <w:pPr>
        <w:ind w:right="-5"/>
        <w:jc w:val="center"/>
        <w:rPr>
          <w:b/>
          <w:bCs/>
          <w:sz w:val="28"/>
          <w:szCs w:val="28"/>
        </w:rPr>
      </w:pPr>
      <w:r w:rsidRPr="00A402E3">
        <w:rPr>
          <w:b/>
          <w:bCs/>
          <w:sz w:val="28"/>
          <w:szCs w:val="28"/>
        </w:rPr>
        <w:t>ТЕХНИЧЕСКОЕ ЗАДАНИЕ</w:t>
      </w:r>
    </w:p>
    <w:p w:rsidR="00E37BC8" w:rsidRPr="00A402E3" w:rsidRDefault="00E37BC8" w:rsidP="00E37BC8">
      <w:pPr>
        <w:pStyle w:val="af0"/>
        <w:ind w:right="-5"/>
        <w:jc w:val="center"/>
        <w:rPr>
          <w:bCs/>
        </w:rPr>
      </w:pPr>
      <w:r>
        <w:rPr>
          <w:b/>
          <w:color w:val="000000"/>
          <w:spacing w:val="2"/>
        </w:rPr>
        <w:t>на п</w:t>
      </w:r>
      <w:r w:rsidRPr="00A402E3">
        <w:rPr>
          <w:b/>
          <w:color w:val="000000"/>
          <w:spacing w:val="2"/>
        </w:rPr>
        <w:t>оставк</w:t>
      </w:r>
      <w:r>
        <w:rPr>
          <w:b/>
          <w:color w:val="000000"/>
          <w:spacing w:val="2"/>
        </w:rPr>
        <w:t>у</w:t>
      </w:r>
      <w:r w:rsidRPr="00A402E3">
        <w:rPr>
          <w:b/>
          <w:color w:val="000000"/>
          <w:spacing w:val="2"/>
        </w:rPr>
        <w:t xml:space="preserve"> </w:t>
      </w:r>
      <w:r>
        <w:rPr>
          <w:b/>
          <w:bCs/>
        </w:rPr>
        <w:t>уборочного и хозяйственного инвентаря.</w:t>
      </w:r>
    </w:p>
    <w:p w:rsidR="000477A1" w:rsidRPr="00A402E3" w:rsidRDefault="000477A1" w:rsidP="000477A1">
      <w:pPr>
        <w:pStyle w:val="af0"/>
        <w:ind w:right="-5"/>
        <w:jc w:val="both"/>
        <w:rPr>
          <w:b/>
        </w:rPr>
      </w:pPr>
      <w:r w:rsidRPr="00A402E3">
        <w:rPr>
          <w:b/>
        </w:rPr>
        <w:t>1</w:t>
      </w:r>
      <w:r w:rsidRPr="00A402E3">
        <w:t>.</w:t>
      </w:r>
      <w:r w:rsidRPr="00A402E3">
        <w:rPr>
          <w:b/>
        </w:rPr>
        <w:t>Общие требования.</w:t>
      </w:r>
    </w:p>
    <w:p w:rsidR="000477A1" w:rsidRPr="00A402E3" w:rsidRDefault="000477A1" w:rsidP="000477A1">
      <w:pPr>
        <w:pStyle w:val="af0"/>
        <w:ind w:right="-5"/>
        <w:jc w:val="both"/>
      </w:pPr>
      <w:r w:rsidRPr="00A402E3">
        <w:t xml:space="preserve">1.1. Предметом настоящего запроса котировок является право заключения договора на </w:t>
      </w:r>
      <w:r w:rsidRPr="00A402E3">
        <w:rPr>
          <w:b/>
          <w:color w:val="000000"/>
          <w:spacing w:val="2"/>
        </w:rPr>
        <w:t xml:space="preserve">Поставку </w:t>
      </w:r>
      <w:r>
        <w:rPr>
          <w:b/>
          <w:bCs/>
        </w:rPr>
        <w:t xml:space="preserve">уборочного и хозяйственного инвентаря </w:t>
      </w:r>
      <w:r w:rsidRPr="00A402E3">
        <w:rPr>
          <w:b/>
          <w:color w:val="000000"/>
          <w:spacing w:val="2"/>
        </w:rPr>
        <w:t>для нужд ГОАУСОН «</w:t>
      </w:r>
      <w:r>
        <w:rPr>
          <w:b/>
          <w:sz w:val="22"/>
          <w:szCs w:val="22"/>
        </w:rPr>
        <w:t xml:space="preserve">КЦСОН ЗАТО </w:t>
      </w:r>
      <w:proofErr w:type="spellStart"/>
      <w:r>
        <w:rPr>
          <w:b/>
          <w:sz w:val="22"/>
          <w:szCs w:val="22"/>
        </w:rPr>
        <w:t>г</w:t>
      </w:r>
      <w:proofErr w:type="gramStart"/>
      <w:r>
        <w:rPr>
          <w:b/>
          <w:sz w:val="22"/>
          <w:szCs w:val="22"/>
        </w:rPr>
        <w:t>.С</w:t>
      </w:r>
      <w:proofErr w:type="gramEnd"/>
      <w:r>
        <w:rPr>
          <w:b/>
          <w:sz w:val="22"/>
          <w:szCs w:val="22"/>
        </w:rPr>
        <w:t>евероморск</w:t>
      </w:r>
      <w:proofErr w:type="spellEnd"/>
      <w:r w:rsidRPr="00A402E3">
        <w:rPr>
          <w:b/>
          <w:color w:val="000000"/>
          <w:spacing w:val="2"/>
        </w:rPr>
        <w:t>»</w:t>
      </w:r>
      <w:r w:rsidRPr="00A402E3">
        <w:rPr>
          <w:b/>
        </w:rPr>
        <w:t xml:space="preserve"> (</w:t>
      </w:r>
      <w:r w:rsidRPr="00A402E3">
        <w:t xml:space="preserve">далее – Договор) </w:t>
      </w:r>
    </w:p>
    <w:p w:rsidR="000477A1" w:rsidRPr="00A402E3" w:rsidRDefault="000477A1" w:rsidP="000477A1">
      <w:pPr>
        <w:ind w:right="-5"/>
        <w:jc w:val="both"/>
        <w:rPr>
          <w:b/>
        </w:rPr>
      </w:pPr>
      <w:r w:rsidRPr="00A402E3">
        <w:rPr>
          <w:b/>
        </w:rPr>
        <w:t>2. Требования к гарантийному сроку и объему предоставления гарантий качества товара (работы, услуги), поставку товара;</w:t>
      </w:r>
    </w:p>
    <w:p w:rsidR="000477A1" w:rsidRPr="00A402E3" w:rsidRDefault="000477A1" w:rsidP="000477A1">
      <w:pPr>
        <w:ind w:right="-5"/>
        <w:jc w:val="both"/>
      </w:pPr>
      <w:r w:rsidRPr="00A402E3">
        <w:rPr>
          <w:bCs/>
        </w:rPr>
        <w:t>2.1. Поставщик гарантирует качество и безопасность поставляемого тов</w:t>
      </w:r>
      <w:r>
        <w:rPr>
          <w:bCs/>
        </w:rPr>
        <w:t>ара в соответствии с условиями</w:t>
      </w:r>
      <w:r w:rsidRPr="00A402E3">
        <w:rPr>
          <w:bCs/>
        </w:rPr>
        <w:t xml:space="preserve"> настоящего Договора, действующими стандартами и техническими требованиями, установленными в Российской Федерации.</w:t>
      </w:r>
    </w:p>
    <w:p w:rsidR="000477A1" w:rsidRPr="00A402E3" w:rsidRDefault="000477A1" w:rsidP="000477A1">
      <w:pPr>
        <w:ind w:right="-5"/>
        <w:jc w:val="both"/>
      </w:pPr>
      <w:r w:rsidRPr="00A402E3">
        <w:t>2.2. 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0477A1" w:rsidRPr="00A402E3" w:rsidRDefault="000477A1" w:rsidP="000477A1">
      <w:pPr>
        <w:ind w:right="-5"/>
        <w:jc w:val="both"/>
      </w:pPr>
      <w:r w:rsidRPr="00A402E3">
        <w:t xml:space="preserve">2.3. 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0477A1" w:rsidRPr="00A402E3" w:rsidRDefault="000477A1" w:rsidP="000477A1">
      <w:pPr>
        <w:ind w:right="-5"/>
        <w:jc w:val="both"/>
        <w:rPr>
          <w:bCs/>
        </w:rPr>
      </w:pPr>
      <w:r w:rsidRPr="00A402E3">
        <w:t>2.4.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0477A1" w:rsidRPr="00A402E3" w:rsidRDefault="000477A1" w:rsidP="000477A1">
      <w:pPr>
        <w:pStyle w:val="af0"/>
        <w:spacing w:line="240" w:lineRule="exact"/>
        <w:ind w:right="-5"/>
        <w:jc w:val="both"/>
        <w:rPr>
          <w:b/>
        </w:rPr>
      </w:pPr>
      <w:r w:rsidRPr="00A402E3">
        <w:rPr>
          <w:b/>
        </w:rPr>
        <w:t>3. Требования к месту, условиям и срокам (этапам) поставки товара, выполнения работ, оказания услуг.</w:t>
      </w:r>
    </w:p>
    <w:p w:rsidR="000477A1" w:rsidRPr="00A402E3" w:rsidRDefault="000477A1" w:rsidP="000477A1">
      <w:pPr>
        <w:ind w:right="-5"/>
        <w:jc w:val="both"/>
      </w:pPr>
      <w:r w:rsidRPr="00A402E3">
        <w:t>3.1. Место поставки товара: Мурманская область, г. Североморск, ул. Гвардейская, д. 5 ГОАУСОН «</w:t>
      </w:r>
      <w:r>
        <w:rPr>
          <w:sz w:val="22"/>
          <w:szCs w:val="22"/>
        </w:rPr>
        <w:t>КЦСОН</w:t>
      </w:r>
      <w:r w:rsidRPr="00EF073C">
        <w:rPr>
          <w:sz w:val="22"/>
          <w:szCs w:val="22"/>
        </w:rPr>
        <w:t xml:space="preserve"> ЗАТО </w:t>
      </w:r>
      <w:proofErr w:type="spellStart"/>
      <w:r w:rsidRPr="00EF073C">
        <w:rPr>
          <w:sz w:val="22"/>
          <w:szCs w:val="22"/>
        </w:rPr>
        <w:t>г</w:t>
      </w:r>
      <w:proofErr w:type="gramStart"/>
      <w:r w:rsidRPr="00EF073C">
        <w:rPr>
          <w:sz w:val="22"/>
          <w:szCs w:val="22"/>
        </w:rPr>
        <w:t>.С</w:t>
      </w:r>
      <w:proofErr w:type="gramEnd"/>
      <w:r w:rsidRPr="00EF073C">
        <w:rPr>
          <w:sz w:val="22"/>
          <w:szCs w:val="22"/>
        </w:rPr>
        <w:t>евероморск</w:t>
      </w:r>
      <w:proofErr w:type="spellEnd"/>
      <w:r w:rsidRPr="00A402E3">
        <w:t>».</w:t>
      </w:r>
    </w:p>
    <w:p w:rsidR="000477A1" w:rsidRPr="00A402E3" w:rsidRDefault="000477A1" w:rsidP="000477A1">
      <w:pPr>
        <w:ind w:right="-5"/>
        <w:jc w:val="both"/>
      </w:pPr>
      <w:r w:rsidRPr="00A402E3">
        <w:t xml:space="preserve">3.2. </w:t>
      </w:r>
      <w:r>
        <w:t>Срок (период) поставки товара: с момента заключения договора д</w:t>
      </w:r>
      <w:r w:rsidRPr="00A402E3">
        <w:t xml:space="preserve">о </w:t>
      </w:r>
      <w:r>
        <w:t>30.04</w:t>
      </w:r>
      <w:r w:rsidRPr="00A402E3">
        <w:t>.201</w:t>
      </w:r>
      <w:r>
        <w:t>7</w:t>
      </w:r>
      <w:r w:rsidRPr="00A402E3">
        <w:t xml:space="preserve"> г.</w:t>
      </w:r>
    </w:p>
    <w:p w:rsidR="000477A1" w:rsidRPr="00A402E3" w:rsidRDefault="000477A1" w:rsidP="000477A1">
      <w:pPr>
        <w:ind w:right="-5"/>
        <w:jc w:val="both"/>
        <w:outlineLvl w:val="0"/>
      </w:pPr>
      <w:r w:rsidRPr="00A402E3">
        <w:t xml:space="preserve">3.3. Поставка товара осуществляется на условиях доставки, разгрузки в месте доставки. Поставка товара осуществляется единовременно в срок, указанный в п. 3.2. </w:t>
      </w:r>
      <w:r>
        <w:t>Технического задания</w:t>
      </w:r>
      <w:r w:rsidRPr="00A402E3">
        <w:t>, с 09:00 до</w:t>
      </w:r>
      <w:r>
        <w:t xml:space="preserve"> 13:00 часов и с 14:00 до 16:00</w:t>
      </w:r>
      <w:r w:rsidRPr="00A402E3">
        <w:t xml:space="preserve"> по Московскому времени, по рабочим дням с понедельника по пятницу.</w:t>
      </w:r>
    </w:p>
    <w:p w:rsidR="000477A1" w:rsidRDefault="000477A1" w:rsidP="000477A1">
      <w:pPr>
        <w:pStyle w:val="af0"/>
        <w:spacing w:line="240" w:lineRule="exact"/>
        <w:ind w:right="-5"/>
        <w:jc w:val="both"/>
        <w:rPr>
          <w:b/>
        </w:rPr>
      </w:pPr>
      <w:r w:rsidRPr="00A402E3">
        <w:rPr>
          <w:b/>
        </w:rPr>
        <w:t>4.</w:t>
      </w:r>
      <w:r w:rsidRPr="00A402E3">
        <w:t xml:space="preserve"> </w:t>
      </w:r>
      <w:r w:rsidRPr="00A402E3">
        <w:rPr>
          <w:b/>
        </w:rPr>
        <w:t>Форма, сроки и порядок оплаты товара, работ, услуг, отдельных этапов исполнения договора.</w:t>
      </w:r>
    </w:p>
    <w:p w:rsidR="000477A1" w:rsidRDefault="000477A1" w:rsidP="000477A1">
      <w:pPr>
        <w:pStyle w:val="af0"/>
        <w:spacing w:line="240" w:lineRule="exact"/>
        <w:ind w:right="-5"/>
        <w:jc w:val="both"/>
      </w:pPr>
      <w:r>
        <w:t>4.1.</w:t>
      </w:r>
      <w:r w:rsidRPr="00A402E3">
        <w:t xml:space="preserve">Отчетная документация – документы, переданные Поставщиком Заказчику, подтверждающие </w:t>
      </w:r>
      <w:r>
        <w:t>передачу Товара Заказчику: счет</w:t>
      </w:r>
      <w:r w:rsidRPr="00A402E3">
        <w:t xml:space="preserve"> (счет-фактура)</w:t>
      </w:r>
      <w:r>
        <w:t>, УПД</w:t>
      </w:r>
      <w:r w:rsidRPr="00A402E3">
        <w:t>, товарная накладная</w:t>
      </w:r>
      <w:r>
        <w:t>, сертификаты соответствия.</w:t>
      </w:r>
    </w:p>
    <w:p w:rsidR="000477A1" w:rsidRPr="00A402E3" w:rsidRDefault="000477A1" w:rsidP="000477A1">
      <w:pPr>
        <w:pStyle w:val="af0"/>
        <w:spacing w:line="240" w:lineRule="exact"/>
        <w:ind w:right="-5"/>
        <w:jc w:val="both"/>
        <w:rPr>
          <w:b/>
        </w:rPr>
      </w:pPr>
      <w:r>
        <w:t>4.2. Отчетная документация передается Заказчику Исполнителем не позднее 30.04.2018г.</w:t>
      </w:r>
    </w:p>
    <w:p w:rsidR="000477A1" w:rsidRPr="00A402E3" w:rsidRDefault="000477A1" w:rsidP="000477A1">
      <w:pPr>
        <w:pStyle w:val="af0"/>
        <w:ind w:right="-5"/>
        <w:jc w:val="both"/>
      </w:pPr>
      <w:r w:rsidRPr="00A402E3">
        <w:t>4.</w:t>
      </w:r>
      <w:r>
        <w:t>3</w:t>
      </w:r>
      <w:r w:rsidRPr="00A402E3">
        <w:t>. Форма оплаты: оплата осуществляется в безналичной форме.</w:t>
      </w:r>
    </w:p>
    <w:p w:rsidR="000477A1" w:rsidRDefault="000477A1" w:rsidP="000477A1">
      <w:pPr>
        <w:jc w:val="both"/>
      </w:pPr>
      <w:r>
        <w:t>4.4. Сроки и порядок оплаты:</w:t>
      </w:r>
      <w:r w:rsidRPr="00A402E3">
        <w:t xml:space="preserve"> Оплата товара производится Заказчиком по безналичному расчету путем перечисления денежных средств на расчетный счет </w:t>
      </w:r>
      <w:r>
        <w:t>Поставщика</w:t>
      </w:r>
      <w:r w:rsidRPr="00A402E3">
        <w:t xml:space="preserve"> платежным поручением, согласно выставленному счету, (счету-фактуре) и товарной накладной, в течение </w:t>
      </w:r>
      <w:r>
        <w:t>10</w:t>
      </w:r>
      <w:r w:rsidRPr="00A402E3">
        <w:t xml:space="preserve"> (</w:t>
      </w:r>
      <w:r>
        <w:t>десяти</w:t>
      </w:r>
      <w:r w:rsidRPr="00A402E3">
        <w:t xml:space="preserve">) </w:t>
      </w:r>
      <w:r>
        <w:t>рабочих</w:t>
      </w:r>
      <w:r w:rsidRPr="00A402E3">
        <w:t xml:space="preserve"> дней с момента получения товара и представления </w:t>
      </w:r>
      <w:r>
        <w:t>Поставщиком</w:t>
      </w:r>
      <w:r w:rsidRPr="00A402E3">
        <w:t xml:space="preserve"> вышеуказанных документов.</w:t>
      </w:r>
    </w:p>
    <w:p w:rsidR="000477A1" w:rsidRDefault="000477A1" w:rsidP="000477A1">
      <w:pPr>
        <w:shd w:val="clear" w:color="auto" w:fill="FFFFFF"/>
        <w:ind w:right="-5"/>
        <w:jc w:val="both"/>
      </w:pPr>
      <w:r w:rsidRPr="00A402E3">
        <w:t>4.</w:t>
      </w:r>
      <w:r>
        <w:t>5</w:t>
      </w:r>
      <w:r w:rsidRPr="00A402E3">
        <w:t>. Оплата товара производится Заказчиком без авансирования.</w:t>
      </w:r>
    </w:p>
    <w:p w:rsidR="00E37BC8" w:rsidRDefault="00E37BC8" w:rsidP="000477A1">
      <w:pPr>
        <w:shd w:val="clear" w:color="auto" w:fill="FFFFFF"/>
        <w:ind w:right="-5"/>
        <w:jc w:val="both"/>
        <w:rPr>
          <w:b/>
        </w:rPr>
      </w:pPr>
      <w:r w:rsidRPr="00A402E3">
        <w:rPr>
          <w:b/>
        </w:rPr>
        <w:t>5. Требов</w:t>
      </w:r>
      <w:r>
        <w:rPr>
          <w:b/>
        </w:rPr>
        <w:t xml:space="preserve">ания к </w:t>
      </w:r>
      <w:r w:rsidRPr="00A402E3">
        <w:rPr>
          <w:b/>
        </w:rPr>
        <w:t>качественным характеристикам товара и показатели, связанные с определением соответствия поставляемого</w:t>
      </w:r>
      <w:r>
        <w:rPr>
          <w:b/>
        </w:rPr>
        <w:t xml:space="preserve"> товара потребностям заказчика.</w:t>
      </w:r>
    </w:p>
    <w:p w:rsidR="00E37BC8" w:rsidRPr="00A402E3" w:rsidRDefault="00E37BC8" w:rsidP="00E37BC8">
      <w:pPr>
        <w:ind w:right="-5"/>
        <w:jc w:val="both"/>
      </w:pPr>
      <w:r w:rsidRPr="00A402E3">
        <w:t>5.1.Характеристики товара:</w:t>
      </w:r>
    </w:p>
    <w:p w:rsidR="00E37BC8" w:rsidRPr="00A402E3" w:rsidRDefault="00E37BC8" w:rsidP="00E37BC8">
      <w:pPr>
        <w:ind w:right="-5" w:firstLine="540"/>
        <w:jc w:val="both"/>
      </w:pPr>
    </w:p>
    <w:tbl>
      <w:tblPr>
        <w:tblW w:w="9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916"/>
        <w:gridCol w:w="3711"/>
        <w:gridCol w:w="1202"/>
        <w:gridCol w:w="1277"/>
      </w:tblGrid>
      <w:tr w:rsidR="00E37BC8" w:rsidRPr="000E6139" w:rsidTr="000477A1">
        <w:tc>
          <w:tcPr>
            <w:tcW w:w="513" w:type="dxa"/>
            <w:vAlign w:val="center"/>
          </w:tcPr>
          <w:p w:rsidR="00E37BC8" w:rsidRPr="000E6139" w:rsidRDefault="00E37BC8" w:rsidP="000477A1">
            <w:pPr>
              <w:jc w:val="center"/>
              <w:rPr>
                <w:sz w:val="22"/>
                <w:szCs w:val="22"/>
              </w:rPr>
            </w:pPr>
            <w:r w:rsidRPr="000E6139">
              <w:rPr>
                <w:sz w:val="22"/>
                <w:szCs w:val="22"/>
              </w:rPr>
              <w:t xml:space="preserve">№ </w:t>
            </w:r>
            <w:proofErr w:type="gramStart"/>
            <w:r w:rsidRPr="000E6139">
              <w:rPr>
                <w:sz w:val="22"/>
                <w:szCs w:val="22"/>
              </w:rPr>
              <w:t>п</w:t>
            </w:r>
            <w:proofErr w:type="gramEnd"/>
            <w:r w:rsidRPr="000E6139">
              <w:rPr>
                <w:sz w:val="22"/>
                <w:szCs w:val="22"/>
              </w:rPr>
              <w:t>/п</w:t>
            </w:r>
          </w:p>
        </w:tc>
        <w:tc>
          <w:tcPr>
            <w:tcW w:w="1948" w:type="dxa"/>
            <w:vAlign w:val="center"/>
          </w:tcPr>
          <w:p w:rsidR="00E37BC8" w:rsidRPr="000E6139" w:rsidRDefault="00E37BC8" w:rsidP="000477A1">
            <w:pPr>
              <w:jc w:val="center"/>
              <w:rPr>
                <w:sz w:val="22"/>
                <w:szCs w:val="22"/>
              </w:rPr>
            </w:pPr>
            <w:r w:rsidRPr="000E6139">
              <w:rPr>
                <w:sz w:val="22"/>
                <w:szCs w:val="22"/>
              </w:rPr>
              <w:t>Наименование товара</w:t>
            </w:r>
          </w:p>
        </w:tc>
        <w:tc>
          <w:tcPr>
            <w:tcW w:w="4679" w:type="dxa"/>
            <w:vAlign w:val="center"/>
          </w:tcPr>
          <w:p w:rsidR="00E37BC8" w:rsidRPr="000E6139" w:rsidRDefault="00E37BC8" w:rsidP="000477A1">
            <w:pPr>
              <w:jc w:val="center"/>
              <w:rPr>
                <w:sz w:val="22"/>
                <w:szCs w:val="22"/>
              </w:rPr>
            </w:pPr>
            <w:r w:rsidRPr="000E6139">
              <w:rPr>
                <w:sz w:val="22"/>
                <w:szCs w:val="22"/>
              </w:rPr>
              <w:t>Техническое описание или качественные и функциональные характеристики товара</w:t>
            </w:r>
          </w:p>
        </w:tc>
        <w:tc>
          <w:tcPr>
            <w:tcW w:w="1202" w:type="dxa"/>
            <w:vAlign w:val="center"/>
          </w:tcPr>
          <w:p w:rsidR="00E37BC8" w:rsidRPr="000E6139" w:rsidRDefault="00E37BC8" w:rsidP="000477A1">
            <w:pPr>
              <w:jc w:val="center"/>
              <w:rPr>
                <w:sz w:val="22"/>
                <w:szCs w:val="22"/>
              </w:rPr>
            </w:pPr>
            <w:r w:rsidRPr="000E6139">
              <w:rPr>
                <w:sz w:val="22"/>
                <w:szCs w:val="22"/>
              </w:rPr>
              <w:t>Ед. измерения</w:t>
            </w:r>
          </w:p>
        </w:tc>
        <w:tc>
          <w:tcPr>
            <w:tcW w:w="1277" w:type="dxa"/>
            <w:vAlign w:val="center"/>
          </w:tcPr>
          <w:p w:rsidR="00E37BC8" w:rsidRPr="000E6139" w:rsidRDefault="00E37BC8" w:rsidP="000477A1">
            <w:pPr>
              <w:jc w:val="center"/>
              <w:rPr>
                <w:sz w:val="22"/>
                <w:szCs w:val="22"/>
              </w:rPr>
            </w:pPr>
            <w:r w:rsidRPr="000E6139">
              <w:rPr>
                <w:sz w:val="22"/>
                <w:szCs w:val="22"/>
              </w:rPr>
              <w:t xml:space="preserve">Требуемое количество </w:t>
            </w:r>
          </w:p>
        </w:tc>
      </w:tr>
      <w:tr w:rsidR="00E37BC8" w:rsidRPr="000E6139" w:rsidTr="000477A1">
        <w:trPr>
          <w:trHeight w:val="1483"/>
        </w:trPr>
        <w:tc>
          <w:tcPr>
            <w:tcW w:w="513" w:type="dxa"/>
          </w:tcPr>
          <w:p w:rsidR="00E37BC8" w:rsidRPr="000E6139" w:rsidRDefault="00E37BC8" w:rsidP="000477A1">
            <w:pPr>
              <w:rPr>
                <w:sz w:val="22"/>
                <w:szCs w:val="22"/>
              </w:rPr>
            </w:pPr>
          </w:p>
          <w:p w:rsidR="00E37BC8" w:rsidRPr="000E6139" w:rsidRDefault="00E37BC8" w:rsidP="000477A1">
            <w:pPr>
              <w:rPr>
                <w:sz w:val="22"/>
                <w:szCs w:val="22"/>
              </w:rPr>
            </w:pPr>
            <w:r w:rsidRPr="000E6139">
              <w:rPr>
                <w:sz w:val="22"/>
                <w:szCs w:val="22"/>
              </w:rPr>
              <w:t>1</w:t>
            </w:r>
          </w:p>
          <w:p w:rsidR="00E37BC8" w:rsidRPr="000E6139" w:rsidRDefault="00E37BC8" w:rsidP="000477A1">
            <w:pPr>
              <w:rPr>
                <w:sz w:val="22"/>
                <w:szCs w:val="22"/>
              </w:rPr>
            </w:pPr>
          </w:p>
          <w:p w:rsidR="00E37BC8" w:rsidRPr="000E6139" w:rsidRDefault="00E37BC8" w:rsidP="000477A1">
            <w:pPr>
              <w:rPr>
                <w:sz w:val="22"/>
                <w:szCs w:val="22"/>
              </w:rPr>
            </w:pPr>
          </w:p>
          <w:p w:rsidR="00E37BC8" w:rsidRPr="000E6139" w:rsidRDefault="00E37BC8" w:rsidP="000477A1">
            <w:pPr>
              <w:rPr>
                <w:sz w:val="22"/>
                <w:szCs w:val="22"/>
              </w:rPr>
            </w:pPr>
          </w:p>
          <w:p w:rsidR="00E37BC8" w:rsidRPr="000E6139" w:rsidRDefault="00E37BC8" w:rsidP="000477A1">
            <w:pPr>
              <w:rPr>
                <w:sz w:val="22"/>
                <w:szCs w:val="22"/>
              </w:rPr>
            </w:pPr>
          </w:p>
        </w:tc>
        <w:tc>
          <w:tcPr>
            <w:tcW w:w="1948" w:type="dxa"/>
          </w:tcPr>
          <w:p w:rsidR="00E37BC8" w:rsidRDefault="00E37BC8" w:rsidP="000477A1">
            <w:pPr>
              <w:rPr>
                <w:b/>
                <w:color w:val="000000"/>
                <w:sz w:val="20"/>
                <w:szCs w:val="20"/>
              </w:rPr>
            </w:pPr>
            <w:r>
              <w:rPr>
                <w:b/>
                <w:color w:val="000000"/>
                <w:sz w:val="20"/>
                <w:szCs w:val="20"/>
              </w:rPr>
              <w:t xml:space="preserve">Таз </w:t>
            </w:r>
          </w:p>
          <w:p w:rsidR="00E37BC8" w:rsidRDefault="00E37BC8" w:rsidP="000477A1">
            <w:pPr>
              <w:rPr>
                <w:b/>
                <w:color w:val="000000"/>
                <w:sz w:val="20"/>
                <w:szCs w:val="20"/>
              </w:rPr>
            </w:pPr>
            <w:r>
              <w:rPr>
                <w:b/>
                <w:color w:val="000000"/>
                <w:sz w:val="20"/>
                <w:szCs w:val="20"/>
              </w:rPr>
              <w:t>Объем не менее 5 литров</w:t>
            </w:r>
          </w:p>
          <w:p w:rsidR="00E37BC8" w:rsidRDefault="00E37BC8" w:rsidP="000477A1">
            <w:pPr>
              <w:rPr>
                <w:b/>
                <w:color w:val="000000"/>
                <w:sz w:val="20"/>
                <w:szCs w:val="20"/>
              </w:rPr>
            </w:pPr>
            <w:r w:rsidRPr="00702E9E">
              <w:rPr>
                <w:rFonts w:ascii="Open Sans" w:hAnsi="Open Sans"/>
                <w:noProof/>
                <w:color w:val="2C2C2C"/>
                <w:sz w:val="17"/>
                <w:szCs w:val="17"/>
                <w:lang w:eastAsia="ru-RU"/>
              </w:rPr>
              <w:drawing>
                <wp:inline distT="0" distB="0" distL="0" distR="0" wp14:anchorId="4E8C863A" wp14:editId="0006443A">
                  <wp:extent cx="1257300" cy="1104900"/>
                  <wp:effectExtent l="0" t="0" r="0" b="0"/>
                  <wp:docPr id="17" name="Рисунок 17" descr="https://domoteka-market.ru/upload/iblock/a3e/a3ea81c14db1b88061f569cc812c8ca4_ff3298b0aef795a9c97475047b360bc0_resiz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omoteka-market.ru/upload/iblock/a3e/a3ea81c14db1b88061f569cc812c8ca4_ff3298b0aef795a9c97475047b360bc0_resize.jpg">
                            <a:hlinkClick r:id="rId12"/>
                          </pic:cNvPr>
                          <pic:cNvPicPr>
                            <a:picLocks noChangeAspect="1" noChangeArrowheads="1"/>
                          </pic:cNvPicPr>
                        </pic:nvPicPr>
                        <pic:blipFill>
                          <a:blip r:embed="rId13"/>
                          <a:srcRect/>
                          <a:stretch>
                            <a:fillRect/>
                          </a:stretch>
                        </pic:blipFill>
                        <pic:spPr bwMode="auto">
                          <a:xfrm>
                            <a:off x="0" y="0"/>
                            <a:ext cx="1260466" cy="1107683"/>
                          </a:xfrm>
                          <a:prstGeom prst="rect">
                            <a:avLst/>
                          </a:prstGeom>
                          <a:noFill/>
                          <a:ln w="9525">
                            <a:noFill/>
                            <a:miter lim="800000"/>
                            <a:headEnd/>
                            <a:tailEnd/>
                          </a:ln>
                        </pic:spPr>
                      </pic:pic>
                    </a:graphicData>
                  </a:graphic>
                </wp:inline>
              </w:drawing>
            </w:r>
          </w:p>
          <w:p w:rsidR="00E37BC8" w:rsidRPr="00D827EC" w:rsidRDefault="00E37BC8" w:rsidP="000477A1">
            <w:pPr>
              <w:rPr>
                <w:b/>
                <w:color w:val="000000"/>
                <w:sz w:val="20"/>
                <w:szCs w:val="20"/>
              </w:rPr>
            </w:pPr>
            <w:r>
              <w:rPr>
                <w:b/>
                <w:color w:val="000000"/>
                <w:sz w:val="20"/>
                <w:szCs w:val="20"/>
              </w:rPr>
              <w:t>Или эквивалент</w:t>
            </w:r>
          </w:p>
        </w:tc>
        <w:tc>
          <w:tcPr>
            <w:tcW w:w="4679" w:type="dxa"/>
          </w:tcPr>
          <w:p w:rsidR="00E37BC8" w:rsidRPr="000E6139" w:rsidRDefault="00E37BC8" w:rsidP="000477A1">
            <w:pPr>
              <w:pStyle w:val="af3"/>
              <w:spacing w:before="0" w:beforeAutospacing="0" w:after="0" w:afterAutospacing="0"/>
              <w:jc w:val="both"/>
              <w:rPr>
                <w:bCs/>
                <w:sz w:val="22"/>
                <w:szCs w:val="22"/>
              </w:rPr>
            </w:pPr>
            <w:r>
              <w:rPr>
                <w:bCs/>
                <w:sz w:val="22"/>
                <w:szCs w:val="22"/>
              </w:rPr>
              <w:t>Таз из высококачественного прочного пластика</w:t>
            </w:r>
          </w:p>
        </w:tc>
        <w:tc>
          <w:tcPr>
            <w:tcW w:w="1202" w:type="dxa"/>
            <w:vAlign w:val="center"/>
          </w:tcPr>
          <w:p w:rsidR="00E37BC8" w:rsidRPr="000E6139" w:rsidRDefault="00E37BC8" w:rsidP="000477A1">
            <w:pPr>
              <w:rPr>
                <w:sz w:val="22"/>
                <w:szCs w:val="22"/>
              </w:rPr>
            </w:pPr>
            <w:proofErr w:type="spellStart"/>
            <w:proofErr w:type="gramStart"/>
            <w:r>
              <w:rPr>
                <w:sz w:val="22"/>
                <w:szCs w:val="22"/>
              </w:rPr>
              <w:t>шт</w:t>
            </w:r>
            <w:proofErr w:type="spellEnd"/>
            <w:proofErr w:type="gramEnd"/>
          </w:p>
        </w:tc>
        <w:tc>
          <w:tcPr>
            <w:tcW w:w="1277" w:type="dxa"/>
            <w:vAlign w:val="center"/>
          </w:tcPr>
          <w:p w:rsidR="00E37BC8" w:rsidRPr="00D827EC" w:rsidRDefault="00E37BC8" w:rsidP="000477A1">
            <w:pPr>
              <w:rPr>
                <w:b/>
                <w:sz w:val="22"/>
                <w:szCs w:val="22"/>
                <w:u w:val="single"/>
              </w:rPr>
            </w:pPr>
            <w:r>
              <w:rPr>
                <w:b/>
                <w:sz w:val="22"/>
                <w:szCs w:val="22"/>
                <w:u w:val="single"/>
              </w:rPr>
              <w:t>10</w:t>
            </w:r>
          </w:p>
        </w:tc>
      </w:tr>
      <w:tr w:rsidR="00E37BC8" w:rsidRPr="000E6139" w:rsidTr="000477A1">
        <w:tc>
          <w:tcPr>
            <w:tcW w:w="513" w:type="dxa"/>
          </w:tcPr>
          <w:p w:rsidR="00E37BC8" w:rsidRPr="000E6139" w:rsidRDefault="00E37BC8" w:rsidP="000477A1">
            <w:pPr>
              <w:rPr>
                <w:sz w:val="22"/>
                <w:szCs w:val="22"/>
              </w:rPr>
            </w:pPr>
            <w:r w:rsidRPr="000E6139">
              <w:rPr>
                <w:sz w:val="22"/>
                <w:szCs w:val="22"/>
              </w:rPr>
              <w:t>2</w:t>
            </w:r>
          </w:p>
        </w:tc>
        <w:tc>
          <w:tcPr>
            <w:tcW w:w="1948" w:type="dxa"/>
          </w:tcPr>
          <w:p w:rsidR="00E37BC8" w:rsidRDefault="00E37BC8" w:rsidP="000477A1">
            <w:pPr>
              <w:rPr>
                <w:b/>
                <w:sz w:val="20"/>
                <w:szCs w:val="20"/>
              </w:rPr>
            </w:pPr>
            <w:r>
              <w:rPr>
                <w:b/>
                <w:sz w:val="20"/>
                <w:szCs w:val="20"/>
              </w:rPr>
              <w:t>Швабра для мытья пола, плинтусов и др. поверхностей</w:t>
            </w:r>
          </w:p>
          <w:p w:rsidR="00E37BC8" w:rsidRDefault="00E37BC8" w:rsidP="000477A1">
            <w:pPr>
              <w:rPr>
                <w:b/>
                <w:sz w:val="20"/>
                <w:szCs w:val="20"/>
              </w:rPr>
            </w:pPr>
            <w:r w:rsidRPr="00702E9E">
              <w:rPr>
                <w:rFonts w:ascii="Roboto" w:eastAsia="Calibri" w:hAnsi="Roboto" w:cs="Arial"/>
                <w:noProof/>
                <w:color w:val="03A9F5"/>
                <w:sz w:val="16"/>
                <w:szCs w:val="16"/>
                <w:lang w:eastAsia="ru-RU"/>
              </w:rPr>
              <w:drawing>
                <wp:inline distT="0" distB="0" distL="0" distR="0" wp14:anchorId="0B7420CB" wp14:editId="011AB650">
                  <wp:extent cx="1238250" cy="1104900"/>
                  <wp:effectExtent l="0" t="0" r="0" b="0"/>
                  <wp:docPr id="18" name="Рисунок 18" descr="https://www.deloks.ru/upload/iblock/e16/shchetka-dlya-uborki-idea-shrober-shirina-27-sm-vysota-shchetiny-3-5-sm-plastik-krasnaya-cherenok-60_1_ful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loks.ru/upload/iblock/e16/shchetka-dlya-uborki-idea-shrober-shirina-27-sm-vysota-shchetiny-3-5-sm-plastik-krasnaya-cherenok-60_1_full.jpg">
                            <a:hlinkClick r:id="rId14"/>
                          </pic:cNvPr>
                          <pic:cNvPicPr>
                            <a:picLocks noChangeAspect="1" noChangeArrowheads="1"/>
                          </pic:cNvPicPr>
                        </pic:nvPicPr>
                        <pic:blipFill>
                          <a:blip r:embed="rId15"/>
                          <a:srcRect/>
                          <a:stretch>
                            <a:fillRect/>
                          </a:stretch>
                        </pic:blipFill>
                        <pic:spPr bwMode="auto">
                          <a:xfrm>
                            <a:off x="0" y="0"/>
                            <a:ext cx="1239076" cy="1105637"/>
                          </a:xfrm>
                          <a:prstGeom prst="rect">
                            <a:avLst/>
                          </a:prstGeom>
                          <a:noFill/>
                          <a:ln w="9525">
                            <a:noFill/>
                            <a:miter lim="800000"/>
                            <a:headEnd/>
                            <a:tailEnd/>
                          </a:ln>
                        </pic:spPr>
                      </pic:pic>
                    </a:graphicData>
                  </a:graphic>
                </wp:inline>
              </w:drawing>
            </w:r>
          </w:p>
          <w:p w:rsidR="00E37BC8" w:rsidRPr="00D827EC" w:rsidRDefault="00E37BC8" w:rsidP="000477A1">
            <w:pPr>
              <w:rPr>
                <w:b/>
                <w:sz w:val="20"/>
                <w:szCs w:val="20"/>
              </w:rPr>
            </w:pPr>
            <w:r>
              <w:rPr>
                <w:b/>
                <w:color w:val="000000"/>
                <w:sz w:val="20"/>
                <w:szCs w:val="20"/>
              </w:rPr>
              <w:t>Или эквивалент</w:t>
            </w:r>
          </w:p>
        </w:tc>
        <w:tc>
          <w:tcPr>
            <w:tcW w:w="4679" w:type="dxa"/>
          </w:tcPr>
          <w:p w:rsidR="00E37BC8" w:rsidRPr="00702E9E" w:rsidRDefault="00E37BC8" w:rsidP="000477A1">
            <w:pPr>
              <w:jc w:val="both"/>
              <w:rPr>
                <w:sz w:val="20"/>
                <w:szCs w:val="20"/>
              </w:rPr>
            </w:pPr>
            <w:r w:rsidRPr="00702E9E">
              <w:rPr>
                <w:rFonts w:eastAsia="Calibri"/>
                <w:sz w:val="20"/>
                <w:szCs w:val="20"/>
                <w:lang w:eastAsia="en-US"/>
              </w:rPr>
              <w:t>Щетка с жестким ворсом идеально подходит для внутренней и наружной сухой уборки предприятий, офисов - везде, где требуется собрать мелкий мусор, не портя при этом поверхность самого пола. Для стойких загрязнений. Используется с черенком</w:t>
            </w:r>
            <w:r>
              <w:rPr>
                <w:rFonts w:eastAsia="Calibri"/>
                <w:sz w:val="20"/>
                <w:szCs w:val="20"/>
                <w:lang w:eastAsia="en-US"/>
              </w:rPr>
              <w:t>. В комплект входит черенок.</w:t>
            </w:r>
          </w:p>
        </w:tc>
        <w:tc>
          <w:tcPr>
            <w:tcW w:w="1202" w:type="dxa"/>
            <w:vAlign w:val="center"/>
          </w:tcPr>
          <w:p w:rsidR="00E37BC8" w:rsidRPr="000E6139" w:rsidRDefault="00E37BC8" w:rsidP="000477A1">
            <w:pPr>
              <w:rPr>
                <w:sz w:val="22"/>
                <w:szCs w:val="22"/>
              </w:rPr>
            </w:pPr>
            <w:proofErr w:type="spellStart"/>
            <w:proofErr w:type="gramStart"/>
            <w:r>
              <w:rPr>
                <w:sz w:val="22"/>
                <w:szCs w:val="22"/>
              </w:rPr>
              <w:t>шт</w:t>
            </w:r>
            <w:proofErr w:type="spellEnd"/>
            <w:proofErr w:type="gramEnd"/>
          </w:p>
        </w:tc>
        <w:tc>
          <w:tcPr>
            <w:tcW w:w="1277" w:type="dxa"/>
            <w:vAlign w:val="center"/>
          </w:tcPr>
          <w:p w:rsidR="00E37BC8" w:rsidRPr="00D827EC" w:rsidRDefault="00E37BC8" w:rsidP="000477A1">
            <w:pPr>
              <w:rPr>
                <w:b/>
                <w:sz w:val="22"/>
                <w:szCs w:val="22"/>
                <w:u w:val="single"/>
              </w:rPr>
            </w:pPr>
            <w:r>
              <w:rPr>
                <w:b/>
                <w:sz w:val="22"/>
                <w:szCs w:val="22"/>
                <w:u w:val="single"/>
              </w:rPr>
              <w:t>10</w:t>
            </w:r>
          </w:p>
        </w:tc>
      </w:tr>
      <w:tr w:rsidR="00E37BC8" w:rsidRPr="00D827EC" w:rsidTr="000477A1">
        <w:tc>
          <w:tcPr>
            <w:tcW w:w="513" w:type="dxa"/>
          </w:tcPr>
          <w:p w:rsidR="00E37BC8" w:rsidRPr="000E6139" w:rsidRDefault="00E37BC8" w:rsidP="000477A1">
            <w:pPr>
              <w:rPr>
                <w:sz w:val="22"/>
                <w:szCs w:val="22"/>
              </w:rPr>
            </w:pPr>
            <w:r>
              <w:rPr>
                <w:sz w:val="22"/>
                <w:szCs w:val="22"/>
              </w:rPr>
              <w:t>3</w:t>
            </w:r>
          </w:p>
        </w:tc>
        <w:tc>
          <w:tcPr>
            <w:tcW w:w="1948" w:type="dxa"/>
          </w:tcPr>
          <w:p w:rsidR="00E37BC8" w:rsidRDefault="00E37BC8" w:rsidP="000477A1">
            <w:pPr>
              <w:rPr>
                <w:b/>
                <w:sz w:val="20"/>
                <w:szCs w:val="20"/>
              </w:rPr>
            </w:pPr>
            <w:proofErr w:type="spellStart"/>
            <w:r>
              <w:rPr>
                <w:b/>
                <w:sz w:val="20"/>
                <w:szCs w:val="20"/>
              </w:rPr>
              <w:t>Тряпкодержатель</w:t>
            </w:r>
            <w:proofErr w:type="spellEnd"/>
            <w:r>
              <w:rPr>
                <w:b/>
                <w:sz w:val="20"/>
                <w:szCs w:val="20"/>
              </w:rPr>
              <w:t xml:space="preserve"> с деревянной ручкой.</w:t>
            </w:r>
          </w:p>
          <w:p w:rsidR="00E37BC8" w:rsidRDefault="00E37BC8" w:rsidP="000477A1">
            <w:pPr>
              <w:rPr>
                <w:b/>
                <w:sz w:val="20"/>
                <w:szCs w:val="20"/>
              </w:rPr>
            </w:pPr>
            <w:r w:rsidRPr="0076619E">
              <w:rPr>
                <w:rFonts w:ascii="Trebuchet MS" w:eastAsia="Calibri" w:hAnsi="Trebuchet MS"/>
                <w:noProof/>
                <w:color w:val="0A45BF"/>
                <w:sz w:val="17"/>
                <w:szCs w:val="17"/>
                <w:lang w:eastAsia="ru-RU"/>
              </w:rPr>
              <w:drawing>
                <wp:inline distT="0" distB="0" distL="0" distR="0" wp14:anchorId="78D0BC6C" wp14:editId="7AD96D11">
                  <wp:extent cx="1152525" cy="1438275"/>
                  <wp:effectExtent l="0" t="0" r="9525" b="9525"/>
                  <wp:docPr id="19" name="bx_4058030944_191298_pict" descr="Тряпкодержател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4058030944_191298_pict" descr="Тряпкодержатель">
                            <a:hlinkClick r:id="rId16"/>
                          </pic:cNvPr>
                          <pic:cNvPicPr>
                            <a:picLocks noChangeAspect="1" noChangeArrowheads="1"/>
                          </pic:cNvPicPr>
                        </pic:nvPicPr>
                        <pic:blipFill>
                          <a:blip r:embed="rId17"/>
                          <a:srcRect/>
                          <a:stretch>
                            <a:fillRect/>
                          </a:stretch>
                        </pic:blipFill>
                        <pic:spPr bwMode="auto">
                          <a:xfrm>
                            <a:off x="0" y="0"/>
                            <a:ext cx="1154003" cy="1440119"/>
                          </a:xfrm>
                          <a:prstGeom prst="rect">
                            <a:avLst/>
                          </a:prstGeom>
                          <a:noFill/>
                          <a:ln w="9525">
                            <a:noFill/>
                            <a:miter lim="800000"/>
                            <a:headEnd/>
                            <a:tailEnd/>
                          </a:ln>
                        </pic:spPr>
                      </pic:pic>
                    </a:graphicData>
                  </a:graphic>
                </wp:inline>
              </w:drawing>
            </w:r>
          </w:p>
          <w:p w:rsidR="00E37BC8" w:rsidRPr="00C42266" w:rsidRDefault="00E37BC8" w:rsidP="000477A1">
            <w:pPr>
              <w:rPr>
                <w:b/>
                <w:sz w:val="20"/>
                <w:szCs w:val="20"/>
              </w:rPr>
            </w:pPr>
            <w:r>
              <w:rPr>
                <w:b/>
                <w:color w:val="000000"/>
                <w:sz w:val="20"/>
                <w:szCs w:val="20"/>
              </w:rPr>
              <w:t>Или эквивалент</w:t>
            </w:r>
          </w:p>
        </w:tc>
        <w:tc>
          <w:tcPr>
            <w:tcW w:w="4679" w:type="dxa"/>
          </w:tcPr>
          <w:p w:rsidR="00E37BC8" w:rsidRPr="00783F52" w:rsidRDefault="00E37BC8" w:rsidP="000477A1">
            <w:pPr>
              <w:jc w:val="both"/>
              <w:rPr>
                <w:sz w:val="20"/>
                <w:szCs w:val="20"/>
              </w:rPr>
            </w:pPr>
            <w:proofErr w:type="spellStart"/>
            <w:r>
              <w:rPr>
                <w:sz w:val="20"/>
                <w:szCs w:val="20"/>
              </w:rPr>
              <w:t>Тряпкодержатель</w:t>
            </w:r>
            <w:proofErr w:type="spellEnd"/>
            <w:r>
              <w:rPr>
                <w:sz w:val="20"/>
                <w:szCs w:val="20"/>
              </w:rPr>
              <w:t xml:space="preserve"> с удобной деревянной ручкой</w:t>
            </w:r>
          </w:p>
        </w:tc>
        <w:tc>
          <w:tcPr>
            <w:tcW w:w="1202" w:type="dxa"/>
            <w:vAlign w:val="center"/>
          </w:tcPr>
          <w:p w:rsidR="00E37BC8" w:rsidRDefault="00E37BC8" w:rsidP="000477A1">
            <w:pPr>
              <w:rPr>
                <w:sz w:val="22"/>
                <w:szCs w:val="22"/>
              </w:rPr>
            </w:pPr>
            <w:proofErr w:type="spellStart"/>
            <w:proofErr w:type="gramStart"/>
            <w:r>
              <w:rPr>
                <w:sz w:val="22"/>
                <w:szCs w:val="22"/>
              </w:rPr>
              <w:t>шт</w:t>
            </w:r>
            <w:proofErr w:type="spellEnd"/>
            <w:proofErr w:type="gramEnd"/>
          </w:p>
        </w:tc>
        <w:tc>
          <w:tcPr>
            <w:tcW w:w="1277" w:type="dxa"/>
            <w:vAlign w:val="center"/>
          </w:tcPr>
          <w:p w:rsidR="00E37BC8" w:rsidRPr="00D827EC" w:rsidRDefault="00E37BC8" w:rsidP="000477A1">
            <w:pPr>
              <w:rPr>
                <w:b/>
                <w:sz w:val="22"/>
                <w:szCs w:val="22"/>
                <w:u w:val="single"/>
              </w:rPr>
            </w:pPr>
            <w:r>
              <w:rPr>
                <w:b/>
                <w:sz w:val="22"/>
                <w:szCs w:val="22"/>
                <w:u w:val="single"/>
              </w:rPr>
              <w:t>1</w:t>
            </w:r>
            <w:r w:rsidRPr="00D827EC">
              <w:rPr>
                <w:b/>
                <w:sz w:val="22"/>
                <w:szCs w:val="22"/>
                <w:u w:val="single"/>
              </w:rPr>
              <w:t>0</w:t>
            </w:r>
          </w:p>
        </w:tc>
      </w:tr>
      <w:tr w:rsidR="00E37BC8" w:rsidRPr="000E6139" w:rsidTr="000477A1">
        <w:tc>
          <w:tcPr>
            <w:tcW w:w="513" w:type="dxa"/>
          </w:tcPr>
          <w:p w:rsidR="00E37BC8" w:rsidRPr="000E6139" w:rsidRDefault="00E37BC8" w:rsidP="000477A1">
            <w:pPr>
              <w:rPr>
                <w:sz w:val="22"/>
                <w:szCs w:val="22"/>
              </w:rPr>
            </w:pPr>
            <w:r>
              <w:rPr>
                <w:sz w:val="22"/>
                <w:szCs w:val="22"/>
              </w:rPr>
              <w:t>4</w:t>
            </w:r>
          </w:p>
        </w:tc>
        <w:tc>
          <w:tcPr>
            <w:tcW w:w="1948" w:type="dxa"/>
          </w:tcPr>
          <w:p w:rsidR="00E37BC8" w:rsidRDefault="00E37BC8" w:rsidP="000477A1">
            <w:pPr>
              <w:rPr>
                <w:b/>
                <w:sz w:val="20"/>
                <w:szCs w:val="20"/>
              </w:rPr>
            </w:pPr>
            <w:r>
              <w:rPr>
                <w:b/>
                <w:sz w:val="20"/>
                <w:szCs w:val="20"/>
              </w:rPr>
              <w:t xml:space="preserve">Щетка для </w:t>
            </w:r>
            <w:proofErr w:type="spellStart"/>
            <w:r>
              <w:rPr>
                <w:b/>
                <w:sz w:val="20"/>
                <w:szCs w:val="20"/>
              </w:rPr>
              <w:t>застирки</w:t>
            </w:r>
            <w:proofErr w:type="spellEnd"/>
            <w:r>
              <w:rPr>
                <w:b/>
                <w:sz w:val="20"/>
                <w:szCs w:val="20"/>
              </w:rPr>
              <w:t xml:space="preserve"> одежды</w:t>
            </w:r>
          </w:p>
          <w:p w:rsidR="00E37BC8" w:rsidRDefault="00E37BC8" w:rsidP="000477A1">
            <w:pPr>
              <w:rPr>
                <w:b/>
                <w:sz w:val="20"/>
                <w:szCs w:val="20"/>
              </w:rPr>
            </w:pPr>
            <w:r w:rsidRPr="0076619E">
              <w:rPr>
                <w:rFonts w:ascii="Arial" w:eastAsia="Calibri" w:hAnsi="Arial" w:cs="Arial"/>
                <w:noProof/>
                <w:color w:val="777777"/>
                <w:sz w:val="18"/>
                <w:szCs w:val="18"/>
                <w:lang w:eastAsia="ru-RU"/>
              </w:rPr>
              <w:drawing>
                <wp:inline distT="0" distB="0" distL="0" distR="0" wp14:anchorId="023A25AF" wp14:editId="0BC44B79">
                  <wp:extent cx="1714500" cy="2132246"/>
                  <wp:effectExtent l="0" t="0" r="0" b="1905"/>
                  <wp:docPr id="20" name="bigpic" descr="Щетка-утюжок для рук МАКСИ YORK арт.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Щетка-утюжок для рук МАКСИ YORK арт.4001"/>
                          <pic:cNvPicPr>
                            <a:picLocks noChangeAspect="1" noChangeArrowheads="1"/>
                          </pic:cNvPicPr>
                        </pic:nvPicPr>
                        <pic:blipFill>
                          <a:blip r:embed="rId18"/>
                          <a:srcRect/>
                          <a:stretch>
                            <a:fillRect/>
                          </a:stretch>
                        </pic:blipFill>
                        <pic:spPr bwMode="auto">
                          <a:xfrm>
                            <a:off x="0" y="0"/>
                            <a:ext cx="1714001" cy="2131626"/>
                          </a:xfrm>
                          <a:prstGeom prst="rect">
                            <a:avLst/>
                          </a:prstGeom>
                          <a:noFill/>
                          <a:ln w="9525">
                            <a:noFill/>
                            <a:miter lim="800000"/>
                            <a:headEnd/>
                            <a:tailEnd/>
                          </a:ln>
                        </pic:spPr>
                      </pic:pic>
                    </a:graphicData>
                  </a:graphic>
                </wp:inline>
              </w:drawing>
            </w:r>
          </w:p>
          <w:p w:rsidR="00E37BC8" w:rsidRPr="00C42266" w:rsidRDefault="00E37BC8" w:rsidP="000477A1">
            <w:pPr>
              <w:rPr>
                <w:b/>
                <w:sz w:val="20"/>
                <w:szCs w:val="20"/>
              </w:rPr>
            </w:pPr>
            <w:r>
              <w:rPr>
                <w:b/>
                <w:color w:val="000000"/>
                <w:sz w:val="20"/>
                <w:szCs w:val="20"/>
              </w:rPr>
              <w:t>Или эквивалент</w:t>
            </w:r>
          </w:p>
        </w:tc>
        <w:tc>
          <w:tcPr>
            <w:tcW w:w="4679" w:type="dxa"/>
          </w:tcPr>
          <w:p w:rsidR="00E37BC8" w:rsidRPr="0076619E" w:rsidRDefault="00E37BC8" w:rsidP="000477A1">
            <w:pPr>
              <w:suppressAutoHyphens w:val="0"/>
              <w:spacing w:after="240" w:line="249" w:lineRule="atLeast"/>
              <w:rPr>
                <w:rFonts w:eastAsia="Calibri"/>
                <w:sz w:val="20"/>
                <w:szCs w:val="20"/>
                <w:lang w:eastAsia="en-US"/>
              </w:rPr>
            </w:pPr>
            <w:r w:rsidRPr="0076619E">
              <w:rPr>
                <w:rFonts w:eastAsia="Calibri"/>
                <w:sz w:val="20"/>
                <w:szCs w:val="20"/>
                <w:lang w:eastAsia="en-US"/>
              </w:rPr>
              <w:t>Щетка-утюжок "</w:t>
            </w:r>
            <w:proofErr w:type="spellStart"/>
            <w:r w:rsidRPr="0076619E">
              <w:rPr>
                <w:rFonts w:eastAsia="Calibri"/>
                <w:sz w:val="20"/>
                <w:szCs w:val="20"/>
                <w:lang w:eastAsia="en-US"/>
              </w:rPr>
              <w:t>Maxi</w:t>
            </w:r>
            <w:proofErr w:type="spellEnd"/>
            <w:r w:rsidRPr="0076619E">
              <w:rPr>
                <w:rFonts w:eastAsia="Calibri"/>
                <w:sz w:val="20"/>
                <w:szCs w:val="20"/>
                <w:lang w:eastAsia="en-US"/>
              </w:rPr>
              <w:t>" предназначена для удаления загрязнений на различных предметах. Упругие волоски щетки не оставят от грязи и следа, а удобная ручка сделает ее использование более комфортным. Размеры щетки: 14,5 см х 8,5 см х 6 см.</w:t>
            </w:r>
          </w:p>
          <w:p w:rsidR="00E37BC8" w:rsidRPr="0076619E" w:rsidRDefault="00E37BC8" w:rsidP="000477A1">
            <w:pPr>
              <w:shd w:val="clear" w:color="auto" w:fill="FFFFFF"/>
              <w:suppressAutoHyphens w:val="0"/>
              <w:spacing w:after="160" w:line="249" w:lineRule="atLeast"/>
              <w:rPr>
                <w:rFonts w:ascii="Arial" w:eastAsia="Calibri" w:hAnsi="Arial" w:cs="Arial"/>
                <w:sz w:val="20"/>
                <w:szCs w:val="20"/>
                <w:lang w:eastAsia="en-US"/>
              </w:rPr>
            </w:pPr>
          </w:p>
          <w:p w:rsidR="00E37BC8" w:rsidRPr="0076619E" w:rsidRDefault="00E37BC8" w:rsidP="000477A1">
            <w:pPr>
              <w:jc w:val="both"/>
              <w:rPr>
                <w:sz w:val="20"/>
                <w:szCs w:val="20"/>
              </w:rPr>
            </w:pPr>
          </w:p>
        </w:tc>
        <w:tc>
          <w:tcPr>
            <w:tcW w:w="1202" w:type="dxa"/>
            <w:vAlign w:val="center"/>
          </w:tcPr>
          <w:p w:rsidR="00E37BC8" w:rsidRDefault="00E37BC8" w:rsidP="000477A1">
            <w:pPr>
              <w:rPr>
                <w:sz w:val="22"/>
                <w:szCs w:val="22"/>
              </w:rPr>
            </w:pPr>
            <w:proofErr w:type="spellStart"/>
            <w:proofErr w:type="gramStart"/>
            <w:r>
              <w:rPr>
                <w:sz w:val="22"/>
                <w:szCs w:val="22"/>
              </w:rPr>
              <w:t>шт</w:t>
            </w:r>
            <w:proofErr w:type="spellEnd"/>
            <w:proofErr w:type="gramEnd"/>
          </w:p>
        </w:tc>
        <w:tc>
          <w:tcPr>
            <w:tcW w:w="1277" w:type="dxa"/>
            <w:vAlign w:val="center"/>
          </w:tcPr>
          <w:p w:rsidR="00E37BC8" w:rsidRPr="00D827EC" w:rsidRDefault="00E37BC8" w:rsidP="000477A1">
            <w:pPr>
              <w:rPr>
                <w:b/>
                <w:sz w:val="22"/>
                <w:szCs w:val="22"/>
                <w:u w:val="single"/>
              </w:rPr>
            </w:pPr>
            <w:r>
              <w:rPr>
                <w:b/>
                <w:sz w:val="22"/>
                <w:szCs w:val="22"/>
                <w:u w:val="single"/>
              </w:rPr>
              <w:t>10</w:t>
            </w:r>
          </w:p>
        </w:tc>
      </w:tr>
      <w:tr w:rsidR="00E37BC8" w:rsidTr="000477A1">
        <w:trPr>
          <w:trHeight w:val="1726"/>
        </w:trPr>
        <w:tc>
          <w:tcPr>
            <w:tcW w:w="513" w:type="dxa"/>
          </w:tcPr>
          <w:p w:rsidR="00E37BC8" w:rsidRDefault="00E37BC8" w:rsidP="000477A1">
            <w:pPr>
              <w:rPr>
                <w:sz w:val="22"/>
                <w:szCs w:val="22"/>
              </w:rPr>
            </w:pPr>
            <w:r>
              <w:rPr>
                <w:sz w:val="22"/>
                <w:szCs w:val="22"/>
              </w:rPr>
              <w:t>5</w:t>
            </w:r>
          </w:p>
        </w:tc>
        <w:tc>
          <w:tcPr>
            <w:tcW w:w="1948" w:type="dxa"/>
          </w:tcPr>
          <w:p w:rsidR="00E37BC8" w:rsidRPr="0076619E" w:rsidRDefault="00E37BC8" w:rsidP="000477A1">
            <w:pPr>
              <w:rPr>
                <w:b/>
                <w:sz w:val="20"/>
                <w:szCs w:val="20"/>
                <w:lang w:val="en-US"/>
              </w:rPr>
            </w:pPr>
            <w:r>
              <w:rPr>
                <w:b/>
                <w:sz w:val="20"/>
                <w:szCs w:val="20"/>
              </w:rPr>
              <w:t xml:space="preserve">Перчатки резиновые размер </w:t>
            </w:r>
            <w:r>
              <w:rPr>
                <w:b/>
                <w:sz w:val="20"/>
                <w:szCs w:val="20"/>
                <w:lang w:val="en-US"/>
              </w:rPr>
              <w:t>L</w:t>
            </w:r>
          </w:p>
        </w:tc>
        <w:tc>
          <w:tcPr>
            <w:tcW w:w="4679" w:type="dxa"/>
          </w:tcPr>
          <w:p w:rsidR="00E37BC8" w:rsidRPr="0076619E" w:rsidRDefault="00E37BC8" w:rsidP="000477A1">
            <w:pPr>
              <w:jc w:val="both"/>
              <w:rPr>
                <w:sz w:val="22"/>
                <w:szCs w:val="22"/>
              </w:rPr>
            </w:pPr>
            <w:r w:rsidRPr="0076619E">
              <w:rPr>
                <w:sz w:val="22"/>
                <w:szCs w:val="22"/>
              </w:rPr>
              <w:t>Материал-резина, хлопок</w:t>
            </w:r>
          </w:p>
          <w:p w:rsidR="00E37BC8" w:rsidRPr="0076619E" w:rsidRDefault="00E37BC8" w:rsidP="000477A1">
            <w:pPr>
              <w:jc w:val="both"/>
              <w:rPr>
                <w:sz w:val="22"/>
                <w:szCs w:val="22"/>
              </w:rPr>
            </w:pPr>
            <w:r w:rsidRPr="0076619E">
              <w:rPr>
                <w:sz w:val="22"/>
                <w:szCs w:val="22"/>
              </w:rPr>
              <w:t>Цвет-</w:t>
            </w:r>
            <w:r>
              <w:rPr>
                <w:sz w:val="22"/>
                <w:szCs w:val="22"/>
              </w:rPr>
              <w:t xml:space="preserve">в </w:t>
            </w:r>
            <w:proofErr w:type="gramStart"/>
            <w:r>
              <w:rPr>
                <w:sz w:val="22"/>
                <w:szCs w:val="22"/>
              </w:rPr>
              <w:t>ассортименте</w:t>
            </w:r>
            <w:proofErr w:type="gramEnd"/>
          </w:p>
          <w:p w:rsidR="00E37BC8" w:rsidRPr="0076619E" w:rsidRDefault="00E37BC8" w:rsidP="000477A1">
            <w:pPr>
              <w:jc w:val="both"/>
              <w:rPr>
                <w:sz w:val="22"/>
                <w:szCs w:val="22"/>
              </w:rPr>
            </w:pPr>
            <w:r w:rsidRPr="0076619E">
              <w:rPr>
                <w:sz w:val="22"/>
                <w:szCs w:val="22"/>
              </w:rPr>
              <w:t>Стандарт-1 шт.</w:t>
            </w:r>
          </w:p>
          <w:p w:rsidR="00E37BC8" w:rsidRPr="00783F52" w:rsidRDefault="00E37BC8" w:rsidP="000477A1">
            <w:pPr>
              <w:jc w:val="both"/>
              <w:rPr>
                <w:sz w:val="20"/>
                <w:szCs w:val="20"/>
              </w:rPr>
            </w:pPr>
            <w:r w:rsidRPr="0076619E">
              <w:rPr>
                <w:sz w:val="22"/>
                <w:szCs w:val="22"/>
              </w:rPr>
              <w:t xml:space="preserve">размер- L, </w:t>
            </w:r>
            <w:proofErr w:type="gramStart"/>
            <w:r w:rsidRPr="0076619E">
              <w:rPr>
                <w:sz w:val="22"/>
                <w:szCs w:val="22"/>
              </w:rPr>
              <w:t>плотные</w:t>
            </w:r>
            <w:proofErr w:type="gramEnd"/>
            <w:r w:rsidRPr="0076619E">
              <w:rPr>
                <w:sz w:val="22"/>
                <w:szCs w:val="22"/>
              </w:rPr>
              <w:t>.</w:t>
            </w:r>
          </w:p>
        </w:tc>
        <w:tc>
          <w:tcPr>
            <w:tcW w:w="1202" w:type="dxa"/>
            <w:vAlign w:val="center"/>
          </w:tcPr>
          <w:p w:rsidR="00E37BC8" w:rsidRDefault="00E37BC8" w:rsidP="000477A1">
            <w:pPr>
              <w:rPr>
                <w:sz w:val="22"/>
                <w:szCs w:val="22"/>
              </w:rPr>
            </w:pPr>
            <w:r>
              <w:rPr>
                <w:sz w:val="22"/>
                <w:szCs w:val="22"/>
              </w:rPr>
              <w:t>пар</w:t>
            </w:r>
          </w:p>
        </w:tc>
        <w:tc>
          <w:tcPr>
            <w:tcW w:w="1277" w:type="dxa"/>
            <w:vAlign w:val="center"/>
          </w:tcPr>
          <w:p w:rsidR="00E37BC8" w:rsidRPr="00890829" w:rsidRDefault="00E37BC8" w:rsidP="000477A1">
            <w:pPr>
              <w:rPr>
                <w:b/>
                <w:sz w:val="22"/>
                <w:szCs w:val="22"/>
                <w:u w:val="single"/>
              </w:rPr>
            </w:pPr>
            <w:r>
              <w:rPr>
                <w:b/>
                <w:sz w:val="22"/>
                <w:szCs w:val="22"/>
                <w:u w:val="single"/>
              </w:rPr>
              <w:t>500</w:t>
            </w:r>
          </w:p>
        </w:tc>
      </w:tr>
      <w:tr w:rsidR="00E37BC8" w:rsidRPr="00890829" w:rsidTr="000477A1">
        <w:trPr>
          <w:trHeight w:val="1726"/>
        </w:trPr>
        <w:tc>
          <w:tcPr>
            <w:tcW w:w="513" w:type="dxa"/>
          </w:tcPr>
          <w:p w:rsidR="00E37BC8" w:rsidRDefault="00E37BC8" w:rsidP="000477A1">
            <w:pPr>
              <w:rPr>
                <w:sz w:val="22"/>
                <w:szCs w:val="22"/>
              </w:rPr>
            </w:pPr>
            <w:r>
              <w:rPr>
                <w:sz w:val="22"/>
                <w:szCs w:val="22"/>
              </w:rPr>
              <w:t>6</w:t>
            </w:r>
          </w:p>
        </w:tc>
        <w:tc>
          <w:tcPr>
            <w:tcW w:w="1948" w:type="dxa"/>
          </w:tcPr>
          <w:p w:rsidR="00E37BC8" w:rsidRDefault="00E37BC8" w:rsidP="000477A1">
            <w:pPr>
              <w:rPr>
                <w:b/>
                <w:sz w:val="20"/>
                <w:szCs w:val="20"/>
              </w:rPr>
            </w:pPr>
            <w:r>
              <w:rPr>
                <w:b/>
                <w:sz w:val="20"/>
                <w:szCs w:val="20"/>
              </w:rPr>
              <w:t xml:space="preserve">Перчатки </w:t>
            </w:r>
            <w:proofErr w:type="gramStart"/>
            <w:r>
              <w:rPr>
                <w:b/>
                <w:sz w:val="20"/>
                <w:szCs w:val="20"/>
              </w:rPr>
              <w:t>х/б</w:t>
            </w:r>
            <w:proofErr w:type="gramEnd"/>
            <w:r>
              <w:rPr>
                <w:b/>
                <w:sz w:val="20"/>
                <w:szCs w:val="20"/>
              </w:rPr>
              <w:t xml:space="preserve"> с ПВХ покрытием</w:t>
            </w:r>
          </w:p>
          <w:p w:rsidR="00E37BC8" w:rsidRDefault="00E37BC8" w:rsidP="000477A1">
            <w:pPr>
              <w:rPr>
                <w:b/>
                <w:sz w:val="20"/>
                <w:szCs w:val="20"/>
              </w:rPr>
            </w:pPr>
            <w:r>
              <w:rPr>
                <w:b/>
                <w:noProof/>
                <w:sz w:val="20"/>
                <w:szCs w:val="20"/>
                <w:lang w:eastAsia="ru-RU"/>
              </w:rPr>
              <w:lastRenderedPageBreak/>
              <w:drawing>
                <wp:inline distT="0" distB="0" distL="0" distR="0" wp14:anchorId="04900A79" wp14:editId="24EE8031">
                  <wp:extent cx="1544595" cy="1714500"/>
                  <wp:effectExtent l="0" t="0" r="0" b="0"/>
                  <wp:docPr id="21" name="Рисунок 21" descr="C:\Users\Админ\Desktop\product_img_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product_img_373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6964" cy="1717129"/>
                          </a:xfrm>
                          <a:prstGeom prst="rect">
                            <a:avLst/>
                          </a:prstGeom>
                          <a:noFill/>
                          <a:ln>
                            <a:noFill/>
                          </a:ln>
                        </pic:spPr>
                      </pic:pic>
                    </a:graphicData>
                  </a:graphic>
                </wp:inline>
              </w:drawing>
            </w:r>
          </w:p>
          <w:p w:rsidR="00E37BC8" w:rsidRPr="00C42266" w:rsidRDefault="00E37BC8" w:rsidP="000477A1">
            <w:pPr>
              <w:rPr>
                <w:b/>
                <w:sz w:val="20"/>
                <w:szCs w:val="20"/>
              </w:rPr>
            </w:pPr>
            <w:r>
              <w:rPr>
                <w:b/>
                <w:color w:val="000000"/>
                <w:sz w:val="20"/>
                <w:szCs w:val="20"/>
              </w:rPr>
              <w:t>Или эквивалент</w:t>
            </w:r>
          </w:p>
        </w:tc>
        <w:tc>
          <w:tcPr>
            <w:tcW w:w="4679" w:type="dxa"/>
          </w:tcPr>
          <w:p w:rsidR="00E37BC8" w:rsidRPr="00B22767" w:rsidRDefault="00E37BC8" w:rsidP="000477A1">
            <w:pPr>
              <w:jc w:val="both"/>
              <w:rPr>
                <w:sz w:val="20"/>
                <w:szCs w:val="20"/>
              </w:rPr>
            </w:pPr>
            <w:r>
              <w:rPr>
                <w:rFonts w:ascii="Arial" w:hAnsi="Arial" w:cs="Arial"/>
                <w:color w:val="222222"/>
                <w:sz w:val="20"/>
                <w:szCs w:val="20"/>
                <w:shd w:val="clear" w:color="auto" w:fill="FFFFFF"/>
              </w:rPr>
              <w:lastRenderedPageBreak/>
              <w:t>Хлопчатобумажные перчатки с точечным ПВХ покрытием ладони удобно сидят на руке, устойчивы к истиранию, хорошо защищают от загрязнений и механических повреждений. Применяются при строительных, погрузочно-</w:t>
            </w:r>
            <w:r>
              <w:rPr>
                <w:rFonts w:ascii="Arial" w:hAnsi="Arial" w:cs="Arial"/>
                <w:color w:val="222222"/>
                <w:sz w:val="20"/>
                <w:szCs w:val="20"/>
                <w:shd w:val="clear" w:color="auto" w:fill="FFFFFF"/>
              </w:rPr>
              <w:lastRenderedPageBreak/>
              <w:t>разгрузочных, ремонтных, сельскохозяйственных, слесарных и других работах.</w:t>
            </w:r>
          </w:p>
        </w:tc>
        <w:tc>
          <w:tcPr>
            <w:tcW w:w="1202" w:type="dxa"/>
            <w:vAlign w:val="center"/>
          </w:tcPr>
          <w:p w:rsidR="00E37BC8" w:rsidRDefault="00E37BC8" w:rsidP="000477A1">
            <w:pPr>
              <w:rPr>
                <w:sz w:val="22"/>
                <w:szCs w:val="22"/>
              </w:rPr>
            </w:pPr>
            <w:r>
              <w:rPr>
                <w:sz w:val="22"/>
                <w:szCs w:val="22"/>
              </w:rPr>
              <w:lastRenderedPageBreak/>
              <w:t>пар</w:t>
            </w:r>
          </w:p>
        </w:tc>
        <w:tc>
          <w:tcPr>
            <w:tcW w:w="1277" w:type="dxa"/>
            <w:vAlign w:val="center"/>
          </w:tcPr>
          <w:p w:rsidR="00E37BC8" w:rsidRPr="00890829" w:rsidRDefault="00E37BC8" w:rsidP="000477A1">
            <w:pPr>
              <w:rPr>
                <w:b/>
                <w:sz w:val="22"/>
                <w:szCs w:val="22"/>
                <w:u w:val="single"/>
              </w:rPr>
            </w:pPr>
            <w:r>
              <w:rPr>
                <w:b/>
                <w:sz w:val="22"/>
                <w:szCs w:val="22"/>
                <w:u w:val="single"/>
              </w:rPr>
              <w:t>50</w:t>
            </w:r>
          </w:p>
        </w:tc>
      </w:tr>
      <w:tr w:rsidR="00E37BC8" w:rsidRPr="00890829" w:rsidTr="000477A1">
        <w:trPr>
          <w:trHeight w:val="1726"/>
        </w:trPr>
        <w:tc>
          <w:tcPr>
            <w:tcW w:w="513" w:type="dxa"/>
          </w:tcPr>
          <w:p w:rsidR="00E37BC8" w:rsidRDefault="00E37BC8" w:rsidP="000477A1">
            <w:pPr>
              <w:rPr>
                <w:sz w:val="22"/>
                <w:szCs w:val="22"/>
              </w:rPr>
            </w:pPr>
            <w:r>
              <w:rPr>
                <w:sz w:val="22"/>
                <w:szCs w:val="22"/>
              </w:rPr>
              <w:lastRenderedPageBreak/>
              <w:t>7</w:t>
            </w:r>
          </w:p>
        </w:tc>
        <w:tc>
          <w:tcPr>
            <w:tcW w:w="1948" w:type="dxa"/>
          </w:tcPr>
          <w:p w:rsidR="00E37BC8" w:rsidRDefault="00E37BC8" w:rsidP="000477A1">
            <w:pPr>
              <w:rPr>
                <w:b/>
                <w:sz w:val="20"/>
                <w:szCs w:val="20"/>
              </w:rPr>
            </w:pPr>
            <w:r>
              <w:rPr>
                <w:b/>
                <w:sz w:val="20"/>
                <w:szCs w:val="20"/>
              </w:rPr>
              <w:t xml:space="preserve">Салфетки для уборки пола </w:t>
            </w:r>
          </w:p>
          <w:p w:rsidR="00E37BC8" w:rsidRDefault="00E37BC8" w:rsidP="000477A1">
            <w:pPr>
              <w:rPr>
                <w:b/>
                <w:sz w:val="20"/>
                <w:szCs w:val="20"/>
              </w:rPr>
            </w:pPr>
          </w:p>
          <w:p w:rsidR="00E37BC8" w:rsidRDefault="00E37BC8" w:rsidP="000477A1">
            <w:pPr>
              <w:rPr>
                <w:b/>
                <w:sz w:val="20"/>
                <w:szCs w:val="20"/>
              </w:rPr>
            </w:pPr>
          </w:p>
          <w:p w:rsidR="00E37BC8" w:rsidRDefault="00E37BC8" w:rsidP="000477A1">
            <w:pPr>
              <w:rPr>
                <w:b/>
                <w:sz w:val="20"/>
                <w:szCs w:val="20"/>
              </w:rPr>
            </w:pPr>
            <w:r w:rsidRPr="0076619E">
              <w:rPr>
                <w:b/>
                <w:noProof/>
                <w:sz w:val="22"/>
                <w:szCs w:val="22"/>
                <w:lang w:eastAsia="ru-RU"/>
              </w:rPr>
              <w:drawing>
                <wp:inline distT="0" distB="0" distL="0" distR="0" wp14:anchorId="6CB8A3E1" wp14:editId="0273DE03">
                  <wp:extent cx="1238250" cy="2009775"/>
                  <wp:effectExtent l="0" t="0" r="0" b="9525"/>
                  <wp:docPr id="22" name="Рисунок 22" descr="C:\Users\Админ\Desktop\5da2e8637ce1da3bdcf2eabed9fd0f3b.68fd38235e8d783fe8d73903a80be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5da2e8637ce1da3bdcf2eabed9fd0f3b.68fd38235e8d783fe8d73903a80bee0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2009775"/>
                          </a:xfrm>
                          <a:prstGeom prst="rect">
                            <a:avLst/>
                          </a:prstGeom>
                          <a:noFill/>
                          <a:ln>
                            <a:noFill/>
                          </a:ln>
                        </pic:spPr>
                      </pic:pic>
                    </a:graphicData>
                  </a:graphic>
                </wp:inline>
              </w:drawing>
            </w:r>
          </w:p>
          <w:p w:rsidR="00E37BC8" w:rsidRPr="00C42266" w:rsidRDefault="00E37BC8" w:rsidP="000477A1">
            <w:pPr>
              <w:rPr>
                <w:b/>
                <w:sz w:val="20"/>
                <w:szCs w:val="20"/>
              </w:rPr>
            </w:pPr>
            <w:r>
              <w:rPr>
                <w:b/>
                <w:color w:val="000000"/>
                <w:sz w:val="20"/>
                <w:szCs w:val="20"/>
              </w:rPr>
              <w:t>Или эквивалент</w:t>
            </w:r>
          </w:p>
        </w:tc>
        <w:tc>
          <w:tcPr>
            <w:tcW w:w="4679" w:type="dxa"/>
          </w:tcPr>
          <w:p w:rsidR="00E37BC8" w:rsidRPr="00E84406" w:rsidRDefault="00E37BC8" w:rsidP="000477A1">
            <w:pPr>
              <w:jc w:val="both"/>
              <w:rPr>
                <w:sz w:val="20"/>
                <w:szCs w:val="20"/>
                <w:shd w:val="clear" w:color="auto" w:fill="EEEEEE"/>
              </w:rPr>
            </w:pPr>
            <w:r w:rsidRPr="00E84406">
              <w:rPr>
                <w:sz w:val="20"/>
                <w:szCs w:val="20"/>
                <w:shd w:val="clear" w:color="auto" w:fill="EEEEEE"/>
              </w:rPr>
              <w:t>•</w:t>
            </w:r>
            <w:r w:rsidRPr="00E84406">
              <w:rPr>
                <w:sz w:val="20"/>
                <w:szCs w:val="20"/>
                <w:shd w:val="clear" w:color="auto" w:fill="EEEEEE"/>
              </w:rPr>
              <w:tab/>
              <w:t>Для полов из любых материалов: дерево, кафель, паркет, линолеум.</w:t>
            </w:r>
          </w:p>
          <w:p w:rsidR="00E37BC8" w:rsidRPr="00E84406" w:rsidRDefault="00E37BC8" w:rsidP="000477A1">
            <w:pPr>
              <w:jc w:val="both"/>
              <w:rPr>
                <w:sz w:val="20"/>
                <w:szCs w:val="20"/>
                <w:shd w:val="clear" w:color="auto" w:fill="EEEEEE"/>
              </w:rPr>
            </w:pPr>
            <w:r w:rsidRPr="00E84406">
              <w:rPr>
                <w:sz w:val="20"/>
                <w:szCs w:val="20"/>
                <w:shd w:val="clear" w:color="auto" w:fill="EEEEEE"/>
              </w:rPr>
              <w:t>•</w:t>
            </w:r>
            <w:r w:rsidRPr="00E84406">
              <w:rPr>
                <w:sz w:val="20"/>
                <w:szCs w:val="20"/>
                <w:shd w:val="clear" w:color="auto" w:fill="EEEEEE"/>
              </w:rPr>
              <w:tab/>
              <w:t xml:space="preserve">Особенно подходит для «деликатных» полов – </w:t>
            </w:r>
            <w:proofErr w:type="spellStart"/>
            <w:r w:rsidRPr="00E84406">
              <w:rPr>
                <w:sz w:val="20"/>
                <w:szCs w:val="20"/>
                <w:shd w:val="clear" w:color="auto" w:fill="EEEEEE"/>
              </w:rPr>
              <w:t>ламината</w:t>
            </w:r>
            <w:proofErr w:type="spellEnd"/>
            <w:r w:rsidRPr="00E84406">
              <w:rPr>
                <w:sz w:val="20"/>
                <w:szCs w:val="20"/>
                <w:shd w:val="clear" w:color="auto" w:fill="EEEEEE"/>
              </w:rPr>
              <w:t xml:space="preserve"> и паркета, так как удаляет грязь и пыль без усилий и моющих средств и с небольшим количеством воды.</w:t>
            </w:r>
          </w:p>
          <w:p w:rsidR="00E37BC8" w:rsidRPr="00E84406" w:rsidRDefault="00E37BC8" w:rsidP="000477A1">
            <w:pPr>
              <w:jc w:val="both"/>
              <w:rPr>
                <w:sz w:val="20"/>
                <w:szCs w:val="20"/>
                <w:shd w:val="clear" w:color="auto" w:fill="EEEEEE"/>
              </w:rPr>
            </w:pPr>
            <w:r w:rsidRPr="00E84406">
              <w:rPr>
                <w:sz w:val="20"/>
                <w:szCs w:val="20"/>
                <w:shd w:val="clear" w:color="auto" w:fill="EEEEEE"/>
              </w:rPr>
              <w:t>Размер: 50 х 60 см</w:t>
            </w:r>
          </w:p>
          <w:p w:rsidR="00E37BC8" w:rsidRPr="00B22767" w:rsidRDefault="00E37BC8" w:rsidP="000477A1">
            <w:pPr>
              <w:jc w:val="both"/>
              <w:rPr>
                <w:sz w:val="20"/>
                <w:szCs w:val="20"/>
              </w:rPr>
            </w:pPr>
            <w:r w:rsidRPr="00E84406">
              <w:rPr>
                <w:sz w:val="20"/>
                <w:szCs w:val="20"/>
                <w:shd w:val="clear" w:color="auto" w:fill="EEEEEE"/>
              </w:rPr>
              <w:t>Кол-во в упаковке: 1 шт.</w:t>
            </w:r>
          </w:p>
        </w:tc>
        <w:tc>
          <w:tcPr>
            <w:tcW w:w="1202" w:type="dxa"/>
            <w:vAlign w:val="center"/>
          </w:tcPr>
          <w:p w:rsidR="00E37BC8" w:rsidRDefault="00E37BC8" w:rsidP="000477A1">
            <w:pPr>
              <w:rPr>
                <w:sz w:val="22"/>
                <w:szCs w:val="22"/>
              </w:rPr>
            </w:pPr>
            <w:proofErr w:type="spellStart"/>
            <w:proofErr w:type="gramStart"/>
            <w:r>
              <w:rPr>
                <w:sz w:val="22"/>
                <w:szCs w:val="22"/>
              </w:rPr>
              <w:t>шт</w:t>
            </w:r>
            <w:proofErr w:type="spellEnd"/>
            <w:proofErr w:type="gramEnd"/>
          </w:p>
        </w:tc>
        <w:tc>
          <w:tcPr>
            <w:tcW w:w="1277" w:type="dxa"/>
            <w:vAlign w:val="center"/>
          </w:tcPr>
          <w:p w:rsidR="00E37BC8" w:rsidRPr="00890829" w:rsidRDefault="00E37BC8" w:rsidP="000477A1">
            <w:pPr>
              <w:rPr>
                <w:b/>
                <w:sz w:val="22"/>
                <w:szCs w:val="22"/>
                <w:u w:val="single"/>
              </w:rPr>
            </w:pPr>
            <w:r>
              <w:rPr>
                <w:b/>
                <w:sz w:val="22"/>
                <w:szCs w:val="22"/>
                <w:u w:val="single"/>
              </w:rPr>
              <w:t>450</w:t>
            </w:r>
          </w:p>
        </w:tc>
      </w:tr>
      <w:tr w:rsidR="00E37BC8" w:rsidRPr="00890829" w:rsidTr="000477A1">
        <w:trPr>
          <w:trHeight w:val="1726"/>
        </w:trPr>
        <w:tc>
          <w:tcPr>
            <w:tcW w:w="513" w:type="dxa"/>
          </w:tcPr>
          <w:p w:rsidR="00E37BC8" w:rsidRDefault="00E37BC8" w:rsidP="000477A1">
            <w:pPr>
              <w:rPr>
                <w:sz w:val="22"/>
                <w:szCs w:val="22"/>
              </w:rPr>
            </w:pPr>
            <w:r>
              <w:rPr>
                <w:sz w:val="22"/>
                <w:szCs w:val="22"/>
              </w:rPr>
              <w:t>8</w:t>
            </w:r>
          </w:p>
        </w:tc>
        <w:tc>
          <w:tcPr>
            <w:tcW w:w="1948" w:type="dxa"/>
          </w:tcPr>
          <w:p w:rsidR="00E37BC8" w:rsidRDefault="00E37BC8" w:rsidP="000477A1">
            <w:pPr>
              <w:rPr>
                <w:b/>
                <w:sz w:val="20"/>
                <w:szCs w:val="20"/>
              </w:rPr>
            </w:pPr>
            <w:r>
              <w:rPr>
                <w:b/>
                <w:sz w:val="20"/>
                <w:szCs w:val="20"/>
              </w:rPr>
              <w:t>Салфетки для поверхностей из микрофибры</w:t>
            </w:r>
          </w:p>
          <w:p w:rsidR="00E37BC8" w:rsidRPr="00C42266" w:rsidRDefault="00E37BC8" w:rsidP="000477A1">
            <w:pPr>
              <w:rPr>
                <w:b/>
                <w:sz w:val="20"/>
                <w:szCs w:val="20"/>
              </w:rPr>
            </w:pPr>
          </w:p>
        </w:tc>
        <w:tc>
          <w:tcPr>
            <w:tcW w:w="4679" w:type="dxa"/>
          </w:tcPr>
          <w:p w:rsidR="00E37BC8" w:rsidRDefault="00E37BC8" w:rsidP="000477A1">
            <w:pPr>
              <w:suppressAutoHyphens w:val="0"/>
              <w:rPr>
                <w:color w:val="000000"/>
                <w:sz w:val="20"/>
                <w:szCs w:val="20"/>
                <w:lang w:eastAsia="ru-RU"/>
              </w:rPr>
            </w:pPr>
            <w:r w:rsidRPr="00A16909">
              <w:rPr>
                <w:color w:val="000000"/>
                <w:sz w:val="20"/>
                <w:szCs w:val="20"/>
                <w:lang w:eastAsia="ru-RU"/>
              </w:rPr>
              <w:t> </w:t>
            </w:r>
            <w:r>
              <w:rPr>
                <w:color w:val="000000"/>
                <w:sz w:val="20"/>
                <w:szCs w:val="20"/>
                <w:lang w:eastAsia="ru-RU"/>
              </w:rPr>
              <w:t>Салфетка универсальная из микрофибры</w:t>
            </w:r>
          </w:p>
          <w:p w:rsidR="00E37BC8" w:rsidRPr="00A16909" w:rsidRDefault="00E37BC8" w:rsidP="000477A1">
            <w:pPr>
              <w:suppressAutoHyphens w:val="0"/>
              <w:rPr>
                <w:lang w:eastAsia="ru-RU"/>
              </w:rPr>
            </w:pPr>
            <w:r>
              <w:rPr>
                <w:color w:val="000000"/>
                <w:sz w:val="20"/>
                <w:szCs w:val="20"/>
                <w:lang w:eastAsia="ru-RU"/>
              </w:rPr>
              <w:t>Размер 30*30</w:t>
            </w:r>
          </w:p>
          <w:p w:rsidR="00E37BC8" w:rsidRPr="00B22767" w:rsidRDefault="00E37BC8" w:rsidP="000477A1">
            <w:pPr>
              <w:jc w:val="both"/>
              <w:rPr>
                <w:sz w:val="20"/>
                <w:szCs w:val="20"/>
              </w:rPr>
            </w:pPr>
          </w:p>
        </w:tc>
        <w:tc>
          <w:tcPr>
            <w:tcW w:w="1202" w:type="dxa"/>
            <w:vAlign w:val="center"/>
          </w:tcPr>
          <w:p w:rsidR="00E37BC8" w:rsidRDefault="00E37BC8" w:rsidP="000477A1">
            <w:pPr>
              <w:rPr>
                <w:sz w:val="22"/>
                <w:szCs w:val="22"/>
              </w:rPr>
            </w:pPr>
            <w:proofErr w:type="spellStart"/>
            <w:proofErr w:type="gramStart"/>
            <w:r>
              <w:rPr>
                <w:sz w:val="22"/>
                <w:szCs w:val="22"/>
              </w:rPr>
              <w:t>шт</w:t>
            </w:r>
            <w:proofErr w:type="spellEnd"/>
            <w:proofErr w:type="gramEnd"/>
          </w:p>
        </w:tc>
        <w:tc>
          <w:tcPr>
            <w:tcW w:w="1277" w:type="dxa"/>
            <w:vAlign w:val="center"/>
          </w:tcPr>
          <w:p w:rsidR="00E37BC8" w:rsidRPr="00890829" w:rsidRDefault="00E37BC8" w:rsidP="000477A1">
            <w:pPr>
              <w:rPr>
                <w:b/>
                <w:sz w:val="22"/>
                <w:szCs w:val="22"/>
                <w:u w:val="single"/>
              </w:rPr>
            </w:pPr>
            <w:r>
              <w:rPr>
                <w:b/>
                <w:sz w:val="22"/>
                <w:szCs w:val="22"/>
                <w:u w:val="single"/>
              </w:rPr>
              <w:t>450</w:t>
            </w:r>
          </w:p>
        </w:tc>
      </w:tr>
      <w:tr w:rsidR="00E37BC8" w:rsidTr="000477A1">
        <w:trPr>
          <w:trHeight w:val="1726"/>
        </w:trPr>
        <w:tc>
          <w:tcPr>
            <w:tcW w:w="513" w:type="dxa"/>
          </w:tcPr>
          <w:p w:rsidR="00E37BC8" w:rsidRDefault="00E37BC8" w:rsidP="000477A1">
            <w:pPr>
              <w:rPr>
                <w:sz w:val="22"/>
                <w:szCs w:val="22"/>
              </w:rPr>
            </w:pPr>
            <w:r>
              <w:rPr>
                <w:sz w:val="22"/>
                <w:szCs w:val="22"/>
              </w:rPr>
              <w:t>9</w:t>
            </w:r>
          </w:p>
        </w:tc>
        <w:tc>
          <w:tcPr>
            <w:tcW w:w="1948" w:type="dxa"/>
          </w:tcPr>
          <w:p w:rsidR="00E37BC8" w:rsidRPr="00C42266" w:rsidRDefault="00E37BC8" w:rsidP="000477A1">
            <w:pPr>
              <w:rPr>
                <w:b/>
                <w:sz w:val="20"/>
                <w:szCs w:val="20"/>
              </w:rPr>
            </w:pPr>
            <w:r>
              <w:rPr>
                <w:b/>
                <w:sz w:val="20"/>
                <w:szCs w:val="20"/>
              </w:rPr>
              <w:t>Мешки для мусора</w:t>
            </w:r>
          </w:p>
          <w:p w:rsidR="00E37BC8" w:rsidRPr="00C42266" w:rsidRDefault="00E37BC8" w:rsidP="000477A1">
            <w:pPr>
              <w:rPr>
                <w:b/>
                <w:sz w:val="20"/>
                <w:szCs w:val="20"/>
              </w:rPr>
            </w:pPr>
          </w:p>
        </w:tc>
        <w:tc>
          <w:tcPr>
            <w:tcW w:w="4679" w:type="dxa"/>
          </w:tcPr>
          <w:p w:rsidR="00E37BC8" w:rsidRPr="00A16909" w:rsidRDefault="00E37BC8" w:rsidP="000477A1">
            <w:pPr>
              <w:suppressAutoHyphens w:val="0"/>
              <w:rPr>
                <w:lang w:eastAsia="ru-RU"/>
              </w:rPr>
            </w:pPr>
            <w:r w:rsidRPr="00A16909">
              <w:rPr>
                <w:color w:val="000000"/>
                <w:sz w:val="20"/>
                <w:szCs w:val="20"/>
                <w:lang w:eastAsia="ru-RU"/>
              </w:rPr>
              <w:t> </w:t>
            </w:r>
            <w:r>
              <w:rPr>
                <w:color w:val="000000"/>
                <w:sz w:val="20"/>
                <w:szCs w:val="20"/>
                <w:lang w:eastAsia="ru-RU"/>
              </w:rPr>
              <w:t>Размер 60л/20шт</w:t>
            </w:r>
          </w:p>
          <w:p w:rsidR="00E37BC8" w:rsidRPr="00E37BC8" w:rsidRDefault="00E37BC8" w:rsidP="000477A1">
            <w:pPr>
              <w:jc w:val="both"/>
              <w:rPr>
                <w:sz w:val="20"/>
                <w:szCs w:val="20"/>
              </w:rPr>
            </w:pPr>
            <w:r>
              <w:rPr>
                <w:sz w:val="20"/>
                <w:szCs w:val="20"/>
              </w:rPr>
              <w:t xml:space="preserve">Состав: полиэтилен  </w:t>
            </w:r>
            <w:r>
              <w:rPr>
                <w:sz w:val="20"/>
                <w:szCs w:val="20"/>
                <w:lang w:val="en-US"/>
              </w:rPr>
              <w:t>HDPE</w:t>
            </w:r>
            <w:r>
              <w:rPr>
                <w:sz w:val="20"/>
                <w:szCs w:val="20"/>
              </w:rPr>
              <w:t>2</w:t>
            </w:r>
          </w:p>
        </w:tc>
        <w:tc>
          <w:tcPr>
            <w:tcW w:w="1202" w:type="dxa"/>
            <w:vAlign w:val="center"/>
          </w:tcPr>
          <w:p w:rsidR="00E37BC8" w:rsidRDefault="00E37BC8" w:rsidP="000477A1">
            <w:pPr>
              <w:rPr>
                <w:sz w:val="22"/>
                <w:szCs w:val="22"/>
              </w:rPr>
            </w:pPr>
            <w:r>
              <w:rPr>
                <w:sz w:val="22"/>
                <w:szCs w:val="22"/>
              </w:rPr>
              <w:t>рулон</w:t>
            </w:r>
          </w:p>
        </w:tc>
        <w:tc>
          <w:tcPr>
            <w:tcW w:w="1277" w:type="dxa"/>
            <w:vAlign w:val="center"/>
          </w:tcPr>
          <w:p w:rsidR="00E37BC8" w:rsidRPr="00890829" w:rsidRDefault="00E37BC8" w:rsidP="000477A1">
            <w:pPr>
              <w:rPr>
                <w:b/>
                <w:sz w:val="22"/>
                <w:szCs w:val="22"/>
                <w:u w:val="single"/>
              </w:rPr>
            </w:pPr>
            <w:r>
              <w:rPr>
                <w:b/>
                <w:sz w:val="22"/>
                <w:szCs w:val="22"/>
                <w:u w:val="single"/>
              </w:rPr>
              <w:t>300</w:t>
            </w:r>
          </w:p>
        </w:tc>
      </w:tr>
      <w:tr w:rsidR="00E37BC8" w:rsidRPr="000E6139" w:rsidTr="000477A1">
        <w:tc>
          <w:tcPr>
            <w:tcW w:w="513" w:type="dxa"/>
          </w:tcPr>
          <w:p w:rsidR="00E37BC8" w:rsidRDefault="00E37BC8" w:rsidP="000477A1">
            <w:pPr>
              <w:rPr>
                <w:sz w:val="22"/>
                <w:szCs w:val="22"/>
              </w:rPr>
            </w:pPr>
            <w:r>
              <w:rPr>
                <w:sz w:val="22"/>
                <w:szCs w:val="22"/>
              </w:rPr>
              <w:t>10</w:t>
            </w:r>
          </w:p>
        </w:tc>
        <w:tc>
          <w:tcPr>
            <w:tcW w:w="1948" w:type="dxa"/>
          </w:tcPr>
          <w:p w:rsidR="00E37BC8" w:rsidRPr="00C42266" w:rsidRDefault="00E37BC8" w:rsidP="000477A1">
            <w:pPr>
              <w:rPr>
                <w:b/>
                <w:sz w:val="20"/>
                <w:szCs w:val="20"/>
              </w:rPr>
            </w:pPr>
            <w:r>
              <w:rPr>
                <w:b/>
                <w:sz w:val="20"/>
                <w:szCs w:val="20"/>
              </w:rPr>
              <w:t>Мешки для мусора</w:t>
            </w:r>
          </w:p>
          <w:p w:rsidR="00E37BC8" w:rsidRPr="00C42266" w:rsidRDefault="00E37BC8" w:rsidP="000477A1">
            <w:pPr>
              <w:rPr>
                <w:b/>
                <w:sz w:val="20"/>
                <w:szCs w:val="20"/>
              </w:rPr>
            </w:pPr>
          </w:p>
        </w:tc>
        <w:tc>
          <w:tcPr>
            <w:tcW w:w="4679" w:type="dxa"/>
          </w:tcPr>
          <w:p w:rsidR="00E37BC8" w:rsidRDefault="00E37BC8" w:rsidP="000477A1">
            <w:pPr>
              <w:suppressAutoHyphens w:val="0"/>
              <w:rPr>
                <w:sz w:val="20"/>
                <w:szCs w:val="20"/>
              </w:rPr>
            </w:pPr>
            <w:r>
              <w:rPr>
                <w:sz w:val="20"/>
                <w:szCs w:val="20"/>
              </w:rPr>
              <w:t>Размер: 120/30</w:t>
            </w:r>
          </w:p>
          <w:p w:rsidR="00E37BC8" w:rsidRPr="00A16909" w:rsidRDefault="00E37BC8" w:rsidP="000477A1">
            <w:pPr>
              <w:suppressAutoHyphens w:val="0"/>
              <w:rPr>
                <w:lang w:eastAsia="ru-RU"/>
              </w:rPr>
            </w:pPr>
            <w:r>
              <w:rPr>
                <w:sz w:val="20"/>
                <w:szCs w:val="20"/>
              </w:rPr>
              <w:t>Плотность не менее 110 Мкм</w:t>
            </w:r>
          </w:p>
          <w:p w:rsidR="00E37BC8" w:rsidRPr="00783F52" w:rsidRDefault="00E37BC8" w:rsidP="000477A1">
            <w:pPr>
              <w:jc w:val="both"/>
              <w:rPr>
                <w:sz w:val="20"/>
                <w:szCs w:val="20"/>
              </w:rPr>
            </w:pPr>
          </w:p>
        </w:tc>
        <w:tc>
          <w:tcPr>
            <w:tcW w:w="1202" w:type="dxa"/>
            <w:vAlign w:val="center"/>
          </w:tcPr>
          <w:p w:rsidR="00E37BC8" w:rsidRDefault="00E37BC8" w:rsidP="000477A1">
            <w:pPr>
              <w:rPr>
                <w:sz w:val="22"/>
                <w:szCs w:val="22"/>
              </w:rPr>
            </w:pPr>
            <w:r>
              <w:rPr>
                <w:sz w:val="22"/>
                <w:szCs w:val="22"/>
              </w:rPr>
              <w:t>рулон</w:t>
            </w:r>
          </w:p>
        </w:tc>
        <w:tc>
          <w:tcPr>
            <w:tcW w:w="1277" w:type="dxa"/>
            <w:vAlign w:val="center"/>
          </w:tcPr>
          <w:p w:rsidR="00E37BC8" w:rsidRPr="00A16909" w:rsidRDefault="00E37BC8" w:rsidP="000477A1">
            <w:pPr>
              <w:rPr>
                <w:b/>
                <w:sz w:val="22"/>
                <w:szCs w:val="22"/>
                <w:u w:val="single"/>
              </w:rPr>
            </w:pPr>
            <w:r>
              <w:rPr>
                <w:b/>
                <w:sz w:val="22"/>
                <w:szCs w:val="22"/>
                <w:u w:val="single"/>
              </w:rPr>
              <w:t>24</w:t>
            </w:r>
          </w:p>
        </w:tc>
      </w:tr>
      <w:tr w:rsidR="00E37BC8" w:rsidRPr="000E6139" w:rsidTr="000477A1">
        <w:tc>
          <w:tcPr>
            <w:tcW w:w="513" w:type="dxa"/>
          </w:tcPr>
          <w:p w:rsidR="00E37BC8" w:rsidRDefault="00E37BC8" w:rsidP="000477A1">
            <w:pPr>
              <w:rPr>
                <w:sz w:val="22"/>
                <w:szCs w:val="22"/>
              </w:rPr>
            </w:pPr>
            <w:r>
              <w:rPr>
                <w:sz w:val="22"/>
                <w:szCs w:val="22"/>
              </w:rPr>
              <w:t>11</w:t>
            </w:r>
          </w:p>
        </w:tc>
        <w:tc>
          <w:tcPr>
            <w:tcW w:w="1948" w:type="dxa"/>
          </w:tcPr>
          <w:p w:rsidR="00E37BC8" w:rsidRPr="00C42266" w:rsidRDefault="00E37BC8" w:rsidP="000477A1">
            <w:pPr>
              <w:rPr>
                <w:b/>
                <w:sz w:val="20"/>
                <w:szCs w:val="20"/>
              </w:rPr>
            </w:pPr>
            <w:r>
              <w:rPr>
                <w:b/>
                <w:sz w:val="20"/>
                <w:szCs w:val="20"/>
              </w:rPr>
              <w:t>Губка для посуды</w:t>
            </w:r>
          </w:p>
        </w:tc>
        <w:tc>
          <w:tcPr>
            <w:tcW w:w="4679" w:type="dxa"/>
          </w:tcPr>
          <w:p w:rsidR="00E37BC8" w:rsidRPr="00C87C47" w:rsidRDefault="00E37BC8" w:rsidP="000477A1">
            <w:pPr>
              <w:jc w:val="both"/>
              <w:rPr>
                <w:sz w:val="20"/>
                <w:szCs w:val="20"/>
              </w:rPr>
            </w:pPr>
            <w:r>
              <w:rPr>
                <w:rStyle w:val="apple-converted-space"/>
                <w:rFonts w:ascii="Arial" w:hAnsi="Arial" w:cs="Arial"/>
                <w:color w:val="000000"/>
                <w:sz w:val="23"/>
                <w:szCs w:val="23"/>
              </w:rPr>
              <w:t> </w:t>
            </w:r>
            <w:r>
              <w:rPr>
                <w:color w:val="000000"/>
                <w:sz w:val="20"/>
                <w:szCs w:val="20"/>
              </w:rPr>
              <w:t>Размер: в упаковке по 10 шт.</w:t>
            </w:r>
          </w:p>
        </w:tc>
        <w:tc>
          <w:tcPr>
            <w:tcW w:w="1202" w:type="dxa"/>
            <w:vAlign w:val="center"/>
          </w:tcPr>
          <w:p w:rsidR="00E37BC8" w:rsidRDefault="00213959" w:rsidP="000477A1">
            <w:pPr>
              <w:rPr>
                <w:sz w:val="22"/>
                <w:szCs w:val="22"/>
              </w:rPr>
            </w:pPr>
            <w:proofErr w:type="spellStart"/>
            <w:proofErr w:type="gramStart"/>
            <w:r>
              <w:rPr>
                <w:sz w:val="22"/>
                <w:szCs w:val="22"/>
              </w:rPr>
              <w:t>шт</w:t>
            </w:r>
            <w:proofErr w:type="spellEnd"/>
            <w:proofErr w:type="gramEnd"/>
          </w:p>
        </w:tc>
        <w:tc>
          <w:tcPr>
            <w:tcW w:w="1277" w:type="dxa"/>
            <w:vAlign w:val="center"/>
          </w:tcPr>
          <w:p w:rsidR="00E37BC8" w:rsidRPr="00C87C47" w:rsidRDefault="00E37BC8" w:rsidP="000477A1">
            <w:pPr>
              <w:rPr>
                <w:b/>
                <w:sz w:val="22"/>
                <w:szCs w:val="22"/>
                <w:u w:val="single"/>
              </w:rPr>
            </w:pPr>
            <w:r>
              <w:rPr>
                <w:b/>
                <w:sz w:val="22"/>
                <w:szCs w:val="22"/>
                <w:u w:val="single"/>
              </w:rPr>
              <w:t>3</w:t>
            </w:r>
            <w:r w:rsidR="00213959">
              <w:rPr>
                <w:b/>
                <w:sz w:val="22"/>
                <w:szCs w:val="22"/>
                <w:u w:val="single"/>
              </w:rPr>
              <w:t>0</w:t>
            </w:r>
            <w:r>
              <w:rPr>
                <w:b/>
                <w:sz w:val="22"/>
                <w:szCs w:val="22"/>
                <w:u w:val="single"/>
              </w:rPr>
              <w:t>0</w:t>
            </w:r>
          </w:p>
        </w:tc>
      </w:tr>
    </w:tbl>
    <w:p w:rsidR="00E37BC8" w:rsidRDefault="00E37BC8" w:rsidP="00E37BC8">
      <w:pPr>
        <w:pStyle w:val="af2"/>
        <w:rPr>
          <w:rFonts w:ascii="Times New Roman" w:hAnsi="Times New Roman"/>
        </w:rPr>
      </w:pPr>
    </w:p>
    <w:p w:rsidR="00E37BC8" w:rsidRPr="00724C28" w:rsidRDefault="00E37BC8" w:rsidP="00E37BC8">
      <w:pPr>
        <w:jc w:val="both"/>
        <w:rPr>
          <w:rFonts w:eastAsia="Arial"/>
          <w:sz w:val="22"/>
          <w:szCs w:val="22"/>
        </w:rPr>
      </w:pPr>
      <w:r w:rsidRPr="00724C28">
        <w:rPr>
          <w:rFonts w:eastAsia="Arial"/>
          <w:sz w:val="22"/>
          <w:szCs w:val="22"/>
        </w:rPr>
        <w:t>Все средства должны быть разрешены к использованию в учрежд</w:t>
      </w:r>
      <w:r>
        <w:rPr>
          <w:rFonts w:eastAsia="Arial"/>
          <w:sz w:val="22"/>
          <w:szCs w:val="22"/>
        </w:rPr>
        <w:t>ениях социального обслуживания.</w:t>
      </w:r>
    </w:p>
    <w:p w:rsidR="00522267" w:rsidRDefault="00522267" w:rsidP="00522267">
      <w:pPr>
        <w:ind w:right="-5" w:firstLine="540"/>
        <w:jc w:val="both"/>
      </w:pPr>
    </w:p>
    <w:p w:rsidR="00522267" w:rsidRDefault="00522267" w:rsidP="00522267">
      <w:pPr>
        <w:ind w:right="-5" w:firstLine="540"/>
        <w:jc w:val="both"/>
      </w:pPr>
    </w:p>
    <w:tbl>
      <w:tblPr>
        <w:tblW w:w="9923" w:type="dxa"/>
        <w:tblInd w:w="-34" w:type="dxa"/>
        <w:tblLayout w:type="fixed"/>
        <w:tblLook w:val="01E0" w:firstRow="1" w:lastRow="1" w:firstColumn="1" w:lastColumn="1" w:noHBand="0" w:noVBand="0"/>
      </w:tblPr>
      <w:tblGrid>
        <w:gridCol w:w="5387"/>
        <w:gridCol w:w="4536"/>
      </w:tblGrid>
      <w:tr w:rsidR="00E37BC8" w:rsidRPr="00E37BC8" w:rsidTr="000477A1">
        <w:tc>
          <w:tcPr>
            <w:tcW w:w="5387" w:type="dxa"/>
          </w:tcPr>
          <w:p w:rsidR="00E37BC8" w:rsidRPr="00E37BC8" w:rsidRDefault="00E37BC8" w:rsidP="00E37BC8">
            <w:pPr>
              <w:tabs>
                <w:tab w:val="left" w:pos="5297"/>
              </w:tabs>
              <w:suppressAutoHyphens w:val="0"/>
              <w:spacing w:line="480" w:lineRule="auto"/>
              <w:ind w:firstLine="540"/>
              <w:jc w:val="both"/>
              <w:rPr>
                <w:sz w:val="22"/>
                <w:szCs w:val="22"/>
                <w:lang w:eastAsia="ru-RU"/>
              </w:rPr>
            </w:pPr>
            <w:r w:rsidRPr="00E37BC8">
              <w:rPr>
                <w:sz w:val="22"/>
                <w:szCs w:val="22"/>
                <w:lang w:eastAsia="ru-RU"/>
              </w:rPr>
              <w:t>Директор</w:t>
            </w:r>
          </w:p>
          <w:p w:rsidR="00E37BC8" w:rsidRPr="00E37BC8" w:rsidRDefault="00E37BC8" w:rsidP="00E37BC8">
            <w:pPr>
              <w:tabs>
                <w:tab w:val="left" w:pos="5297"/>
              </w:tabs>
              <w:suppressAutoHyphens w:val="0"/>
              <w:spacing w:line="480" w:lineRule="auto"/>
              <w:jc w:val="both"/>
              <w:rPr>
                <w:sz w:val="22"/>
                <w:szCs w:val="22"/>
                <w:lang w:eastAsia="ru-RU"/>
              </w:rPr>
            </w:pPr>
            <w:r w:rsidRPr="00E37BC8">
              <w:rPr>
                <w:sz w:val="22"/>
                <w:szCs w:val="22"/>
                <w:lang w:eastAsia="ru-RU"/>
              </w:rPr>
              <w:t>_________________/В.К. Бирюков/</w:t>
            </w:r>
          </w:p>
          <w:p w:rsidR="00E37BC8" w:rsidRPr="00E37BC8" w:rsidRDefault="00E37BC8" w:rsidP="00E37BC8">
            <w:pPr>
              <w:tabs>
                <w:tab w:val="left" w:pos="5297"/>
              </w:tabs>
              <w:suppressAutoHyphens w:val="0"/>
              <w:spacing w:line="480" w:lineRule="auto"/>
              <w:ind w:firstLine="34"/>
              <w:jc w:val="both"/>
              <w:rPr>
                <w:sz w:val="22"/>
                <w:szCs w:val="22"/>
                <w:lang w:eastAsia="ru-RU"/>
              </w:rPr>
            </w:pPr>
            <w:r w:rsidRPr="00E37BC8">
              <w:rPr>
                <w:sz w:val="22"/>
                <w:szCs w:val="22"/>
                <w:lang w:eastAsia="ru-RU"/>
              </w:rPr>
              <w:t>«______»______________ 201</w:t>
            </w:r>
            <w:r>
              <w:rPr>
                <w:sz w:val="22"/>
                <w:szCs w:val="22"/>
                <w:lang w:eastAsia="ru-RU"/>
              </w:rPr>
              <w:t>8</w:t>
            </w:r>
            <w:r w:rsidRPr="00E37BC8">
              <w:rPr>
                <w:sz w:val="22"/>
                <w:szCs w:val="22"/>
                <w:lang w:eastAsia="ru-RU"/>
              </w:rPr>
              <w:t xml:space="preserve"> г.</w:t>
            </w:r>
          </w:p>
          <w:p w:rsidR="00E37BC8" w:rsidRPr="00E37BC8" w:rsidRDefault="00E37BC8" w:rsidP="00E37BC8">
            <w:pPr>
              <w:tabs>
                <w:tab w:val="left" w:pos="5297"/>
              </w:tabs>
              <w:suppressAutoHyphens w:val="0"/>
              <w:spacing w:line="360" w:lineRule="auto"/>
              <w:ind w:firstLine="540"/>
              <w:jc w:val="both"/>
              <w:rPr>
                <w:sz w:val="22"/>
                <w:szCs w:val="22"/>
                <w:lang w:eastAsia="ru-RU"/>
              </w:rPr>
            </w:pPr>
            <w:r w:rsidRPr="00E37BC8">
              <w:rPr>
                <w:sz w:val="22"/>
                <w:szCs w:val="22"/>
                <w:lang w:eastAsia="ru-RU"/>
              </w:rPr>
              <w:t>М.П.</w:t>
            </w:r>
          </w:p>
        </w:tc>
        <w:tc>
          <w:tcPr>
            <w:tcW w:w="4536" w:type="dxa"/>
          </w:tcPr>
          <w:p w:rsidR="00E37BC8" w:rsidRPr="00E37BC8" w:rsidRDefault="00E37BC8" w:rsidP="00E37BC8">
            <w:pPr>
              <w:widowControl w:val="0"/>
              <w:suppressAutoHyphens w:val="0"/>
              <w:jc w:val="both"/>
              <w:rPr>
                <w:sz w:val="22"/>
                <w:szCs w:val="22"/>
                <w:lang w:eastAsia="ru-RU"/>
              </w:rPr>
            </w:pPr>
            <w:r w:rsidRPr="00E37BC8">
              <w:rPr>
                <w:sz w:val="22"/>
                <w:szCs w:val="22"/>
                <w:lang w:eastAsia="ru-RU"/>
              </w:rPr>
              <w:t>Директор</w:t>
            </w:r>
          </w:p>
          <w:p w:rsidR="00E37BC8" w:rsidRPr="00E37BC8" w:rsidRDefault="00E37BC8" w:rsidP="00E37BC8">
            <w:pPr>
              <w:widowControl w:val="0"/>
              <w:suppressAutoHyphens w:val="0"/>
              <w:ind w:firstLine="540"/>
              <w:jc w:val="both"/>
              <w:rPr>
                <w:sz w:val="22"/>
                <w:szCs w:val="22"/>
                <w:lang w:eastAsia="ru-RU"/>
              </w:rPr>
            </w:pPr>
          </w:p>
          <w:p w:rsidR="00E37BC8" w:rsidRPr="00E37BC8" w:rsidRDefault="00E37BC8" w:rsidP="00E37BC8">
            <w:pPr>
              <w:tabs>
                <w:tab w:val="left" w:pos="5297"/>
              </w:tabs>
              <w:suppressAutoHyphens w:val="0"/>
              <w:spacing w:line="480" w:lineRule="auto"/>
              <w:ind w:firstLine="540"/>
              <w:jc w:val="both"/>
              <w:rPr>
                <w:sz w:val="22"/>
                <w:szCs w:val="22"/>
                <w:lang w:eastAsia="ru-RU"/>
              </w:rPr>
            </w:pPr>
            <w:r w:rsidRPr="00E37BC8">
              <w:rPr>
                <w:sz w:val="22"/>
                <w:szCs w:val="22"/>
                <w:lang w:eastAsia="ru-RU"/>
              </w:rPr>
              <w:t>_________________/_____________/</w:t>
            </w:r>
          </w:p>
          <w:p w:rsidR="00E37BC8" w:rsidRPr="00E37BC8" w:rsidRDefault="00E37BC8" w:rsidP="00E37BC8">
            <w:pPr>
              <w:tabs>
                <w:tab w:val="left" w:pos="5297"/>
              </w:tabs>
              <w:suppressAutoHyphens w:val="0"/>
              <w:spacing w:line="480" w:lineRule="auto"/>
              <w:ind w:firstLine="540"/>
              <w:jc w:val="both"/>
              <w:rPr>
                <w:sz w:val="22"/>
                <w:szCs w:val="22"/>
                <w:lang w:eastAsia="ru-RU"/>
              </w:rPr>
            </w:pPr>
            <w:r w:rsidRPr="00E37BC8">
              <w:rPr>
                <w:sz w:val="22"/>
                <w:szCs w:val="22"/>
                <w:lang w:eastAsia="ru-RU"/>
              </w:rPr>
              <w:t>«______»______________ 201</w:t>
            </w:r>
            <w:r>
              <w:rPr>
                <w:sz w:val="22"/>
                <w:szCs w:val="22"/>
                <w:lang w:eastAsia="ru-RU"/>
              </w:rPr>
              <w:t>8</w:t>
            </w:r>
            <w:r w:rsidRPr="00E37BC8">
              <w:rPr>
                <w:sz w:val="22"/>
                <w:szCs w:val="22"/>
                <w:lang w:eastAsia="ru-RU"/>
              </w:rPr>
              <w:t xml:space="preserve"> г.</w:t>
            </w:r>
          </w:p>
          <w:p w:rsidR="00E37BC8" w:rsidRPr="00E37BC8" w:rsidRDefault="00E37BC8" w:rsidP="00E37BC8">
            <w:pPr>
              <w:widowControl w:val="0"/>
              <w:suppressAutoHyphens w:val="0"/>
              <w:ind w:firstLine="540"/>
              <w:jc w:val="both"/>
              <w:rPr>
                <w:sz w:val="22"/>
                <w:szCs w:val="22"/>
                <w:lang w:eastAsia="ru-RU"/>
              </w:rPr>
            </w:pPr>
            <w:r w:rsidRPr="00E37BC8">
              <w:rPr>
                <w:sz w:val="22"/>
                <w:szCs w:val="22"/>
                <w:lang w:eastAsia="ru-RU"/>
              </w:rPr>
              <w:t>М.П.</w:t>
            </w:r>
          </w:p>
        </w:tc>
      </w:tr>
    </w:tbl>
    <w:p w:rsidR="00172EFA" w:rsidRDefault="00172EFA" w:rsidP="00E37BC8">
      <w:pPr>
        <w:rPr>
          <w:sz w:val="16"/>
          <w:szCs w:val="16"/>
        </w:rPr>
      </w:pPr>
    </w:p>
    <w:p w:rsidR="00522267" w:rsidRDefault="00522267" w:rsidP="00A402E3">
      <w:pPr>
        <w:rPr>
          <w:sz w:val="16"/>
          <w:szCs w:val="16"/>
        </w:rPr>
      </w:pPr>
    </w:p>
    <w:p w:rsidR="00522267" w:rsidRPr="00A402E3" w:rsidRDefault="00522267" w:rsidP="00A402E3">
      <w:pPr>
        <w:rPr>
          <w:sz w:val="16"/>
          <w:szCs w:val="16"/>
        </w:rPr>
      </w:pPr>
    </w:p>
    <w:p w:rsidR="00A402E3" w:rsidRPr="00A402E3" w:rsidRDefault="00A402E3" w:rsidP="00A402E3">
      <w:pPr>
        <w:jc w:val="right"/>
        <w:rPr>
          <w:sz w:val="16"/>
          <w:szCs w:val="16"/>
        </w:rPr>
      </w:pPr>
    </w:p>
    <w:p w:rsidR="00A402E3" w:rsidRPr="00A402E3" w:rsidRDefault="00A402E3" w:rsidP="00A402E3">
      <w:pPr>
        <w:jc w:val="right"/>
        <w:rPr>
          <w:sz w:val="16"/>
          <w:szCs w:val="16"/>
        </w:rPr>
      </w:pPr>
    </w:p>
    <w:p w:rsidR="00A402E3" w:rsidRPr="00A402E3" w:rsidRDefault="00A402E3" w:rsidP="00A402E3">
      <w:pPr>
        <w:jc w:val="right"/>
        <w:rPr>
          <w:sz w:val="16"/>
          <w:szCs w:val="16"/>
        </w:rPr>
      </w:pPr>
    </w:p>
    <w:p w:rsidR="00A402E3" w:rsidRPr="00A402E3" w:rsidRDefault="00A402E3" w:rsidP="00A402E3">
      <w:pPr>
        <w:jc w:val="right"/>
        <w:rPr>
          <w:sz w:val="16"/>
          <w:szCs w:val="16"/>
        </w:rPr>
      </w:pPr>
      <w:r w:rsidRPr="00A402E3">
        <w:rPr>
          <w:sz w:val="16"/>
          <w:szCs w:val="16"/>
        </w:rPr>
        <w:t>Приложение №4 к извещению о проведении запроса котировок</w:t>
      </w:r>
    </w:p>
    <w:p w:rsidR="00A402E3" w:rsidRPr="00A402E3" w:rsidRDefault="00A402E3" w:rsidP="00A402E3">
      <w:pPr>
        <w:spacing w:line="200" w:lineRule="atLeast"/>
        <w:jc w:val="center"/>
        <w:outlineLvl w:val="0"/>
        <w:rPr>
          <w:caps/>
        </w:rPr>
      </w:pPr>
    </w:p>
    <w:p w:rsidR="008D19FB" w:rsidRPr="008D19FB" w:rsidRDefault="008D19FB" w:rsidP="008D19FB">
      <w:pPr>
        <w:jc w:val="center"/>
        <w:rPr>
          <w:b/>
        </w:rPr>
      </w:pPr>
      <w:r w:rsidRPr="008D19FB">
        <w:rPr>
          <w:b/>
        </w:rPr>
        <w:t xml:space="preserve">Протокол обоснования начальной (максимальной) цены Договора  </w:t>
      </w:r>
    </w:p>
    <w:p w:rsidR="008D19FB" w:rsidRPr="008D19FB" w:rsidRDefault="008D19FB" w:rsidP="008D19FB">
      <w:pPr>
        <w:ind w:firstLine="540"/>
        <w:jc w:val="center"/>
        <w:rPr>
          <w:b/>
        </w:rPr>
      </w:pPr>
      <w:r w:rsidRPr="008D19FB">
        <w:rPr>
          <w:b/>
        </w:rPr>
        <w:t xml:space="preserve">на поставку </w:t>
      </w:r>
      <w:r w:rsidR="00724C28">
        <w:rPr>
          <w:b/>
          <w:bCs/>
        </w:rPr>
        <w:t xml:space="preserve">уборочного и хозяйственного инвентаря для </w:t>
      </w:r>
      <w:r w:rsidR="00BC123C">
        <w:rPr>
          <w:b/>
          <w:bCs/>
        </w:rPr>
        <w:t xml:space="preserve"> </w:t>
      </w:r>
      <w:r w:rsidRPr="008D19FB">
        <w:rPr>
          <w:b/>
        </w:rPr>
        <w:t xml:space="preserve">ГОАУСОН «КЦСОН  ЗАТО </w:t>
      </w:r>
      <w:proofErr w:type="spellStart"/>
      <w:r w:rsidRPr="008D19FB">
        <w:rPr>
          <w:b/>
        </w:rPr>
        <w:t>г</w:t>
      </w:r>
      <w:proofErr w:type="gramStart"/>
      <w:r w:rsidRPr="008D19FB">
        <w:rPr>
          <w:b/>
        </w:rPr>
        <w:t>.С</w:t>
      </w:r>
      <w:proofErr w:type="gramEnd"/>
      <w:r w:rsidRPr="008D19FB">
        <w:rPr>
          <w:b/>
        </w:rPr>
        <w:t>евероморск</w:t>
      </w:r>
      <w:proofErr w:type="spellEnd"/>
      <w:r w:rsidRPr="008D19FB">
        <w:rPr>
          <w:b/>
        </w:rPr>
        <w:t>»</w:t>
      </w:r>
    </w:p>
    <w:p w:rsidR="008D19FB" w:rsidRPr="008D19FB" w:rsidRDefault="008D19FB" w:rsidP="008D19FB">
      <w:pPr>
        <w:ind w:firstLine="540"/>
        <w:jc w:val="center"/>
        <w:rPr>
          <w:b/>
        </w:rPr>
      </w:pPr>
    </w:p>
    <w:p w:rsidR="008D19FB" w:rsidRPr="008D19FB" w:rsidRDefault="008D19FB" w:rsidP="008D19FB">
      <w:pPr>
        <w:ind w:firstLine="540"/>
        <w:jc w:val="center"/>
        <w:rPr>
          <w:b/>
        </w:rPr>
      </w:pPr>
    </w:p>
    <w:p w:rsidR="008D19FB" w:rsidRPr="008D19FB" w:rsidRDefault="008D19FB" w:rsidP="008D19FB">
      <w:pPr>
        <w:ind w:firstLine="540"/>
        <w:jc w:val="center"/>
        <w:rPr>
          <w:b/>
        </w:rPr>
      </w:pPr>
    </w:p>
    <w:p w:rsidR="008D19FB" w:rsidRPr="008D19FB" w:rsidRDefault="008D19FB" w:rsidP="00BC123C">
      <w:pPr>
        <w:rPr>
          <w:b/>
        </w:rPr>
      </w:pPr>
      <w:r w:rsidRPr="008D19FB">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D19FB" w:rsidRPr="008D19FB" w:rsidRDefault="008D19FB" w:rsidP="008351E1">
      <w:r w:rsidRPr="008D19FB">
        <w:t xml:space="preserve">Определение начальной (максимальной) цены Договора на </w:t>
      </w:r>
      <w:r w:rsidR="008351E1" w:rsidRPr="008351E1">
        <w:t xml:space="preserve">поставку </w:t>
      </w:r>
      <w:r w:rsidR="008351E1" w:rsidRPr="008351E1">
        <w:rPr>
          <w:bCs/>
        </w:rPr>
        <w:t xml:space="preserve">уборочного и хозяйственного инвентаря для  </w:t>
      </w:r>
      <w:r w:rsidR="008351E1" w:rsidRPr="008351E1">
        <w:t xml:space="preserve">ГОАУСОН «КЦСОН  ЗАТО </w:t>
      </w:r>
      <w:proofErr w:type="spellStart"/>
      <w:r w:rsidR="008351E1" w:rsidRPr="008351E1">
        <w:t>г</w:t>
      </w:r>
      <w:proofErr w:type="gramStart"/>
      <w:r w:rsidR="008351E1" w:rsidRPr="008351E1">
        <w:t>.С</w:t>
      </w:r>
      <w:proofErr w:type="gramEnd"/>
      <w:r w:rsidR="008351E1" w:rsidRPr="008351E1">
        <w:t>евероморск</w:t>
      </w:r>
      <w:proofErr w:type="spellEnd"/>
      <w:r w:rsidR="008351E1" w:rsidRPr="008351E1">
        <w:t>»</w:t>
      </w:r>
      <w:r w:rsidR="008351E1">
        <w:t xml:space="preserve"> </w:t>
      </w:r>
      <w:r w:rsidRPr="008D19FB">
        <w:t xml:space="preserve">производилось на основе сравнения рыночной стоимости требуемых услуг. Для определения начальной (максимальной) цены Договора использованы </w:t>
      </w:r>
      <w:r w:rsidR="00A701C2">
        <w:t>5</w:t>
      </w:r>
      <w:r w:rsidRPr="008D19FB">
        <w:t xml:space="preserve"> предложения по цене на оказание данной услуги, </w:t>
      </w:r>
    </w:p>
    <w:p w:rsidR="008D19FB" w:rsidRPr="008D19FB" w:rsidRDefault="008D19FB" w:rsidP="008D19FB">
      <w:pPr>
        <w:tabs>
          <w:tab w:val="left" w:pos="1170"/>
        </w:tabs>
        <w:ind w:left="-720" w:firstLine="720"/>
      </w:pPr>
      <w:r w:rsidRPr="008D19FB">
        <w:tab/>
      </w:r>
    </w:p>
    <w:tbl>
      <w:tblPr>
        <w:tblpPr w:leftFromText="180" w:rightFromText="180" w:vertAnchor="text" w:horzAnchor="margin" w:tblpXSpec="center" w:tblpY="-29"/>
        <w:tblW w:w="10915" w:type="dxa"/>
        <w:tblLayout w:type="fixed"/>
        <w:tblLook w:val="04A0" w:firstRow="1" w:lastRow="0" w:firstColumn="1" w:lastColumn="0" w:noHBand="0" w:noVBand="1"/>
      </w:tblPr>
      <w:tblGrid>
        <w:gridCol w:w="2694"/>
        <w:gridCol w:w="1559"/>
        <w:gridCol w:w="1276"/>
        <w:gridCol w:w="1276"/>
        <w:gridCol w:w="1276"/>
        <w:gridCol w:w="1275"/>
        <w:gridCol w:w="1559"/>
      </w:tblGrid>
      <w:tr w:rsidR="000477A1" w:rsidRPr="008D19FB" w:rsidTr="00597F46">
        <w:tc>
          <w:tcPr>
            <w:tcW w:w="2694" w:type="dxa"/>
            <w:tcBorders>
              <w:top w:val="single" w:sz="4" w:space="0" w:color="000000"/>
              <w:left w:val="single" w:sz="4" w:space="0" w:color="000000"/>
              <w:bottom w:val="single" w:sz="4" w:space="0" w:color="000000"/>
              <w:right w:val="nil"/>
            </w:tcBorders>
            <w:hideMark/>
          </w:tcPr>
          <w:p w:rsidR="000477A1" w:rsidRPr="008D19FB" w:rsidRDefault="000477A1" w:rsidP="008D19FB">
            <w:pPr>
              <w:snapToGrid w:val="0"/>
              <w:jc w:val="center"/>
              <w:rPr>
                <w:rFonts w:eastAsia="Lucida Sans Unicode" w:cs="Mangal"/>
                <w:b/>
                <w:bCs/>
                <w:kern w:val="2"/>
                <w:lang w:eastAsia="hi-IN" w:bidi="hi-IN"/>
              </w:rPr>
            </w:pPr>
            <w:r w:rsidRPr="008D19FB">
              <w:rPr>
                <w:b/>
                <w:bCs/>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0477A1" w:rsidRPr="008D19FB" w:rsidRDefault="000477A1" w:rsidP="008D19FB">
            <w:pPr>
              <w:widowControl w:val="0"/>
              <w:suppressAutoHyphens w:val="0"/>
              <w:snapToGrid w:val="0"/>
              <w:rPr>
                <w:sz w:val="16"/>
                <w:szCs w:val="16"/>
              </w:rPr>
            </w:pPr>
          </w:p>
          <w:p w:rsidR="000477A1" w:rsidRPr="008D19FB" w:rsidRDefault="000477A1" w:rsidP="008D19FB">
            <w:pPr>
              <w:widowControl w:val="0"/>
              <w:suppressAutoHyphens w:val="0"/>
              <w:snapToGrid w:val="0"/>
              <w:rPr>
                <w:rFonts w:eastAsia="Lucida Sans Unicode" w:cs="Mangal"/>
                <w:kern w:val="2"/>
                <w:sz w:val="16"/>
                <w:szCs w:val="16"/>
                <w:lang w:eastAsia="hi-IN" w:bidi="hi-IN"/>
              </w:rPr>
            </w:pPr>
            <w:r w:rsidRPr="008D19FB">
              <w:rPr>
                <w:sz w:val="16"/>
                <w:szCs w:val="16"/>
              </w:rPr>
              <w:t>Поставщик 1</w:t>
            </w:r>
          </w:p>
        </w:tc>
        <w:tc>
          <w:tcPr>
            <w:tcW w:w="1276" w:type="dxa"/>
            <w:tcBorders>
              <w:top w:val="single" w:sz="4" w:space="0" w:color="000000"/>
              <w:left w:val="single" w:sz="4" w:space="0" w:color="000000"/>
              <w:bottom w:val="single" w:sz="4" w:space="0" w:color="000000"/>
              <w:right w:val="single" w:sz="4" w:space="0" w:color="000000"/>
            </w:tcBorders>
          </w:tcPr>
          <w:p w:rsidR="000477A1" w:rsidRPr="008D19FB" w:rsidRDefault="000477A1" w:rsidP="008D19FB">
            <w:pPr>
              <w:widowControl w:val="0"/>
              <w:suppressAutoHyphens w:val="0"/>
              <w:snapToGrid w:val="0"/>
              <w:rPr>
                <w:sz w:val="16"/>
                <w:szCs w:val="16"/>
              </w:rPr>
            </w:pPr>
          </w:p>
          <w:p w:rsidR="000477A1" w:rsidRPr="008D19FB" w:rsidRDefault="000477A1" w:rsidP="008D19FB">
            <w:pPr>
              <w:widowControl w:val="0"/>
              <w:suppressAutoHyphens w:val="0"/>
              <w:snapToGrid w:val="0"/>
              <w:rPr>
                <w:sz w:val="16"/>
                <w:szCs w:val="16"/>
              </w:rPr>
            </w:pPr>
            <w:r w:rsidRPr="008D19FB">
              <w:rPr>
                <w:sz w:val="16"/>
                <w:szCs w:val="16"/>
              </w:rPr>
              <w:t>Поставщик 2</w:t>
            </w:r>
          </w:p>
          <w:p w:rsidR="000477A1" w:rsidRPr="008D19FB" w:rsidRDefault="000477A1" w:rsidP="008D19FB">
            <w:pPr>
              <w:snapToGrid w:val="0"/>
              <w:rPr>
                <w:rFonts w:eastAsia="Lucida Sans Unicode" w:cs="Mangal"/>
                <w:kern w:val="2"/>
                <w:sz w:val="16"/>
                <w:szCs w:val="16"/>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0477A1" w:rsidRPr="008D19FB" w:rsidRDefault="000477A1" w:rsidP="008D19FB">
            <w:pPr>
              <w:widowControl w:val="0"/>
              <w:suppressAutoHyphens w:val="0"/>
              <w:snapToGrid w:val="0"/>
              <w:rPr>
                <w:sz w:val="16"/>
                <w:szCs w:val="16"/>
              </w:rPr>
            </w:pPr>
          </w:p>
          <w:p w:rsidR="000477A1" w:rsidRPr="008D19FB" w:rsidRDefault="000477A1" w:rsidP="008D19FB">
            <w:pPr>
              <w:widowControl w:val="0"/>
              <w:suppressAutoHyphens w:val="0"/>
              <w:snapToGrid w:val="0"/>
              <w:rPr>
                <w:sz w:val="16"/>
                <w:szCs w:val="16"/>
              </w:rPr>
            </w:pPr>
            <w:r w:rsidRPr="008D19FB">
              <w:rPr>
                <w:sz w:val="16"/>
                <w:szCs w:val="16"/>
              </w:rPr>
              <w:t>Поставщик 3</w:t>
            </w:r>
          </w:p>
          <w:p w:rsidR="000477A1" w:rsidRPr="008D19FB" w:rsidRDefault="000477A1" w:rsidP="008D19FB">
            <w:pPr>
              <w:snapToGrid w:val="0"/>
              <w:rPr>
                <w:rFonts w:eastAsia="Lucida Sans Unicode" w:cs="Mangal"/>
                <w:kern w:val="2"/>
                <w:sz w:val="16"/>
                <w:szCs w:val="16"/>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0477A1" w:rsidRPr="008D19FB" w:rsidRDefault="000477A1" w:rsidP="008D19FB">
            <w:pPr>
              <w:widowControl w:val="0"/>
              <w:suppressAutoHyphens w:val="0"/>
              <w:snapToGrid w:val="0"/>
              <w:rPr>
                <w:sz w:val="16"/>
                <w:szCs w:val="16"/>
              </w:rPr>
            </w:pPr>
          </w:p>
          <w:p w:rsidR="000477A1" w:rsidRPr="008D19FB" w:rsidRDefault="000477A1" w:rsidP="008D19FB">
            <w:pPr>
              <w:widowControl w:val="0"/>
              <w:suppressAutoHyphens w:val="0"/>
              <w:snapToGrid w:val="0"/>
              <w:rPr>
                <w:sz w:val="16"/>
                <w:szCs w:val="16"/>
              </w:rPr>
            </w:pPr>
            <w:r w:rsidRPr="008D19FB">
              <w:rPr>
                <w:sz w:val="16"/>
                <w:szCs w:val="16"/>
              </w:rPr>
              <w:t xml:space="preserve">Поставщик </w:t>
            </w:r>
            <w:r>
              <w:rPr>
                <w:sz w:val="16"/>
                <w:szCs w:val="16"/>
              </w:rPr>
              <w:t>4</w:t>
            </w:r>
          </w:p>
          <w:p w:rsidR="000477A1" w:rsidRPr="008D19FB" w:rsidRDefault="000477A1" w:rsidP="008D19FB">
            <w:pPr>
              <w:snapToGrid w:val="0"/>
              <w:rPr>
                <w:rFonts w:eastAsia="Lucida Sans Unicode" w:cs="Mangal"/>
                <w:kern w:val="2"/>
                <w:sz w:val="16"/>
                <w:szCs w:val="16"/>
                <w:lang w:eastAsia="hi-IN" w:bidi="hi-IN"/>
              </w:rPr>
            </w:pPr>
          </w:p>
        </w:tc>
        <w:tc>
          <w:tcPr>
            <w:tcW w:w="1275" w:type="dxa"/>
            <w:tcBorders>
              <w:top w:val="single" w:sz="4" w:space="0" w:color="000000"/>
              <w:left w:val="single" w:sz="4" w:space="0" w:color="000000"/>
              <w:bottom w:val="single" w:sz="4" w:space="0" w:color="000000"/>
              <w:right w:val="single" w:sz="4" w:space="0" w:color="000000"/>
            </w:tcBorders>
          </w:tcPr>
          <w:p w:rsidR="000477A1" w:rsidRDefault="000477A1" w:rsidP="000477A1">
            <w:pPr>
              <w:widowControl w:val="0"/>
              <w:suppressAutoHyphens w:val="0"/>
              <w:snapToGrid w:val="0"/>
              <w:rPr>
                <w:sz w:val="16"/>
                <w:szCs w:val="16"/>
              </w:rPr>
            </w:pPr>
          </w:p>
          <w:p w:rsidR="000477A1" w:rsidRPr="008D19FB" w:rsidRDefault="000477A1" w:rsidP="000477A1">
            <w:pPr>
              <w:widowControl w:val="0"/>
              <w:suppressAutoHyphens w:val="0"/>
              <w:snapToGrid w:val="0"/>
              <w:rPr>
                <w:sz w:val="16"/>
                <w:szCs w:val="16"/>
              </w:rPr>
            </w:pPr>
            <w:r w:rsidRPr="008D19FB">
              <w:rPr>
                <w:sz w:val="16"/>
                <w:szCs w:val="16"/>
              </w:rPr>
              <w:t xml:space="preserve">Поставщик </w:t>
            </w:r>
            <w:r w:rsidR="00A701C2">
              <w:rPr>
                <w:sz w:val="16"/>
                <w:szCs w:val="16"/>
              </w:rPr>
              <w:t>5</w:t>
            </w:r>
          </w:p>
          <w:p w:rsidR="000477A1" w:rsidRPr="008D19FB" w:rsidRDefault="000477A1" w:rsidP="008D19FB">
            <w:pPr>
              <w:snapToGrid w:val="0"/>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0477A1" w:rsidRPr="008D19FB" w:rsidRDefault="000477A1" w:rsidP="008D19FB">
            <w:pPr>
              <w:snapToGrid w:val="0"/>
              <w:jc w:val="center"/>
              <w:rPr>
                <w:sz w:val="16"/>
                <w:szCs w:val="16"/>
              </w:rPr>
            </w:pPr>
            <w:r w:rsidRPr="008D19FB">
              <w:rPr>
                <w:sz w:val="16"/>
                <w:szCs w:val="16"/>
              </w:rPr>
              <w:t>Средняя стоимость услуги  (руб.)</w:t>
            </w:r>
          </w:p>
          <w:p w:rsidR="000477A1" w:rsidRPr="008D19FB" w:rsidRDefault="000477A1" w:rsidP="008D19FB">
            <w:pPr>
              <w:snapToGrid w:val="0"/>
              <w:jc w:val="center"/>
              <w:rPr>
                <w:rFonts w:eastAsia="Lucida Sans Unicode" w:cs="Mangal"/>
                <w:kern w:val="2"/>
                <w:sz w:val="16"/>
                <w:szCs w:val="16"/>
                <w:lang w:eastAsia="hi-IN" w:bidi="hi-IN"/>
              </w:rPr>
            </w:pPr>
            <w:r w:rsidRPr="008D19FB">
              <w:rPr>
                <w:sz w:val="16"/>
                <w:szCs w:val="16"/>
              </w:rPr>
              <w:t>(Поставщик 1+ Поставщик 2+ Поставщик 3</w:t>
            </w:r>
            <w:r w:rsidR="00597F46">
              <w:rPr>
                <w:sz w:val="16"/>
                <w:szCs w:val="16"/>
              </w:rPr>
              <w:t>+ Поставщик 4+ поставщик 5)/5</w:t>
            </w:r>
            <w:r w:rsidRPr="008D19FB">
              <w:rPr>
                <w:sz w:val="16"/>
                <w:szCs w:val="16"/>
              </w:rPr>
              <w:t>=</w:t>
            </w:r>
          </w:p>
        </w:tc>
      </w:tr>
      <w:tr w:rsidR="000477A1" w:rsidRPr="008D19FB" w:rsidTr="00597F46">
        <w:trPr>
          <w:trHeight w:val="791"/>
        </w:trPr>
        <w:tc>
          <w:tcPr>
            <w:tcW w:w="2694" w:type="dxa"/>
            <w:tcBorders>
              <w:top w:val="single" w:sz="4" w:space="0" w:color="000000"/>
              <w:left w:val="single" w:sz="4" w:space="0" w:color="000000"/>
              <w:bottom w:val="single" w:sz="4" w:space="0" w:color="000000"/>
              <w:right w:val="nil"/>
            </w:tcBorders>
            <w:hideMark/>
          </w:tcPr>
          <w:p w:rsidR="000477A1" w:rsidRPr="008D19FB" w:rsidRDefault="000477A1" w:rsidP="00724C28">
            <w:pPr>
              <w:rPr>
                <w:b/>
              </w:rPr>
            </w:pPr>
            <w:r>
              <w:rPr>
                <w:b/>
              </w:rPr>
              <w:t>П</w:t>
            </w:r>
            <w:r w:rsidRPr="008D19FB">
              <w:rPr>
                <w:b/>
              </w:rPr>
              <w:t>оставк</w:t>
            </w:r>
            <w:r>
              <w:rPr>
                <w:b/>
              </w:rPr>
              <w:t>а</w:t>
            </w:r>
            <w:r w:rsidRPr="008D19FB">
              <w:rPr>
                <w:b/>
              </w:rPr>
              <w:t xml:space="preserve"> </w:t>
            </w:r>
            <w:r>
              <w:rPr>
                <w:b/>
                <w:bCs/>
              </w:rPr>
              <w:t xml:space="preserve">уборочного и хозяйственного инвентаря для  </w:t>
            </w:r>
            <w:r w:rsidRPr="008D19FB">
              <w:rPr>
                <w:b/>
              </w:rPr>
              <w:t xml:space="preserve">ГОАУСОН «КЦСОН  ЗАТО </w:t>
            </w:r>
            <w:proofErr w:type="spellStart"/>
            <w:r w:rsidRPr="008D19FB">
              <w:rPr>
                <w:b/>
              </w:rPr>
              <w:t>г</w:t>
            </w:r>
            <w:proofErr w:type="gramStart"/>
            <w:r w:rsidRPr="008D19FB">
              <w:rPr>
                <w:b/>
              </w:rPr>
              <w:t>.С</w:t>
            </w:r>
            <w:proofErr w:type="gramEnd"/>
            <w:r w:rsidRPr="008D19FB">
              <w:rPr>
                <w:b/>
              </w:rPr>
              <w:t>евероморск</w:t>
            </w:r>
            <w:proofErr w:type="spellEnd"/>
            <w:r w:rsidRPr="008D19FB">
              <w:rPr>
                <w:b/>
              </w:rPr>
              <w:t>»</w:t>
            </w:r>
          </w:p>
          <w:p w:rsidR="000477A1" w:rsidRPr="008D19FB" w:rsidRDefault="000477A1" w:rsidP="008D19FB">
            <w:pPr>
              <w:tabs>
                <w:tab w:val="left" w:pos="540"/>
              </w:tabs>
              <w:snapToGrid w:val="0"/>
              <w:spacing w:line="200" w:lineRule="atLeast"/>
              <w:rPr>
                <w:rFonts w:eastAsia="Lucida Sans Unicode" w:cs="Mangal"/>
                <w:b/>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0477A1" w:rsidRPr="008D19FB" w:rsidRDefault="000477A1" w:rsidP="008D19FB">
            <w:pPr>
              <w:snapToGrid w:val="0"/>
              <w:rPr>
                <w:rFonts w:eastAsia="Lucida Sans Unicode" w:cs="Mangal"/>
                <w:kern w:val="2"/>
                <w:sz w:val="20"/>
                <w:szCs w:val="20"/>
                <w:lang w:eastAsia="hi-IN" w:bidi="hi-IN"/>
              </w:rPr>
            </w:pPr>
            <w:r>
              <w:rPr>
                <w:rFonts w:eastAsia="Lucida Sans Unicode" w:cs="Mangal"/>
                <w:kern w:val="2"/>
                <w:sz w:val="20"/>
                <w:szCs w:val="20"/>
                <w:lang w:eastAsia="hi-IN" w:bidi="hi-IN"/>
              </w:rPr>
              <w:t>100920,00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0477A1" w:rsidRPr="008D19FB" w:rsidRDefault="000477A1" w:rsidP="008D19FB">
            <w:pPr>
              <w:pBdr>
                <w:top w:val="single" w:sz="8" w:space="4" w:color="FFFFFF"/>
              </w:pBd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118009,00</w:t>
            </w:r>
          </w:p>
        </w:tc>
        <w:tc>
          <w:tcPr>
            <w:tcW w:w="1276" w:type="dxa"/>
            <w:tcBorders>
              <w:top w:val="single" w:sz="4" w:space="0" w:color="000000"/>
              <w:left w:val="single" w:sz="4" w:space="0" w:color="000000"/>
              <w:bottom w:val="single" w:sz="4" w:space="0" w:color="000000"/>
              <w:right w:val="single" w:sz="4" w:space="0" w:color="000000"/>
            </w:tcBorders>
            <w:vAlign w:val="center"/>
          </w:tcPr>
          <w:p w:rsidR="000477A1" w:rsidRPr="008D19FB" w:rsidRDefault="000477A1" w:rsidP="008D19FB">
            <w:pPr>
              <w:pBdr>
                <w:top w:val="single" w:sz="8" w:space="4" w:color="FFFFFF"/>
              </w:pBd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73980,00</w:t>
            </w:r>
          </w:p>
        </w:tc>
        <w:tc>
          <w:tcPr>
            <w:tcW w:w="1276" w:type="dxa"/>
            <w:tcBorders>
              <w:top w:val="single" w:sz="4" w:space="0" w:color="000000"/>
              <w:left w:val="single" w:sz="4" w:space="0" w:color="000000"/>
              <w:bottom w:val="single" w:sz="4" w:space="0" w:color="000000"/>
              <w:right w:val="single" w:sz="4" w:space="0" w:color="000000"/>
            </w:tcBorders>
            <w:vAlign w:val="center"/>
          </w:tcPr>
          <w:p w:rsidR="000477A1" w:rsidRPr="008D19FB" w:rsidRDefault="000477A1" w:rsidP="008D19FB">
            <w:pPr>
              <w:pBdr>
                <w:top w:val="single" w:sz="8" w:space="4" w:color="FFFFFF"/>
              </w:pBd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89560,00</w:t>
            </w:r>
          </w:p>
        </w:tc>
        <w:tc>
          <w:tcPr>
            <w:tcW w:w="1275" w:type="dxa"/>
            <w:tcBorders>
              <w:top w:val="single" w:sz="4" w:space="0" w:color="000000"/>
              <w:left w:val="single" w:sz="4" w:space="0" w:color="000000"/>
              <w:bottom w:val="single" w:sz="4" w:space="0" w:color="000000"/>
              <w:right w:val="single" w:sz="4" w:space="0" w:color="000000"/>
            </w:tcBorders>
          </w:tcPr>
          <w:p w:rsidR="000477A1" w:rsidRDefault="000477A1" w:rsidP="008D19FB">
            <w:pPr>
              <w:snapToGrid w:val="0"/>
              <w:jc w:val="center"/>
              <w:rPr>
                <w:rFonts w:eastAsia="Lucida Sans Unicode" w:cs="Mangal"/>
                <w:kern w:val="2"/>
                <w:sz w:val="20"/>
                <w:szCs w:val="20"/>
                <w:lang w:eastAsia="hi-IN" w:bidi="hi-IN"/>
              </w:rPr>
            </w:pPr>
          </w:p>
          <w:p w:rsidR="000477A1" w:rsidRDefault="000477A1" w:rsidP="008D19FB">
            <w:pPr>
              <w:snapToGrid w:val="0"/>
              <w:jc w:val="center"/>
              <w:rPr>
                <w:rFonts w:eastAsia="Lucida Sans Unicode" w:cs="Mangal"/>
                <w:kern w:val="2"/>
                <w:sz w:val="20"/>
                <w:szCs w:val="20"/>
                <w:lang w:eastAsia="hi-IN" w:bidi="hi-IN"/>
              </w:rPr>
            </w:pPr>
          </w:p>
          <w:p w:rsidR="000477A1" w:rsidRDefault="000477A1" w:rsidP="008D19FB">
            <w:pPr>
              <w:snapToGrid w:val="0"/>
              <w:jc w:val="center"/>
              <w:rPr>
                <w:rFonts w:eastAsia="Lucida Sans Unicode" w:cs="Mangal"/>
                <w:kern w:val="2"/>
                <w:sz w:val="20"/>
                <w:szCs w:val="20"/>
                <w:lang w:eastAsia="hi-IN" w:bidi="hi-IN"/>
              </w:rPr>
            </w:pPr>
          </w:p>
          <w:p w:rsidR="000477A1" w:rsidRDefault="000477A1" w:rsidP="008D19FB">
            <w:pP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87477,00</w:t>
            </w:r>
          </w:p>
        </w:tc>
        <w:tc>
          <w:tcPr>
            <w:tcW w:w="1559" w:type="dxa"/>
            <w:tcBorders>
              <w:top w:val="single" w:sz="4" w:space="0" w:color="000000"/>
              <w:left w:val="single" w:sz="4" w:space="0" w:color="000000"/>
              <w:bottom w:val="single" w:sz="4" w:space="0" w:color="000000"/>
              <w:right w:val="single" w:sz="4" w:space="0" w:color="000000"/>
            </w:tcBorders>
            <w:vAlign w:val="center"/>
          </w:tcPr>
          <w:p w:rsidR="000477A1" w:rsidRPr="008D19FB" w:rsidRDefault="00597F46" w:rsidP="008D19FB">
            <w:pP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93989</w:t>
            </w:r>
          </w:p>
        </w:tc>
      </w:tr>
    </w:tbl>
    <w:p w:rsidR="008D19FB" w:rsidRPr="008D19FB" w:rsidRDefault="008D19FB" w:rsidP="00BC123C">
      <w:pPr>
        <w:jc w:val="both"/>
        <w:rPr>
          <w:rFonts w:eastAsia="Lucida Sans Unicode" w:cs="Mangal"/>
          <w:kern w:val="2"/>
          <w:u w:val="single"/>
          <w:lang w:eastAsia="hi-IN" w:bidi="hi-IN"/>
        </w:rPr>
      </w:pPr>
      <w:r w:rsidRPr="008D19FB">
        <w:rPr>
          <w:u w:val="single"/>
        </w:rPr>
        <w:t xml:space="preserve">Таким образом, на основании произведенного расчета начальная (максимальная) цена Договора составляет </w:t>
      </w:r>
      <w:r w:rsidR="00597F46">
        <w:rPr>
          <w:u w:val="single"/>
        </w:rPr>
        <w:t>93 989</w:t>
      </w:r>
      <w:r w:rsidRPr="008D19FB">
        <w:rPr>
          <w:u w:val="single"/>
        </w:rPr>
        <w:t xml:space="preserve"> (</w:t>
      </w:r>
      <w:r w:rsidR="00597F46">
        <w:rPr>
          <w:u w:val="single"/>
        </w:rPr>
        <w:t>девяносто три тысячи девятьсот восемьдесят девять</w:t>
      </w:r>
      <w:r w:rsidR="008351E1">
        <w:rPr>
          <w:u w:val="single"/>
        </w:rPr>
        <w:t>)</w:t>
      </w:r>
      <w:r w:rsidRPr="008D19FB">
        <w:rPr>
          <w:u w:val="single"/>
        </w:rPr>
        <w:t xml:space="preserve"> рублей 00 копеек.</w:t>
      </w:r>
    </w:p>
    <w:p w:rsidR="008D19FB" w:rsidRPr="008D19FB" w:rsidRDefault="008D19FB" w:rsidP="008D19FB">
      <w:pPr>
        <w:tabs>
          <w:tab w:val="left" w:pos="1200"/>
        </w:tabs>
        <w:rPr>
          <w:b/>
        </w:rPr>
      </w:pPr>
    </w:p>
    <w:p w:rsidR="00397310" w:rsidRPr="00A402E3" w:rsidRDefault="00397310" w:rsidP="00A402E3">
      <w:pPr>
        <w:jc w:val="both"/>
      </w:pPr>
    </w:p>
    <w:sectPr w:rsidR="00397310" w:rsidRPr="00A402E3" w:rsidSect="008D19FB">
      <w:pgSz w:w="11906" w:h="16838"/>
      <w:pgMar w:top="709" w:right="70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76" w:rsidRDefault="00837576" w:rsidP="00C46C70">
      <w:r>
        <w:separator/>
      </w:r>
    </w:p>
  </w:endnote>
  <w:endnote w:type="continuationSeparator" w:id="0">
    <w:p w:rsidR="00837576" w:rsidRDefault="00837576"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imes New Roman"/>
    <w:charset w:val="00"/>
    <w:family w:val="auto"/>
    <w:pitch w:val="default"/>
  </w:font>
  <w:font w:name="Roboto">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76" w:rsidRDefault="00837576" w:rsidP="00C46C70">
      <w:r>
        <w:separator/>
      </w:r>
    </w:p>
  </w:footnote>
  <w:footnote w:type="continuationSeparator" w:id="0">
    <w:p w:rsidR="00837576" w:rsidRDefault="00837576"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8A28F3"/>
    <w:multiLevelType w:val="multilevel"/>
    <w:tmpl w:val="7370F4A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4D60449"/>
    <w:multiLevelType w:val="multilevel"/>
    <w:tmpl w:val="D3E6AE5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E956B4"/>
    <w:multiLevelType w:val="hybridMultilevel"/>
    <w:tmpl w:val="565A4E8A"/>
    <w:lvl w:ilvl="0" w:tplc="80C6B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5525A4"/>
    <w:multiLevelType w:val="hybridMultilevel"/>
    <w:tmpl w:val="81AADB3E"/>
    <w:lvl w:ilvl="0" w:tplc="4F24731A">
      <w:start w:val="1"/>
      <w:numFmt w:val="decimal"/>
      <w:isLgl/>
      <w:lvlText w:val="5.%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93467B"/>
    <w:multiLevelType w:val="hybridMultilevel"/>
    <w:tmpl w:val="3C46CC56"/>
    <w:lvl w:ilvl="0" w:tplc="7568A2F0">
      <w:start w:val="1"/>
      <w:numFmt w:val="decimal"/>
      <w:lvlText w:val="2.2.%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0820E86"/>
    <w:multiLevelType w:val="hybridMultilevel"/>
    <w:tmpl w:val="DC984D84"/>
    <w:lvl w:ilvl="0" w:tplc="929E5280">
      <w:start w:val="1"/>
      <w:numFmt w:val="decimal"/>
      <w:lvlText w:val="2.1.%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AEF6ADC"/>
    <w:multiLevelType w:val="multilevel"/>
    <w:tmpl w:val="8A54198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733289"/>
    <w:multiLevelType w:val="hybridMultilevel"/>
    <w:tmpl w:val="CC207468"/>
    <w:lvl w:ilvl="0" w:tplc="9ED8715E">
      <w:start w:val="1"/>
      <w:numFmt w:val="decimal"/>
      <w:isLgl/>
      <w:lvlText w:val="6.%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4702259"/>
    <w:multiLevelType w:val="hybridMultilevel"/>
    <w:tmpl w:val="0F9633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C01D31"/>
    <w:multiLevelType w:val="hybridMultilevel"/>
    <w:tmpl w:val="0CB27BEC"/>
    <w:lvl w:ilvl="0" w:tplc="E4D08D28">
      <w:start w:val="1"/>
      <w:numFmt w:val="decimal"/>
      <w:isLgl/>
      <w:lvlText w:val="7.%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3A17566"/>
    <w:multiLevelType w:val="hybridMultilevel"/>
    <w:tmpl w:val="E0E6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6CDD2282"/>
    <w:multiLevelType w:val="multilevel"/>
    <w:tmpl w:val="1DD82CDC"/>
    <w:lvl w:ilvl="0">
      <w:start w:val="7"/>
      <w:numFmt w:val="decimal"/>
      <w:lvlText w:val="%1."/>
      <w:lvlJc w:val="left"/>
      <w:pPr>
        <w:ind w:left="1637"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0"/>
  </w:num>
  <w:num w:numId="15">
    <w:abstractNumId w:val="8"/>
  </w:num>
  <w:num w:numId="16">
    <w:abstractNumId w:val="7"/>
  </w:num>
  <w:num w:numId="17">
    <w:abstractNumId w:val="13"/>
  </w:num>
  <w:num w:numId="18">
    <w:abstractNumId w:val="16"/>
  </w:num>
  <w:num w:numId="19">
    <w:abstractNumId w:val="5"/>
  </w:num>
  <w:num w:numId="20">
    <w:abstractNumId w:val="12"/>
  </w:num>
  <w:num w:numId="21">
    <w:abstractNumId w:val="15"/>
  </w:num>
  <w:num w:numId="22">
    <w:abstractNumId w:val="18"/>
  </w:num>
  <w:num w:numId="23">
    <w:abstractNumId w:val="2"/>
  </w:num>
  <w:num w:numId="2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0CCD"/>
    <w:rsid w:val="00001789"/>
    <w:rsid w:val="000021A7"/>
    <w:rsid w:val="00004BA7"/>
    <w:rsid w:val="00023779"/>
    <w:rsid w:val="00026EEE"/>
    <w:rsid w:val="000272D0"/>
    <w:rsid w:val="00031A76"/>
    <w:rsid w:val="00035092"/>
    <w:rsid w:val="00035CFB"/>
    <w:rsid w:val="000375AC"/>
    <w:rsid w:val="00037FEE"/>
    <w:rsid w:val="00042303"/>
    <w:rsid w:val="00044989"/>
    <w:rsid w:val="00046C14"/>
    <w:rsid w:val="00046DD8"/>
    <w:rsid w:val="000477A1"/>
    <w:rsid w:val="00054458"/>
    <w:rsid w:val="0005486D"/>
    <w:rsid w:val="00063EA4"/>
    <w:rsid w:val="00066198"/>
    <w:rsid w:val="0007335E"/>
    <w:rsid w:val="0007356A"/>
    <w:rsid w:val="00074C24"/>
    <w:rsid w:val="0007571B"/>
    <w:rsid w:val="00080ACA"/>
    <w:rsid w:val="000852BC"/>
    <w:rsid w:val="0008543A"/>
    <w:rsid w:val="00085B9C"/>
    <w:rsid w:val="000903C2"/>
    <w:rsid w:val="00090A39"/>
    <w:rsid w:val="00094155"/>
    <w:rsid w:val="00097F6F"/>
    <w:rsid w:val="000A08D2"/>
    <w:rsid w:val="000A183A"/>
    <w:rsid w:val="000B41BD"/>
    <w:rsid w:val="000B42F2"/>
    <w:rsid w:val="000B7E6D"/>
    <w:rsid w:val="000C15EB"/>
    <w:rsid w:val="000C1D72"/>
    <w:rsid w:val="000C2F80"/>
    <w:rsid w:val="000D19C1"/>
    <w:rsid w:val="000D45E5"/>
    <w:rsid w:val="000D639E"/>
    <w:rsid w:val="000D7091"/>
    <w:rsid w:val="000E3D0B"/>
    <w:rsid w:val="000E4A92"/>
    <w:rsid w:val="000E514C"/>
    <w:rsid w:val="000E6139"/>
    <w:rsid w:val="000E7589"/>
    <w:rsid w:val="000F12FE"/>
    <w:rsid w:val="000F2533"/>
    <w:rsid w:val="000F5F34"/>
    <w:rsid w:val="000F606F"/>
    <w:rsid w:val="00102356"/>
    <w:rsid w:val="00102B9E"/>
    <w:rsid w:val="00111184"/>
    <w:rsid w:val="00113909"/>
    <w:rsid w:val="001177CA"/>
    <w:rsid w:val="00117CD5"/>
    <w:rsid w:val="00121140"/>
    <w:rsid w:val="00136B44"/>
    <w:rsid w:val="001376A4"/>
    <w:rsid w:val="00140000"/>
    <w:rsid w:val="0014569C"/>
    <w:rsid w:val="00150588"/>
    <w:rsid w:val="001571AA"/>
    <w:rsid w:val="001615E7"/>
    <w:rsid w:val="00161E00"/>
    <w:rsid w:val="0016574C"/>
    <w:rsid w:val="00172EFA"/>
    <w:rsid w:val="00175D50"/>
    <w:rsid w:val="00176280"/>
    <w:rsid w:val="00177B15"/>
    <w:rsid w:val="00184400"/>
    <w:rsid w:val="00184787"/>
    <w:rsid w:val="00191B6C"/>
    <w:rsid w:val="0019237F"/>
    <w:rsid w:val="00192992"/>
    <w:rsid w:val="00193D64"/>
    <w:rsid w:val="00196E7E"/>
    <w:rsid w:val="001A2C48"/>
    <w:rsid w:val="001A5EC8"/>
    <w:rsid w:val="001C1F5E"/>
    <w:rsid w:val="001C29B1"/>
    <w:rsid w:val="001C411C"/>
    <w:rsid w:val="001C67E0"/>
    <w:rsid w:val="001D032F"/>
    <w:rsid w:val="001D1920"/>
    <w:rsid w:val="001D3EB1"/>
    <w:rsid w:val="001D5DE9"/>
    <w:rsid w:val="001D707F"/>
    <w:rsid w:val="001E1ABC"/>
    <w:rsid w:val="001E5961"/>
    <w:rsid w:val="001F106C"/>
    <w:rsid w:val="001F1559"/>
    <w:rsid w:val="001F5D3A"/>
    <w:rsid w:val="001F749A"/>
    <w:rsid w:val="00203D5B"/>
    <w:rsid w:val="00206F40"/>
    <w:rsid w:val="00210BF0"/>
    <w:rsid w:val="00213959"/>
    <w:rsid w:val="00214B52"/>
    <w:rsid w:val="00214D7E"/>
    <w:rsid w:val="00225F2C"/>
    <w:rsid w:val="00230023"/>
    <w:rsid w:val="00232A61"/>
    <w:rsid w:val="002373A1"/>
    <w:rsid w:val="00240579"/>
    <w:rsid w:val="0024067C"/>
    <w:rsid w:val="00240708"/>
    <w:rsid w:val="002451C5"/>
    <w:rsid w:val="00251E54"/>
    <w:rsid w:val="00252001"/>
    <w:rsid w:val="0026012E"/>
    <w:rsid w:val="002644A2"/>
    <w:rsid w:val="00265E76"/>
    <w:rsid w:val="00266E51"/>
    <w:rsid w:val="00267FE5"/>
    <w:rsid w:val="002733AF"/>
    <w:rsid w:val="00281A64"/>
    <w:rsid w:val="00284958"/>
    <w:rsid w:val="002922C4"/>
    <w:rsid w:val="00292F29"/>
    <w:rsid w:val="002A27D2"/>
    <w:rsid w:val="002A2AEC"/>
    <w:rsid w:val="002A3164"/>
    <w:rsid w:val="002A45AF"/>
    <w:rsid w:val="002A6A06"/>
    <w:rsid w:val="002A77EF"/>
    <w:rsid w:val="002A78DA"/>
    <w:rsid w:val="002B57F7"/>
    <w:rsid w:val="002C5964"/>
    <w:rsid w:val="002C616D"/>
    <w:rsid w:val="002D541A"/>
    <w:rsid w:val="002D6C06"/>
    <w:rsid w:val="002F7F4D"/>
    <w:rsid w:val="00307573"/>
    <w:rsid w:val="003126A6"/>
    <w:rsid w:val="0031426A"/>
    <w:rsid w:val="0031617C"/>
    <w:rsid w:val="00323730"/>
    <w:rsid w:val="0032597F"/>
    <w:rsid w:val="00330F6E"/>
    <w:rsid w:val="0034388B"/>
    <w:rsid w:val="00352207"/>
    <w:rsid w:val="0036306C"/>
    <w:rsid w:val="003663AC"/>
    <w:rsid w:val="00366D83"/>
    <w:rsid w:val="0038508D"/>
    <w:rsid w:val="00390593"/>
    <w:rsid w:val="003914AF"/>
    <w:rsid w:val="003930AF"/>
    <w:rsid w:val="003939C9"/>
    <w:rsid w:val="003940CF"/>
    <w:rsid w:val="0039537E"/>
    <w:rsid w:val="00397310"/>
    <w:rsid w:val="003A3197"/>
    <w:rsid w:val="003A49C6"/>
    <w:rsid w:val="003A6320"/>
    <w:rsid w:val="003B3C6D"/>
    <w:rsid w:val="003B7AEC"/>
    <w:rsid w:val="003B7B76"/>
    <w:rsid w:val="003C2071"/>
    <w:rsid w:val="003C2878"/>
    <w:rsid w:val="003C475D"/>
    <w:rsid w:val="003C54B7"/>
    <w:rsid w:val="003C655B"/>
    <w:rsid w:val="003D14BA"/>
    <w:rsid w:val="003E4D79"/>
    <w:rsid w:val="003F377B"/>
    <w:rsid w:val="003F6808"/>
    <w:rsid w:val="003F710E"/>
    <w:rsid w:val="00401017"/>
    <w:rsid w:val="00421334"/>
    <w:rsid w:val="00422A0A"/>
    <w:rsid w:val="0044394E"/>
    <w:rsid w:val="004449D4"/>
    <w:rsid w:val="00445A43"/>
    <w:rsid w:val="004468FB"/>
    <w:rsid w:val="004501F3"/>
    <w:rsid w:val="00450DA3"/>
    <w:rsid w:val="00451C9B"/>
    <w:rsid w:val="00452DC3"/>
    <w:rsid w:val="0045533F"/>
    <w:rsid w:val="00455A74"/>
    <w:rsid w:val="00462DE6"/>
    <w:rsid w:val="00464742"/>
    <w:rsid w:val="00465D30"/>
    <w:rsid w:val="004748A7"/>
    <w:rsid w:val="00474AC1"/>
    <w:rsid w:val="0047567C"/>
    <w:rsid w:val="00476B36"/>
    <w:rsid w:val="00481340"/>
    <w:rsid w:val="004825DD"/>
    <w:rsid w:val="004843BC"/>
    <w:rsid w:val="004847FA"/>
    <w:rsid w:val="00485EFF"/>
    <w:rsid w:val="00485FF7"/>
    <w:rsid w:val="00490742"/>
    <w:rsid w:val="0049536A"/>
    <w:rsid w:val="00496397"/>
    <w:rsid w:val="004A45F4"/>
    <w:rsid w:val="004A4CE5"/>
    <w:rsid w:val="004A7D57"/>
    <w:rsid w:val="004B1B2B"/>
    <w:rsid w:val="004B3648"/>
    <w:rsid w:val="004B3F05"/>
    <w:rsid w:val="004B555C"/>
    <w:rsid w:val="004B576D"/>
    <w:rsid w:val="004B7527"/>
    <w:rsid w:val="004C0EDF"/>
    <w:rsid w:val="004C1CEC"/>
    <w:rsid w:val="004C4AB0"/>
    <w:rsid w:val="004C6B7C"/>
    <w:rsid w:val="004D0A1C"/>
    <w:rsid w:val="004E0793"/>
    <w:rsid w:val="004E6616"/>
    <w:rsid w:val="004E7EA9"/>
    <w:rsid w:val="004F2568"/>
    <w:rsid w:val="004F3D2F"/>
    <w:rsid w:val="005004D3"/>
    <w:rsid w:val="00500BE0"/>
    <w:rsid w:val="00505E97"/>
    <w:rsid w:val="00511B5C"/>
    <w:rsid w:val="00511FD2"/>
    <w:rsid w:val="005149A6"/>
    <w:rsid w:val="00522267"/>
    <w:rsid w:val="005236D1"/>
    <w:rsid w:val="00540996"/>
    <w:rsid w:val="00545D88"/>
    <w:rsid w:val="005501E2"/>
    <w:rsid w:val="005523A3"/>
    <w:rsid w:val="0055395C"/>
    <w:rsid w:val="00554223"/>
    <w:rsid w:val="005609F1"/>
    <w:rsid w:val="00560EB2"/>
    <w:rsid w:val="00563D1E"/>
    <w:rsid w:val="00572E61"/>
    <w:rsid w:val="005753B3"/>
    <w:rsid w:val="005856A1"/>
    <w:rsid w:val="005864E1"/>
    <w:rsid w:val="005945CE"/>
    <w:rsid w:val="00594D11"/>
    <w:rsid w:val="00597F46"/>
    <w:rsid w:val="005B5C9A"/>
    <w:rsid w:val="005C0F87"/>
    <w:rsid w:val="005E085F"/>
    <w:rsid w:val="005E35B4"/>
    <w:rsid w:val="005E4956"/>
    <w:rsid w:val="00604DCA"/>
    <w:rsid w:val="006069A6"/>
    <w:rsid w:val="006102EC"/>
    <w:rsid w:val="006335E0"/>
    <w:rsid w:val="00633A7F"/>
    <w:rsid w:val="00634872"/>
    <w:rsid w:val="00636AE7"/>
    <w:rsid w:val="00642FC6"/>
    <w:rsid w:val="006479CE"/>
    <w:rsid w:val="00652952"/>
    <w:rsid w:val="00656325"/>
    <w:rsid w:val="00657D52"/>
    <w:rsid w:val="00657DA1"/>
    <w:rsid w:val="006601B2"/>
    <w:rsid w:val="00660278"/>
    <w:rsid w:val="00665D90"/>
    <w:rsid w:val="00666B72"/>
    <w:rsid w:val="006674A1"/>
    <w:rsid w:val="00670567"/>
    <w:rsid w:val="00674001"/>
    <w:rsid w:val="00683BA8"/>
    <w:rsid w:val="0068438B"/>
    <w:rsid w:val="00684553"/>
    <w:rsid w:val="00684C25"/>
    <w:rsid w:val="00687DA9"/>
    <w:rsid w:val="00693764"/>
    <w:rsid w:val="006941CB"/>
    <w:rsid w:val="00695ADC"/>
    <w:rsid w:val="006A5996"/>
    <w:rsid w:val="006A69E0"/>
    <w:rsid w:val="006B01E9"/>
    <w:rsid w:val="006B2FF3"/>
    <w:rsid w:val="006B32DB"/>
    <w:rsid w:val="006B3B59"/>
    <w:rsid w:val="006C34D6"/>
    <w:rsid w:val="006C3663"/>
    <w:rsid w:val="006C6BC7"/>
    <w:rsid w:val="006D0B17"/>
    <w:rsid w:val="006D1B04"/>
    <w:rsid w:val="006D1B74"/>
    <w:rsid w:val="006D5265"/>
    <w:rsid w:val="006D541F"/>
    <w:rsid w:val="006F70D2"/>
    <w:rsid w:val="00702E9E"/>
    <w:rsid w:val="00704A98"/>
    <w:rsid w:val="007053E4"/>
    <w:rsid w:val="00711F1D"/>
    <w:rsid w:val="007157F6"/>
    <w:rsid w:val="0071760F"/>
    <w:rsid w:val="00721CB5"/>
    <w:rsid w:val="00724C28"/>
    <w:rsid w:val="00727C18"/>
    <w:rsid w:val="00733B31"/>
    <w:rsid w:val="00742CFE"/>
    <w:rsid w:val="007442BE"/>
    <w:rsid w:val="00744333"/>
    <w:rsid w:val="00753D82"/>
    <w:rsid w:val="0075466A"/>
    <w:rsid w:val="00755354"/>
    <w:rsid w:val="00755AF2"/>
    <w:rsid w:val="00761967"/>
    <w:rsid w:val="00761CDB"/>
    <w:rsid w:val="00765AC2"/>
    <w:rsid w:val="0076619E"/>
    <w:rsid w:val="00771EAA"/>
    <w:rsid w:val="007769D4"/>
    <w:rsid w:val="00777E57"/>
    <w:rsid w:val="00797C2C"/>
    <w:rsid w:val="007A37D6"/>
    <w:rsid w:val="007B24C4"/>
    <w:rsid w:val="007B60C3"/>
    <w:rsid w:val="007C7B07"/>
    <w:rsid w:val="007D68CF"/>
    <w:rsid w:val="007E079E"/>
    <w:rsid w:val="007E66E8"/>
    <w:rsid w:val="00803035"/>
    <w:rsid w:val="008073D5"/>
    <w:rsid w:val="0081010B"/>
    <w:rsid w:val="008106FB"/>
    <w:rsid w:val="008216BD"/>
    <w:rsid w:val="008218F3"/>
    <w:rsid w:val="0082718F"/>
    <w:rsid w:val="008351E1"/>
    <w:rsid w:val="00837576"/>
    <w:rsid w:val="00837E50"/>
    <w:rsid w:val="00843CC9"/>
    <w:rsid w:val="008459D9"/>
    <w:rsid w:val="00851FFA"/>
    <w:rsid w:val="008547A7"/>
    <w:rsid w:val="0085590D"/>
    <w:rsid w:val="00857478"/>
    <w:rsid w:val="0086233D"/>
    <w:rsid w:val="00867A27"/>
    <w:rsid w:val="008722F0"/>
    <w:rsid w:val="0087567E"/>
    <w:rsid w:val="00880146"/>
    <w:rsid w:val="00887859"/>
    <w:rsid w:val="00890829"/>
    <w:rsid w:val="00890FFC"/>
    <w:rsid w:val="00893855"/>
    <w:rsid w:val="00894133"/>
    <w:rsid w:val="00894E94"/>
    <w:rsid w:val="00895CE2"/>
    <w:rsid w:val="008A0F58"/>
    <w:rsid w:val="008A3D3C"/>
    <w:rsid w:val="008A3E36"/>
    <w:rsid w:val="008A69E0"/>
    <w:rsid w:val="008A6CE5"/>
    <w:rsid w:val="008B373B"/>
    <w:rsid w:val="008B6201"/>
    <w:rsid w:val="008D19FB"/>
    <w:rsid w:val="008D4421"/>
    <w:rsid w:val="008E3197"/>
    <w:rsid w:val="008E7E4E"/>
    <w:rsid w:val="008F08B5"/>
    <w:rsid w:val="008F0B98"/>
    <w:rsid w:val="008F138C"/>
    <w:rsid w:val="008F2886"/>
    <w:rsid w:val="00904989"/>
    <w:rsid w:val="00907308"/>
    <w:rsid w:val="00907671"/>
    <w:rsid w:val="00907B0E"/>
    <w:rsid w:val="009133EF"/>
    <w:rsid w:val="009274DF"/>
    <w:rsid w:val="00941C87"/>
    <w:rsid w:val="00942989"/>
    <w:rsid w:val="00944514"/>
    <w:rsid w:val="00945BC9"/>
    <w:rsid w:val="009479D5"/>
    <w:rsid w:val="009564EF"/>
    <w:rsid w:val="00973BC0"/>
    <w:rsid w:val="009816DF"/>
    <w:rsid w:val="0098321E"/>
    <w:rsid w:val="009911FA"/>
    <w:rsid w:val="009914F9"/>
    <w:rsid w:val="00996F0B"/>
    <w:rsid w:val="009A1BB5"/>
    <w:rsid w:val="009A2B2E"/>
    <w:rsid w:val="009A6FE1"/>
    <w:rsid w:val="009B5E32"/>
    <w:rsid w:val="009B66AA"/>
    <w:rsid w:val="009B7C31"/>
    <w:rsid w:val="009C091C"/>
    <w:rsid w:val="009D0A2C"/>
    <w:rsid w:val="009D3700"/>
    <w:rsid w:val="009D3926"/>
    <w:rsid w:val="009D4BB8"/>
    <w:rsid w:val="009E40B8"/>
    <w:rsid w:val="009E5F61"/>
    <w:rsid w:val="009E6EEF"/>
    <w:rsid w:val="00A042BD"/>
    <w:rsid w:val="00A051DE"/>
    <w:rsid w:val="00A111C3"/>
    <w:rsid w:val="00A136A8"/>
    <w:rsid w:val="00A16909"/>
    <w:rsid w:val="00A27DAE"/>
    <w:rsid w:val="00A33D6C"/>
    <w:rsid w:val="00A402E3"/>
    <w:rsid w:val="00A42776"/>
    <w:rsid w:val="00A62295"/>
    <w:rsid w:val="00A65B0F"/>
    <w:rsid w:val="00A670C2"/>
    <w:rsid w:val="00A701C2"/>
    <w:rsid w:val="00A776AE"/>
    <w:rsid w:val="00A80F29"/>
    <w:rsid w:val="00A81707"/>
    <w:rsid w:val="00A81BEC"/>
    <w:rsid w:val="00A81CAA"/>
    <w:rsid w:val="00A8320E"/>
    <w:rsid w:val="00A84468"/>
    <w:rsid w:val="00A8654D"/>
    <w:rsid w:val="00A93E66"/>
    <w:rsid w:val="00AA1C84"/>
    <w:rsid w:val="00AA228D"/>
    <w:rsid w:val="00AA3D8E"/>
    <w:rsid w:val="00AA5E9C"/>
    <w:rsid w:val="00AB2152"/>
    <w:rsid w:val="00AB2841"/>
    <w:rsid w:val="00AC186F"/>
    <w:rsid w:val="00AC5F5E"/>
    <w:rsid w:val="00AD1735"/>
    <w:rsid w:val="00AD2AE8"/>
    <w:rsid w:val="00AE5625"/>
    <w:rsid w:val="00AF1DAD"/>
    <w:rsid w:val="00AF2FD6"/>
    <w:rsid w:val="00AF3206"/>
    <w:rsid w:val="00AF5A51"/>
    <w:rsid w:val="00AF771B"/>
    <w:rsid w:val="00B03220"/>
    <w:rsid w:val="00B038F1"/>
    <w:rsid w:val="00B041DC"/>
    <w:rsid w:val="00B05B20"/>
    <w:rsid w:val="00B15494"/>
    <w:rsid w:val="00B1575F"/>
    <w:rsid w:val="00B169F0"/>
    <w:rsid w:val="00B22767"/>
    <w:rsid w:val="00B241C2"/>
    <w:rsid w:val="00B3212B"/>
    <w:rsid w:val="00B32B6D"/>
    <w:rsid w:val="00B33B98"/>
    <w:rsid w:val="00B35FAF"/>
    <w:rsid w:val="00B51852"/>
    <w:rsid w:val="00B5500E"/>
    <w:rsid w:val="00B55CCC"/>
    <w:rsid w:val="00B60590"/>
    <w:rsid w:val="00B616A2"/>
    <w:rsid w:val="00B627DE"/>
    <w:rsid w:val="00B67887"/>
    <w:rsid w:val="00B72947"/>
    <w:rsid w:val="00B7422B"/>
    <w:rsid w:val="00B7444D"/>
    <w:rsid w:val="00B8244E"/>
    <w:rsid w:val="00B90924"/>
    <w:rsid w:val="00B90C33"/>
    <w:rsid w:val="00BA2C23"/>
    <w:rsid w:val="00BA731A"/>
    <w:rsid w:val="00BC123C"/>
    <w:rsid w:val="00BC4B60"/>
    <w:rsid w:val="00BC79FE"/>
    <w:rsid w:val="00BD24C2"/>
    <w:rsid w:val="00BD6A48"/>
    <w:rsid w:val="00BE0EF7"/>
    <w:rsid w:val="00BE1C0F"/>
    <w:rsid w:val="00BE3A4F"/>
    <w:rsid w:val="00BE6801"/>
    <w:rsid w:val="00BF4478"/>
    <w:rsid w:val="00BF6BC0"/>
    <w:rsid w:val="00C03CB0"/>
    <w:rsid w:val="00C0413B"/>
    <w:rsid w:val="00C2227F"/>
    <w:rsid w:val="00C247BE"/>
    <w:rsid w:val="00C27B35"/>
    <w:rsid w:val="00C33503"/>
    <w:rsid w:val="00C40598"/>
    <w:rsid w:val="00C40D93"/>
    <w:rsid w:val="00C41CC9"/>
    <w:rsid w:val="00C42266"/>
    <w:rsid w:val="00C46C70"/>
    <w:rsid w:val="00C64395"/>
    <w:rsid w:val="00C81052"/>
    <w:rsid w:val="00C81E8C"/>
    <w:rsid w:val="00C872D0"/>
    <w:rsid w:val="00C87C47"/>
    <w:rsid w:val="00C90500"/>
    <w:rsid w:val="00C90DBA"/>
    <w:rsid w:val="00CA511B"/>
    <w:rsid w:val="00CA65F9"/>
    <w:rsid w:val="00CB04B2"/>
    <w:rsid w:val="00CB339D"/>
    <w:rsid w:val="00CB42C7"/>
    <w:rsid w:val="00CB4B16"/>
    <w:rsid w:val="00CC1FB9"/>
    <w:rsid w:val="00CC6EBD"/>
    <w:rsid w:val="00CC7431"/>
    <w:rsid w:val="00CD28E6"/>
    <w:rsid w:val="00CD519F"/>
    <w:rsid w:val="00CD74AB"/>
    <w:rsid w:val="00CE038A"/>
    <w:rsid w:val="00CE5A3A"/>
    <w:rsid w:val="00CE7591"/>
    <w:rsid w:val="00CF2AF5"/>
    <w:rsid w:val="00CF6A0D"/>
    <w:rsid w:val="00D04B49"/>
    <w:rsid w:val="00D04E3C"/>
    <w:rsid w:val="00D11461"/>
    <w:rsid w:val="00D133A2"/>
    <w:rsid w:val="00D14C73"/>
    <w:rsid w:val="00D20911"/>
    <w:rsid w:val="00D22F20"/>
    <w:rsid w:val="00D2521A"/>
    <w:rsid w:val="00D26384"/>
    <w:rsid w:val="00D307DA"/>
    <w:rsid w:val="00D358AD"/>
    <w:rsid w:val="00D37843"/>
    <w:rsid w:val="00D54577"/>
    <w:rsid w:val="00D545E9"/>
    <w:rsid w:val="00D600A0"/>
    <w:rsid w:val="00D660CF"/>
    <w:rsid w:val="00D734AE"/>
    <w:rsid w:val="00D7573B"/>
    <w:rsid w:val="00D77936"/>
    <w:rsid w:val="00D77F31"/>
    <w:rsid w:val="00D827EC"/>
    <w:rsid w:val="00D8534E"/>
    <w:rsid w:val="00D92457"/>
    <w:rsid w:val="00D9270A"/>
    <w:rsid w:val="00D95A8B"/>
    <w:rsid w:val="00DB17D8"/>
    <w:rsid w:val="00DB76C5"/>
    <w:rsid w:val="00DC0473"/>
    <w:rsid w:val="00DD3DCF"/>
    <w:rsid w:val="00DD3E3F"/>
    <w:rsid w:val="00DE2140"/>
    <w:rsid w:val="00DE4FD6"/>
    <w:rsid w:val="00DF08EF"/>
    <w:rsid w:val="00DF2FCA"/>
    <w:rsid w:val="00E03407"/>
    <w:rsid w:val="00E0776B"/>
    <w:rsid w:val="00E159E0"/>
    <w:rsid w:val="00E23BA8"/>
    <w:rsid w:val="00E266C7"/>
    <w:rsid w:val="00E37BC8"/>
    <w:rsid w:val="00E451DA"/>
    <w:rsid w:val="00E46CC0"/>
    <w:rsid w:val="00E4742F"/>
    <w:rsid w:val="00E50B5F"/>
    <w:rsid w:val="00E515D4"/>
    <w:rsid w:val="00E52538"/>
    <w:rsid w:val="00E5329B"/>
    <w:rsid w:val="00E62873"/>
    <w:rsid w:val="00E62C4D"/>
    <w:rsid w:val="00E76991"/>
    <w:rsid w:val="00E77DA3"/>
    <w:rsid w:val="00E82D56"/>
    <w:rsid w:val="00E84406"/>
    <w:rsid w:val="00E85603"/>
    <w:rsid w:val="00E90D76"/>
    <w:rsid w:val="00E91C9F"/>
    <w:rsid w:val="00EA22DF"/>
    <w:rsid w:val="00EA5D2E"/>
    <w:rsid w:val="00EB7620"/>
    <w:rsid w:val="00ED0AAF"/>
    <w:rsid w:val="00ED3FFE"/>
    <w:rsid w:val="00ED57E6"/>
    <w:rsid w:val="00EF073C"/>
    <w:rsid w:val="00F115EB"/>
    <w:rsid w:val="00F16D97"/>
    <w:rsid w:val="00F2044D"/>
    <w:rsid w:val="00F3048F"/>
    <w:rsid w:val="00F34B89"/>
    <w:rsid w:val="00F476BE"/>
    <w:rsid w:val="00F524C2"/>
    <w:rsid w:val="00F55066"/>
    <w:rsid w:val="00F56F42"/>
    <w:rsid w:val="00F6191F"/>
    <w:rsid w:val="00F65DF2"/>
    <w:rsid w:val="00F67BF1"/>
    <w:rsid w:val="00F77805"/>
    <w:rsid w:val="00F80457"/>
    <w:rsid w:val="00F806C3"/>
    <w:rsid w:val="00F80961"/>
    <w:rsid w:val="00F859EA"/>
    <w:rsid w:val="00F87D48"/>
    <w:rsid w:val="00F91171"/>
    <w:rsid w:val="00F9407B"/>
    <w:rsid w:val="00FA0907"/>
    <w:rsid w:val="00FA37BE"/>
    <w:rsid w:val="00FB25AE"/>
    <w:rsid w:val="00FC242A"/>
    <w:rsid w:val="00FC6D2A"/>
    <w:rsid w:val="00FD11FD"/>
    <w:rsid w:val="00FD13E5"/>
    <w:rsid w:val="00FD157D"/>
    <w:rsid w:val="00FD21D2"/>
    <w:rsid w:val="00FE0843"/>
    <w:rsid w:val="00FE49C2"/>
    <w:rsid w:val="00FE584D"/>
    <w:rsid w:val="00FF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0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102B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Договор - реквизиты"/>
    <w:basedOn w:val="a"/>
    <w:rsid w:val="002C616D"/>
    <w:pPr>
      <w:tabs>
        <w:tab w:val="right" w:pos="4572"/>
      </w:tabs>
      <w:suppressAutoHyphens w:val="0"/>
    </w:pPr>
    <w:rPr>
      <w:sz w:val="22"/>
      <w:szCs w:val="22"/>
      <w:lang w:val="en-US" w:eastAsia="ru-RU"/>
    </w:rPr>
  </w:style>
  <w:style w:type="paragraph" w:customStyle="1" w:styleId="Standard">
    <w:name w:val="Standard"/>
    <w:rsid w:val="009429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42989"/>
    <w:pPr>
      <w:suppressLineNumbers/>
    </w:pPr>
  </w:style>
  <w:style w:type="paragraph" w:customStyle="1" w:styleId="20">
    <w:name w:val="Абзац списка2"/>
    <w:basedOn w:val="a"/>
    <w:link w:val="ListParagraphChar"/>
    <w:rsid w:val="00D9270A"/>
    <w:pPr>
      <w:ind w:left="720"/>
      <w:contextualSpacing/>
    </w:pPr>
    <w:rPr>
      <w:rFonts w:cs="Mangal"/>
      <w:color w:val="000000"/>
      <w:kern w:val="2"/>
      <w:sz w:val="26"/>
      <w:szCs w:val="23"/>
      <w:lang w:eastAsia="hi-IN" w:bidi="hi-IN"/>
    </w:rPr>
  </w:style>
  <w:style w:type="character" w:customStyle="1" w:styleId="ListParagraphChar">
    <w:name w:val="List Paragraph Char"/>
    <w:link w:val="20"/>
    <w:locked/>
    <w:rsid w:val="00D9270A"/>
    <w:rPr>
      <w:rFonts w:ascii="Times New Roman" w:eastAsia="Times New Roman" w:hAnsi="Times New Roman" w:cs="Mangal"/>
      <w:color w:val="000000"/>
      <w:kern w:val="2"/>
      <w:sz w:val="26"/>
      <w:szCs w:val="23"/>
      <w:lang w:eastAsia="hi-IN" w:bidi="hi-IN"/>
    </w:rPr>
  </w:style>
  <w:style w:type="paragraph" w:styleId="af3">
    <w:name w:val="Normal (Web)"/>
    <w:basedOn w:val="a"/>
    <w:rsid w:val="00D9270A"/>
    <w:pPr>
      <w:suppressAutoHyphens w:val="0"/>
      <w:spacing w:before="100" w:beforeAutospacing="1" w:after="100" w:afterAutospacing="1"/>
    </w:pPr>
    <w:rPr>
      <w:rFonts w:eastAsia="Calibri"/>
      <w:lang w:eastAsia="ru-RU"/>
    </w:rPr>
  </w:style>
  <w:style w:type="paragraph" w:customStyle="1" w:styleId="packs">
    <w:name w:val="packs"/>
    <w:basedOn w:val="a"/>
    <w:rsid w:val="00D9270A"/>
    <w:pPr>
      <w:suppressAutoHyphens w:val="0"/>
      <w:spacing w:after="80"/>
    </w:pPr>
    <w:rPr>
      <w:rFonts w:eastAsia="Calibri"/>
      <w:lang w:eastAsia="ru-RU"/>
    </w:rPr>
  </w:style>
  <w:style w:type="paragraph" w:customStyle="1" w:styleId="p7">
    <w:name w:val="p7"/>
    <w:basedOn w:val="a"/>
    <w:rsid w:val="00D9270A"/>
    <w:pPr>
      <w:suppressAutoHyphens w:val="0"/>
      <w:spacing w:before="100" w:beforeAutospacing="1" w:after="100" w:afterAutospacing="1"/>
    </w:pPr>
    <w:rPr>
      <w:lang w:eastAsia="ru-RU"/>
    </w:rPr>
  </w:style>
  <w:style w:type="character" w:customStyle="1" w:styleId="af4">
    <w:name w:val="Маркеры списка"/>
    <w:rsid w:val="00A042BD"/>
    <w:rPr>
      <w:rFonts w:ascii="StarSymbol" w:eastAsia="StarSymbol" w:hAnsi="StarSymbol" w:cs="StarSymbol"/>
      <w:sz w:val="18"/>
      <w:szCs w:val="18"/>
    </w:rPr>
  </w:style>
  <w:style w:type="character" w:customStyle="1" w:styleId="apple-converted-space">
    <w:name w:val="apple-converted-space"/>
    <w:basedOn w:val="a0"/>
    <w:rsid w:val="002A6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0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102B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Договор - реквизиты"/>
    <w:basedOn w:val="a"/>
    <w:rsid w:val="002C616D"/>
    <w:pPr>
      <w:tabs>
        <w:tab w:val="right" w:pos="4572"/>
      </w:tabs>
      <w:suppressAutoHyphens w:val="0"/>
    </w:pPr>
    <w:rPr>
      <w:sz w:val="22"/>
      <w:szCs w:val="22"/>
      <w:lang w:val="en-US" w:eastAsia="ru-RU"/>
    </w:rPr>
  </w:style>
  <w:style w:type="paragraph" w:customStyle="1" w:styleId="Standard">
    <w:name w:val="Standard"/>
    <w:rsid w:val="009429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42989"/>
    <w:pPr>
      <w:suppressLineNumbers/>
    </w:pPr>
  </w:style>
  <w:style w:type="paragraph" w:customStyle="1" w:styleId="20">
    <w:name w:val="Абзац списка2"/>
    <w:basedOn w:val="a"/>
    <w:link w:val="ListParagraphChar"/>
    <w:rsid w:val="00D9270A"/>
    <w:pPr>
      <w:ind w:left="720"/>
      <w:contextualSpacing/>
    </w:pPr>
    <w:rPr>
      <w:rFonts w:cs="Mangal"/>
      <w:color w:val="000000"/>
      <w:kern w:val="2"/>
      <w:sz w:val="26"/>
      <w:szCs w:val="23"/>
      <w:lang w:eastAsia="hi-IN" w:bidi="hi-IN"/>
    </w:rPr>
  </w:style>
  <w:style w:type="character" w:customStyle="1" w:styleId="ListParagraphChar">
    <w:name w:val="List Paragraph Char"/>
    <w:link w:val="20"/>
    <w:locked/>
    <w:rsid w:val="00D9270A"/>
    <w:rPr>
      <w:rFonts w:ascii="Times New Roman" w:eastAsia="Times New Roman" w:hAnsi="Times New Roman" w:cs="Mangal"/>
      <w:color w:val="000000"/>
      <w:kern w:val="2"/>
      <w:sz w:val="26"/>
      <w:szCs w:val="23"/>
      <w:lang w:eastAsia="hi-IN" w:bidi="hi-IN"/>
    </w:rPr>
  </w:style>
  <w:style w:type="paragraph" w:styleId="af3">
    <w:name w:val="Normal (Web)"/>
    <w:basedOn w:val="a"/>
    <w:rsid w:val="00D9270A"/>
    <w:pPr>
      <w:suppressAutoHyphens w:val="0"/>
      <w:spacing w:before="100" w:beforeAutospacing="1" w:after="100" w:afterAutospacing="1"/>
    </w:pPr>
    <w:rPr>
      <w:rFonts w:eastAsia="Calibri"/>
      <w:lang w:eastAsia="ru-RU"/>
    </w:rPr>
  </w:style>
  <w:style w:type="paragraph" w:customStyle="1" w:styleId="packs">
    <w:name w:val="packs"/>
    <w:basedOn w:val="a"/>
    <w:rsid w:val="00D9270A"/>
    <w:pPr>
      <w:suppressAutoHyphens w:val="0"/>
      <w:spacing w:after="80"/>
    </w:pPr>
    <w:rPr>
      <w:rFonts w:eastAsia="Calibri"/>
      <w:lang w:eastAsia="ru-RU"/>
    </w:rPr>
  </w:style>
  <w:style w:type="paragraph" w:customStyle="1" w:styleId="p7">
    <w:name w:val="p7"/>
    <w:basedOn w:val="a"/>
    <w:rsid w:val="00D9270A"/>
    <w:pPr>
      <w:suppressAutoHyphens w:val="0"/>
      <w:spacing w:before="100" w:beforeAutospacing="1" w:after="100" w:afterAutospacing="1"/>
    </w:pPr>
    <w:rPr>
      <w:lang w:eastAsia="ru-RU"/>
    </w:rPr>
  </w:style>
  <w:style w:type="character" w:customStyle="1" w:styleId="af4">
    <w:name w:val="Маркеры списка"/>
    <w:rsid w:val="00A042BD"/>
    <w:rPr>
      <w:rFonts w:ascii="StarSymbol" w:eastAsia="StarSymbol" w:hAnsi="StarSymbol" w:cs="StarSymbol"/>
      <w:sz w:val="18"/>
      <w:szCs w:val="18"/>
    </w:rPr>
  </w:style>
  <w:style w:type="character" w:customStyle="1" w:styleId="apple-converted-space">
    <w:name w:val="apple-converted-space"/>
    <w:basedOn w:val="a0"/>
    <w:rsid w:val="002A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853">
      <w:bodyDiv w:val="1"/>
      <w:marLeft w:val="0"/>
      <w:marRight w:val="0"/>
      <w:marTop w:val="0"/>
      <w:marBottom w:val="0"/>
      <w:divBdr>
        <w:top w:val="none" w:sz="0" w:space="0" w:color="auto"/>
        <w:left w:val="none" w:sz="0" w:space="0" w:color="auto"/>
        <w:bottom w:val="none" w:sz="0" w:space="0" w:color="auto"/>
        <w:right w:val="none" w:sz="0" w:space="0" w:color="auto"/>
      </w:divBdr>
    </w:div>
    <w:div w:id="329455487">
      <w:bodyDiv w:val="1"/>
      <w:marLeft w:val="0"/>
      <w:marRight w:val="0"/>
      <w:marTop w:val="0"/>
      <w:marBottom w:val="0"/>
      <w:divBdr>
        <w:top w:val="none" w:sz="0" w:space="0" w:color="auto"/>
        <w:left w:val="none" w:sz="0" w:space="0" w:color="auto"/>
        <w:bottom w:val="none" w:sz="0" w:space="0" w:color="auto"/>
        <w:right w:val="none" w:sz="0" w:space="0" w:color="auto"/>
      </w:divBdr>
    </w:div>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15117211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341355025">
      <w:bodyDiv w:val="1"/>
      <w:marLeft w:val="0"/>
      <w:marRight w:val="0"/>
      <w:marTop w:val="0"/>
      <w:marBottom w:val="0"/>
      <w:divBdr>
        <w:top w:val="none" w:sz="0" w:space="0" w:color="auto"/>
        <w:left w:val="none" w:sz="0" w:space="0" w:color="auto"/>
        <w:bottom w:val="none" w:sz="0" w:space="0" w:color="auto"/>
        <w:right w:val="none" w:sz="0" w:space="0" w:color="auto"/>
      </w:divBdr>
    </w:div>
    <w:div w:id="1561675632">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yperlink" Target="https://domoteka-market.ru/upload/iblock/a3e/a3ea81c14db1b88061f569cc812c8ca4_ff3298b0aef795a9c97475047b360bc0_resize.jpg"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rdentools.ru/upload/resize_cache/iblock/37a/295_260_1/1140.jp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9.wmf"/><Relationship Id="rId10" Type="http://schemas.openxmlformats.org/officeDocument/2006/relationships/hyperlink" Target="http://www.zakupki.gov.ru/"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mu_kcson@bk.ru" TargetMode="External"/><Relationship Id="rId14" Type="http://schemas.openxmlformats.org/officeDocument/2006/relationships/hyperlink" Target="https://www.deloks.ru/upload/iblock/e16/shchetka-dlya-uborki-idea-shrober-shirina-27-sm-vysota-shchetiny-3-5-sm-plastik-krasnaya-cherenok-60_1_full.jpg" TargetMode="External"/><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7B53-172E-42B3-A3E8-C40D31CA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7793</Words>
  <Characters>44423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Mihailichenko_O</dc:creator>
  <cp:lastModifiedBy>Админ</cp:lastModifiedBy>
  <cp:revision>25</cp:revision>
  <cp:lastPrinted>2017-03-30T12:12:00Z</cp:lastPrinted>
  <dcterms:created xsi:type="dcterms:W3CDTF">2016-10-13T12:49:00Z</dcterms:created>
  <dcterms:modified xsi:type="dcterms:W3CDTF">2018-03-01T09:08:00Z</dcterms:modified>
</cp:coreProperties>
</file>