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3A4CAC" w:rsidRDefault="00741EFB" w:rsidP="00741EFB">
      <w:pPr>
        <w:ind w:firstLine="0"/>
        <w:rPr>
          <w:color w:val="000000"/>
          <w:lang w:val="en-US"/>
        </w:rPr>
      </w:pPr>
      <w:r w:rsidRPr="003A4CAC">
        <w:rPr>
          <w:color w:val="000000"/>
          <w:lang w:val="en-US"/>
        </w:rPr>
        <w:t>5-7</w:t>
      </w:r>
      <w:r w:rsidR="00FC2DB4" w:rsidRPr="003A4CAC">
        <w:rPr>
          <w:color w:val="000000"/>
          <w:lang w:val="en-US"/>
        </w:rPr>
        <w:t>2</w:t>
      </w:r>
      <w:r w:rsidRPr="003A4CAC">
        <w:rPr>
          <w:color w:val="000000"/>
          <w:lang w:val="en-US"/>
        </w:rPr>
        <w:t>-</w:t>
      </w:r>
      <w:r w:rsidR="00FC2DB4" w:rsidRPr="003A4CA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993074">
        <w:t>29</w:t>
      </w:r>
      <w:r w:rsidR="008C6893">
        <w:t>.0</w:t>
      </w:r>
      <w:r w:rsidR="003A4CAC">
        <w:t>6</w:t>
      </w:r>
      <w:r w:rsidR="00372ABD" w:rsidRPr="00863BAB">
        <w:t>.201</w:t>
      </w:r>
      <w:r w:rsidR="008C6893">
        <w:t>8</w:t>
      </w:r>
      <w:r w:rsidR="00A55650" w:rsidRPr="00863BAB">
        <w:t xml:space="preserve"> г.  № _________</w:t>
      </w:r>
    </w:p>
    <w:p w:rsidR="00430067" w:rsidRPr="00863BAB" w:rsidRDefault="00430067" w:rsidP="00A55650">
      <w:pPr>
        <w:autoSpaceDE w:val="0"/>
        <w:ind w:firstLine="0"/>
      </w:pPr>
    </w:p>
    <w:p w:rsidR="008C6893" w:rsidRDefault="00741EFB" w:rsidP="008C6893">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008C6893">
        <w:rPr>
          <w:b/>
        </w:rPr>
        <w:t>.</w:t>
      </w:r>
    </w:p>
    <w:p w:rsidR="008C6893" w:rsidRDefault="008C6893" w:rsidP="008C6893">
      <w:pPr>
        <w:jc w:val="center"/>
        <w:rPr>
          <w:b/>
        </w:rPr>
      </w:pPr>
    </w:p>
    <w:p w:rsidR="008C6893" w:rsidRPr="008C6893" w:rsidRDefault="00741EFB" w:rsidP="008C6893">
      <w:pPr>
        <w:ind w:firstLine="0"/>
        <w:rPr>
          <w:b/>
        </w:rPr>
      </w:pPr>
      <w:r w:rsidRPr="00863BAB">
        <w:t xml:space="preserve"> Государственное областное автономное учреждение социального обслуживания населения «</w:t>
      </w:r>
      <w:r w:rsidR="00FC2DB4" w:rsidRPr="00863BAB">
        <w:t>Комплексный центр социального</w:t>
      </w:r>
      <w:r w:rsidR="008C6893">
        <w:t xml:space="preserve"> обслуживания населения ЗАТО г.</w:t>
      </w:r>
      <w:r w:rsidR="00FC2DB4" w:rsidRPr="00863BAB">
        <w:t>Североморск</w:t>
      </w:r>
      <w:r w:rsidRPr="00863BAB">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63BAB">
        <w:t>ейская, дом 5; тел.: (81537) 5-93-69</w:t>
      </w:r>
      <w:r w:rsidRPr="00863BAB">
        <w:t>, факс: (81537) 5-7</w:t>
      </w:r>
      <w:r w:rsidR="00FC2DB4" w:rsidRPr="00863BAB">
        <w:t>2-65</w:t>
      </w:r>
      <w:r w:rsidRPr="00863BAB">
        <w:t xml:space="preserve">, </w:t>
      </w:r>
      <w:r w:rsidRPr="00863BAB">
        <w:rPr>
          <w:lang w:val="en-US"/>
        </w:rPr>
        <w:t>e</w:t>
      </w:r>
      <w:r w:rsidRPr="00863BAB">
        <w:t>-</w:t>
      </w:r>
      <w:r w:rsidRPr="00863BAB">
        <w:rPr>
          <w:lang w:val="en-US"/>
        </w:rPr>
        <w:t>mail</w:t>
      </w:r>
      <w:r w:rsidRPr="00863BAB">
        <w:t>:</w:t>
      </w:r>
      <w:r w:rsidR="00FC2DB4" w:rsidRPr="00863BAB">
        <w:t xml:space="preserve"> </w:t>
      </w:r>
      <w:r w:rsidR="00FC2DB4" w:rsidRPr="00863BAB">
        <w:rPr>
          <w:lang w:val="en-US"/>
        </w:rPr>
        <w:t>mu</w:t>
      </w:r>
      <w:r w:rsidR="00FC2DB4" w:rsidRPr="00863BAB">
        <w:t>_</w:t>
      </w:r>
      <w:r w:rsidR="00FC2DB4" w:rsidRPr="00863BAB">
        <w:rPr>
          <w:lang w:val="en-US"/>
        </w:rPr>
        <w:t>kcson</w:t>
      </w:r>
      <w:r w:rsidR="00FC2DB4" w:rsidRPr="00863BAB">
        <w:t>@</w:t>
      </w:r>
      <w:r w:rsidR="00097E18" w:rsidRPr="00863BAB">
        <w:rPr>
          <w:lang w:val="en-US"/>
        </w:rPr>
        <w:t>bk</w:t>
      </w:r>
      <w:r w:rsidR="00FC2DB4" w:rsidRPr="00863BAB">
        <w:t>.</w:t>
      </w:r>
      <w:r w:rsidR="00FC2DB4" w:rsidRPr="00863BAB">
        <w:rPr>
          <w:lang w:val="en-US"/>
        </w:rPr>
        <w:t>ru</w:t>
      </w:r>
      <w:r w:rsidRPr="00863BAB">
        <w:t xml:space="preserve">)  </w:t>
      </w:r>
      <w:r w:rsidRPr="00863BAB">
        <w:rPr>
          <w:b/>
          <w:bCs/>
        </w:rPr>
        <w:t>извеща</w:t>
      </w:r>
      <w:r w:rsidRPr="00863BAB">
        <w:rPr>
          <w:b/>
        </w:rPr>
        <w:t xml:space="preserve">ет о проведении </w:t>
      </w:r>
      <w:r w:rsidR="00EB30C2" w:rsidRPr="00863BAB">
        <w:rPr>
          <w:b/>
        </w:rPr>
        <w:t>запроса котировок</w:t>
      </w:r>
      <w:r w:rsidR="00FC2DB4" w:rsidRPr="00863BAB">
        <w:rPr>
          <w:b/>
        </w:rPr>
        <w:t xml:space="preserve"> в электронной форме</w:t>
      </w:r>
      <w:r w:rsidRPr="00863BAB">
        <w:rPr>
          <w:b/>
        </w:rPr>
        <w:t xml:space="preserve"> на право заключения </w:t>
      </w:r>
      <w:r w:rsidR="00BD4AC1">
        <w:rPr>
          <w:b/>
        </w:rPr>
        <w:t>Д</w:t>
      </w:r>
      <w:r w:rsidRPr="00863BAB">
        <w:rPr>
          <w:b/>
        </w:rPr>
        <w:t>оговора</w:t>
      </w:r>
      <w:r w:rsidR="00E660A1">
        <w:rPr>
          <w:b/>
        </w:rPr>
        <w:t xml:space="preserve"> на</w:t>
      </w:r>
      <w:r w:rsidR="00F921D6">
        <w:rPr>
          <w:b/>
          <w:bCs/>
        </w:rPr>
        <w:t xml:space="preserve"> </w:t>
      </w:r>
      <w:r w:rsidR="00E660A1" w:rsidRPr="00E660A1">
        <w:rPr>
          <w:b/>
          <w:bCs/>
        </w:rPr>
        <w:t>поставку средств для слабовидящих и слабослышащих, в т.ч контрастная маркировка и знаки доступности</w:t>
      </w:r>
    </w:p>
    <w:tbl>
      <w:tblPr>
        <w:tblW w:w="10120" w:type="dxa"/>
        <w:tblInd w:w="108" w:type="dxa"/>
        <w:tblLayout w:type="fixed"/>
        <w:tblLook w:val="04A0" w:firstRow="1" w:lastRow="0" w:firstColumn="1" w:lastColumn="0" w:noHBand="0" w:noVBand="1"/>
      </w:tblPr>
      <w:tblGrid>
        <w:gridCol w:w="3261"/>
        <w:gridCol w:w="6859"/>
      </w:tblGrid>
      <w:tr w:rsidR="0038660F" w:rsidRPr="0038660F" w:rsidTr="007E37A2">
        <w:trPr>
          <w:trHeight w:val="401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rPr>
                <w:lang w:eastAsia="ar-SA"/>
              </w:rPr>
            </w:pPr>
            <w:r w:rsidRPr="0038660F">
              <w:rPr>
                <w:u w:val="single"/>
                <w:lang w:eastAsia="ar-SA"/>
              </w:rPr>
              <w:t>Полное наименование</w:t>
            </w:r>
            <w:r w:rsidRPr="0038660F">
              <w:rPr>
                <w:lang w:eastAsia="ar-SA"/>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Место нахождения</w:t>
            </w:r>
            <w:r w:rsidRPr="0038660F">
              <w:rPr>
                <w:lang w:eastAsia="ar-SA"/>
              </w:rPr>
              <w:t>: 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Почтовый адрес</w:t>
            </w:r>
            <w:r w:rsidRPr="0038660F">
              <w:rPr>
                <w:lang w:eastAsia="ar-SA"/>
              </w:rPr>
              <w:t>: 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Тел.</w:t>
            </w:r>
            <w:r w:rsidRPr="0038660F">
              <w:rPr>
                <w:lang w:eastAsia="ar-SA"/>
              </w:rPr>
              <w:t xml:space="preserve">: (81537) 5-93-69, 5-73-10, </w:t>
            </w:r>
            <w:r w:rsidRPr="0038660F">
              <w:rPr>
                <w:u w:val="single"/>
                <w:lang w:eastAsia="ar-SA"/>
              </w:rPr>
              <w:t>факс</w:t>
            </w:r>
            <w:r w:rsidRPr="0038660F">
              <w:rPr>
                <w:lang w:eastAsia="ar-SA"/>
              </w:rPr>
              <w:t>: (81537) 5-72-65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Адрес электронной почты</w:t>
            </w:r>
            <w:r w:rsidRPr="0038660F">
              <w:rPr>
                <w:lang w:eastAsia="ar-SA"/>
              </w:rPr>
              <w:t xml:space="preserve">: </w:t>
            </w:r>
            <w:hyperlink r:id="rId8" w:history="1">
              <w:r w:rsidRPr="0038660F">
                <w:rPr>
                  <w:color w:val="0000FF"/>
                  <w:u w:val="single"/>
                  <w:lang w:val="en-US" w:eastAsia="ar-SA"/>
                </w:rPr>
                <w:t>mu</w:t>
              </w:r>
              <w:r w:rsidRPr="0038660F">
                <w:rPr>
                  <w:color w:val="0000FF"/>
                  <w:u w:val="single"/>
                  <w:lang w:eastAsia="ar-SA"/>
                </w:rPr>
                <w:t>_</w:t>
              </w:r>
              <w:r w:rsidRPr="0038660F">
                <w:rPr>
                  <w:color w:val="0000FF"/>
                  <w:u w:val="single"/>
                  <w:lang w:val="en-US" w:eastAsia="ar-SA"/>
                </w:rPr>
                <w:t>kcson</w:t>
              </w:r>
              <w:r w:rsidRPr="0038660F">
                <w:rPr>
                  <w:color w:val="0000FF"/>
                  <w:u w:val="single"/>
                  <w:lang w:eastAsia="ar-SA"/>
                </w:rPr>
                <w:t>@</w:t>
              </w:r>
              <w:r w:rsidRPr="0038660F">
                <w:rPr>
                  <w:color w:val="0000FF"/>
                  <w:u w:val="single"/>
                  <w:lang w:val="en-US" w:eastAsia="ar-SA"/>
                </w:rPr>
                <w:t>bk</w:t>
              </w:r>
              <w:r w:rsidRPr="0038660F">
                <w:rPr>
                  <w:color w:val="0000FF"/>
                  <w:u w:val="single"/>
                  <w:lang w:eastAsia="ar-SA"/>
                </w:rPr>
                <w:t>.</w:t>
              </w:r>
              <w:r w:rsidRPr="0038660F">
                <w:rPr>
                  <w:color w:val="0000FF"/>
                  <w:u w:val="single"/>
                  <w:lang w:val="en-US" w:eastAsia="ar-SA"/>
                </w:rPr>
                <w:t>ru</w:t>
              </w:r>
            </w:hyperlink>
          </w:p>
          <w:p w:rsidR="0038660F" w:rsidRPr="0038660F" w:rsidRDefault="0038660F" w:rsidP="0038660F">
            <w:pPr>
              <w:widowControl/>
              <w:suppressAutoHyphens/>
              <w:snapToGrid/>
              <w:ind w:firstLine="0"/>
              <w:jc w:val="both"/>
              <w:rPr>
                <w:lang w:eastAsia="ar-SA"/>
              </w:rPr>
            </w:pPr>
            <w:r w:rsidRPr="0038660F">
              <w:rPr>
                <w:iCs/>
                <w:lang w:eastAsia="ar-SA"/>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38660F" w:rsidRPr="0038660F" w:rsidRDefault="0038660F" w:rsidP="0038660F">
            <w:pPr>
              <w:widowControl/>
              <w:suppressAutoHyphens/>
              <w:snapToGrid/>
              <w:spacing w:line="256" w:lineRule="auto"/>
              <w:ind w:firstLine="0"/>
              <w:rPr>
                <w:lang w:eastAsia="ar-SA"/>
              </w:rPr>
            </w:pPr>
          </w:p>
        </w:tc>
      </w:tr>
      <w:tr w:rsidR="0038660F" w:rsidRPr="0038660F" w:rsidTr="007E37A2">
        <w:trPr>
          <w:trHeight w:val="1153"/>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rPr>
                <w:color w:val="000000"/>
                <w:lang w:eastAsia="ar-SA"/>
              </w:rPr>
            </w:pPr>
            <w:r w:rsidRPr="0038660F">
              <w:rPr>
                <w:b/>
                <w:bCs/>
                <w:lang w:eastAsia="ar-SA"/>
              </w:rPr>
              <w:t>Дата и адрес официального сайта, на к</w:t>
            </w:r>
            <w:r w:rsidRPr="0038660F">
              <w:rPr>
                <w:b/>
                <w:bCs/>
                <w:color w:val="000000"/>
                <w:lang w:eastAsia="ar-SA"/>
              </w:rPr>
              <w:t>отором размещены Документация о проведении запроса котировок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 xml:space="preserve">Общероссийский официальный сайт единой информационной системы в сфере закупок </w:t>
            </w:r>
            <w:hyperlink r:id="rId9" w:history="1">
              <w:r w:rsidRPr="0038660F">
                <w:rPr>
                  <w:color w:val="0000FF"/>
                  <w:u w:val="single"/>
                  <w:lang w:eastAsia="ar-SA"/>
                </w:rPr>
                <w:t>www.zakupki.gov.ru</w:t>
              </w:r>
            </w:hyperlink>
          </w:p>
        </w:tc>
      </w:tr>
      <w:tr w:rsidR="0038660F" w:rsidRPr="0038660F" w:rsidTr="007E37A2">
        <w:trPr>
          <w:trHeight w:val="1299"/>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rPr>
                <w:color w:val="000000"/>
                <w:lang w:eastAsia="ar-SA"/>
              </w:rPr>
            </w:pPr>
            <w:r w:rsidRPr="0038660F">
              <w:rPr>
                <w:b/>
                <w:bCs/>
                <w:lang w:eastAsia="ar-SA"/>
              </w:rPr>
              <w:t>Наименование 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Электронная площадка РТС-тендер (</w:t>
            </w:r>
            <w:hyperlink r:id="rId10" w:history="1">
              <w:r w:rsidRPr="0038660F">
                <w:rPr>
                  <w:color w:val="0000FF"/>
                  <w:u w:val="single"/>
                  <w:lang w:eastAsia="ar-SA"/>
                </w:rPr>
                <w:t>http://</w:t>
              </w:r>
              <w:r w:rsidRPr="0038660F">
                <w:rPr>
                  <w:color w:val="0000FF"/>
                  <w:u w:val="single"/>
                  <w:lang w:val="en-US" w:eastAsia="ar-SA"/>
                </w:rPr>
                <w:t>www</w:t>
              </w:r>
              <w:r w:rsidRPr="0038660F">
                <w:rPr>
                  <w:color w:val="0000FF"/>
                  <w:u w:val="single"/>
                  <w:lang w:eastAsia="ar-SA"/>
                </w:rPr>
                <w:t>.rts-tender.ru</w:t>
              </w:r>
            </w:hyperlink>
            <w:r w:rsidRPr="0038660F">
              <w:rPr>
                <w:lang w:eastAsia="ar-SA"/>
              </w:rPr>
              <w:t>)</w:t>
            </w: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E660A1" w:rsidP="0038660F">
            <w:pPr>
              <w:widowControl/>
              <w:suppressAutoHyphens/>
              <w:autoSpaceDE w:val="0"/>
              <w:autoSpaceDN w:val="0"/>
              <w:adjustRightInd w:val="0"/>
              <w:snapToGrid/>
              <w:ind w:firstLine="0"/>
              <w:jc w:val="both"/>
              <w:outlineLvl w:val="2"/>
              <w:rPr>
                <w:lang w:eastAsia="ar-SA"/>
              </w:rPr>
            </w:pPr>
            <w:r>
              <w:rPr>
                <w:b/>
                <w:bCs/>
              </w:rPr>
              <w:t>Поставка</w:t>
            </w:r>
            <w:r w:rsidRPr="00E660A1">
              <w:rPr>
                <w:b/>
                <w:bCs/>
              </w:rPr>
              <w:t xml:space="preserve"> средств для слабовидящих и слабослышащих, в т.ч контрастная маркировка и знаки доступности</w:t>
            </w:r>
          </w:p>
        </w:tc>
      </w:tr>
      <w:tr w:rsidR="0038660F" w:rsidRPr="0038660F" w:rsidTr="007E37A2">
        <w:trPr>
          <w:trHeight w:val="1680"/>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E014CB" w:rsidRDefault="0038660F" w:rsidP="0038660F">
            <w:pPr>
              <w:widowControl/>
              <w:suppressAutoHyphens/>
              <w:spacing w:line="256" w:lineRule="auto"/>
              <w:ind w:firstLine="0"/>
              <w:rPr>
                <w:lang w:eastAsia="ar-SA"/>
              </w:rPr>
            </w:pPr>
            <w:r w:rsidRPr="00E014CB">
              <w:rPr>
                <w:lang w:eastAsia="ar-SA"/>
              </w:rPr>
              <w:t>Согласно Приложению № 1, Приложению № 2.</w:t>
            </w:r>
          </w:p>
        </w:tc>
      </w:tr>
      <w:tr w:rsidR="0038660F" w:rsidRPr="0038660F" w:rsidTr="007E37A2">
        <w:trPr>
          <w:trHeight w:val="2558"/>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 xml:space="preserve">Начальная (максимальная) цена договора, определяемая заказчиком в результате изучения рынка необходимых товаров, работ, услуг </w:t>
            </w:r>
          </w:p>
          <w:p w:rsidR="0038660F" w:rsidRPr="0038660F" w:rsidRDefault="0038660F" w:rsidP="0038660F">
            <w:pPr>
              <w:widowControl/>
              <w:suppressAutoHyphens/>
              <w:snapToGrid/>
              <w:spacing w:line="256" w:lineRule="auto"/>
              <w:ind w:firstLine="0"/>
              <w:rPr>
                <w:b/>
                <w:lang w:eastAsia="ar-SA"/>
              </w:rPr>
            </w:pPr>
            <w:r w:rsidRPr="0038660F">
              <w:rPr>
                <w:b/>
                <w:lang w:eastAsia="ar-SA"/>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38660F" w:rsidRPr="00E014CB" w:rsidRDefault="00F921D6" w:rsidP="00E014CB">
            <w:pPr>
              <w:widowControl/>
              <w:suppressAutoHyphens/>
              <w:snapToGrid/>
              <w:spacing w:line="200" w:lineRule="atLeast"/>
              <w:ind w:firstLine="0"/>
              <w:jc w:val="both"/>
              <w:outlineLvl w:val="0"/>
              <w:rPr>
                <w:b/>
                <w:u w:val="single"/>
                <w:lang w:eastAsia="ar-SA"/>
              </w:rPr>
            </w:pPr>
            <w:r w:rsidRPr="00E014CB">
              <w:rPr>
                <w:b/>
                <w:u w:val="single"/>
                <w:lang w:eastAsia="ar-SA"/>
              </w:rPr>
              <w:t>2</w:t>
            </w:r>
            <w:r w:rsidR="00E014CB" w:rsidRPr="00E014CB">
              <w:rPr>
                <w:b/>
                <w:u w:val="single"/>
                <w:lang w:eastAsia="ar-SA"/>
              </w:rPr>
              <w:t>48 331</w:t>
            </w:r>
            <w:r w:rsidRPr="00E014CB">
              <w:rPr>
                <w:b/>
                <w:u w:val="single"/>
                <w:lang w:eastAsia="ar-SA"/>
              </w:rPr>
              <w:t>,</w:t>
            </w:r>
            <w:r w:rsidR="0038660F" w:rsidRPr="00E014CB">
              <w:rPr>
                <w:b/>
                <w:u w:val="single"/>
                <w:lang w:eastAsia="ar-SA"/>
              </w:rPr>
              <w:t>00  (</w:t>
            </w:r>
            <w:r w:rsidRPr="00E014CB">
              <w:rPr>
                <w:b/>
                <w:u w:val="single"/>
                <w:lang w:eastAsia="ar-SA"/>
              </w:rPr>
              <w:t>двести</w:t>
            </w:r>
            <w:r w:rsidR="00E014CB" w:rsidRPr="00E014CB">
              <w:rPr>
                <w:b/>
                <w:u w:val="single"/>
                <w:lang w:eastAsia="ar-SA"/>
              </w:rPr>
              <w:t xml:space="preserve"> сорок восемь</w:t>
            </w:r>
            <w:r w:rsidR="0038660F" w:rsidRPr="00E014CB">
              <w:rPr>
                <w:b/>
                <w:u w:val="single"/>
                <w:lang w:eastAsia="ar-SA"/>
              </w:rPr>
              <w:t xml:space="preserve"> тысяч</w:t>
            </w:r>
            <w:r w:rsidR="00E014CB" w:rsidRPr="00E014CB">
              <w:rPr>
                <w:b/>
                <w:u w:val="single"/>
                <w:lang w:eastAsia="ar-SA"/>
              </w:rPr>
              <w:t>ь</w:t>
            </w:r>
            <w:r w:rsidR="0038660F" w:rsidRPr="00E014CB">
              <w:rPr>
                <w:b/>
                <w:u w:val="single"/>
                <w:lang w:eastAsia="ar-SA"/>
              </w:rPr>
              <w:t xml:space="preserve"> </w:t>
            </w:r>
            <w:r w:rsidR="00E014CB" w:rsidRPr="00E014CB">
              <w:rPr>
                <w:b/>
                <w:u w:val="single"/>
                <w:lang w:eastAsia="ar-SA"/>
              </w:rPr>
              <w:t>триста тридцать один рубль</w:t>
            </w:r>
            <w:r w:rsidR="0038660F" w:rsidRPr="00E014CB">
              <w:rPr>
                <w:b/>
                <w:u w:val="single"/>
                <w:lang w:eastAsia="ar-SA"/>
              </w:rPr>
              <w:t xml:space="preserve"> 00 копеек)</w:t>
            </w: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 xml:space="preserve">Сведения о включенных </w:t>
            </w:r>
          </w:p>
          <w:p w:rsidR="0038660F" w:rsidRPr="0038660F" w:rsidRDefault="0038660F" w:rsidP="0038660F">
            <w:pPr>
              <w:widowControl/>
              <w:suppressAutoHyphens/>
              <w:snapToGrid/>
              <w:spacing w:line="256" w:lineRule="auto"/>
              <w:ind w:firstLine="0"/>
              <w:rPr>
                <w:b/>
                <w:lang w:eastAsia="ar-SA"/>
              </w:rPr>
            </w:pPr>
            <w:r w:rsidRPr="0038660F">
              <w:rPr>
                <w:b/>
                <w:lang w:eastAsia="ar-SA"/>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hd w:val="clear" w:color="auto" w:fill="FFFFFF"/>
              <w:tabs>
                <w:tab w:val="num" w:pos="960"/>
              </w:tabs>
              <w:suppressAutoHyphens/>
              <w:snapToGrid/>
              <w:ind w:firstLine="0"/>
              <w:jc w:val="both"/>
              <w:rPr>
                <w:lang w:eastAsia="ar-SA"/>
              </w:rPr>
            </w:pPr>
            <w:r w:rsidRPr="0038660F">
              <w:rPr>
                <w:lang w:eastAsia="ar-SA"/>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38660F" w:rsidRPr="0038660F" w:rsidRDefault="0038660F" w:rsidP="0038660F">
            <w:pPr>
              <w:widowControl/>
              <w:suppressAutoHyphens/>
              <w:spacing w:line="256" w:lineRule="auto"/>
              <w:ind w:firstLine="0"/>
              <w:jc w:val="both"/>
              <w:rPr>
                <w:lang w:eastAsia="ar-SA"/>
              </w:rPr>
            </w:pP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jc w:val="both"/>
              <w:rPr>
                <w:lang w:eastAsia="ar-SA"/>
              </w:rPr>
            </w:pPr>
          </w:p>
        </w:tc>
      </w:tr>
      <w:tr w:rsidR="0038660F" w:rsidRPr="0038660F" w:rsidTr="007E37A2">
        <w:trPr>
          <w:trHeight w:val="138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tabs>
                <w:tab w:val="left" w:pos="0"/>
                <w:tab w:val="num" w:pos="450"/>
                <w:tab w:val="left" w:pos="1276"/>
              </w:tabs>
              <w:suppressAutoHyphens/>
              <w:snapToGrid/>
              <w:ind w:firstLine="0"/>
              <w:jc w:val="both"/>
              <w:rPr>
                <w:iCs/>
                <w:lang w:eastAsia="ar-SA"/>
              </w:rPr>
            </w:pPr>
            <w:r w:rsidRPr="0038660F">
              <w:rPr>
                <w:color w:val="000000"/>
                <w:lang w:eastAsia="en-US"/>
              </w:rPr>
              <w:t xml:space="preserve">С момента подписания Договора по </w:t>
            </w:r>
            <w:r w:rsidR="00F921D6">
              <w:rPr>
                <w:color w:val="000000"/>
                <w:lang w:eastAsia="en-US"/>
              </w:rPr>
              <w:t>15.09</w:t>
            </w:r>
            <w:r w:rsidRPr="0038660F">
              <w:rPr>
                <w:color w:val="000000"/>
                <w:lang w:eastAsia="en-US"/>
              </w:rPr>
              <w:t xml:space="preserve">.2018, </w:t>
            </w:r>
            <w:r w:rsidR="00F921D6">
              <w:rPr>
                <w:color w:val="000000"/>
                <w:lang w:eastAsia="en-US"/>
              </w:rPr>
              <w:t>а в части расчетов не позднее 30</w:t>
            </w:r>
            <w:r w:rsidRPr="0038660F">
              <w:rPr>
                <w:color w:val="000000"/>
                <w:lang w:eastAsia="en-US"/>
              </w:rPr>
              <w:t>.09.2018.</w:t>
            </w:r>
          </w:p>
        </w:tc>
      </w:tr>
      <w:tr w:rsidR="0038660F" w:rsidRPr="0038660F" w:rsidTr="007E37A2">
        <w:trPr>
          <w:trHeight w:val="296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autoSpaceDE w:val="0"/>
              <w:autoSpaceDN w:val="0"/>
              <w:adjustRightInd w:val="0"/>
              <w:snapToGrid/>
              <w:ind w:firstLine="0"/>
              <w:jc w:val="both"/>
              <w:rPr>
                <w:rFonts w:eastAsiaTheme="minorHAnsi"/>
                <w:color w:val="000000"/>
                <w:lang w:eastAsia="en-US"/>
              </w:rPr>
            </w:pPr>
            <w:r w:rsidRPr="0038660F">
              <w:rPr>
                <w:rFonts w:eastAsiaTheme="minorHAnsi"/>
                <w:color w:val="000000"/>
                <w:lang w:eastAsia="en-US"/>
              </w:rPr>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38660F">
              <w:rPr>
                <w:color w:val="000000"/>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38660F" w:rsidRPr="0038660F" w:rsidRDefault="0038660F" w:rsidP="0038660F">
            <w:pPr>
              <w:widowControl/>
              <w:suppressAutoHyphens/>
              <w:snapToGrid/>
              <w:ind w:firstLine="0"/>
              <w:jc w:val="both"/>
              <w:rPr>
                <w:lang w:eastAsia="ar-SA"/>
              </w:rPr>
            </w:pPr>
            <w:r w:rsidRPr="0038660F">
              <w:rPr>
                <w:lang w:eastAsia="ar-SA"/>
              </w:rPr>
              <w:t>Авансирование не предусмотрено.</w:t>
            </w:r>
          </w:p>
        </w:tc>
      </w:tr>
      <w:tr w:rsidR="0038660F" w:rsidRPr="0038660F" w:rsidTr="007E37A2">
        <w:trPr>
          <w:trHeight w:val="1004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38660F" w:rsidRPr="0038660F" w:rsidRDefault="0038660F" w:rsidP="0038660F">
            <w:pPr>
              <w:widowControl/>
              <w:tabs>
                <w:tab w:val="left" w:pos="0"/>
              </w:tabs>
              <w:suppressAutoHyphens/>
              <w:snapToGrid/>
              <w:spacing w:line="200" w:lineRule="atLeast"/>
              <w:ind w:firstLine="0"/>
              <w:jc w:val="both"/>
              <w:rPr>
                <w:rFonts w:eastAsia="Lucida Sans Unicode"/>
                <w:color w:val="000000"/>
                <w:kern w:val="2"/>
                <w:lang w:eastAsia="hi-IN" w:bidi="hi-IN"/>
              </w:rPr>
            </w:pPr>
            <w:r w:rsidRPr="0038660F">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38660F" w:rsidRPr="0038660F" w:rsidRDefault="0038660F" w:rsidP="0038660F">
            <w:pPr>
              <w:widowControl/>
              <w:tabs>
                <w:tab w:val="left" w:pos="1418"/>
              </w:tabs>
              <w:suppressAutoHyphens/>
              <w:snapToGrid/>
              <w:spacing w:line="200" w:lineRule="atLeast"/>
              <w:ind w:firstLine="710"/>
              <w:jc w:val="both"/>
              <w:rPr>
                <w:lang w:eastAsia="ar-SA"/>
              </w:rPr>
            </w:pPr>
            <w:r w:rsidRPr="0038660F">
              <w:rPr>
                <w:lang w:eastAsia="ar-SA"/>
              </w:rPr>
              <w:t>- 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8660F" w:rsidRPr="0038660F" w:rsidRDefault="0038660F" w:rsidP="0038660F">
            <w:pPr>
              <w:widowControl/>
              <w:tabs>
                <w:tab w:val="left" w:pos="1418"/>
              </w:tabs>
              <w:suppressAutoHyphens/>
              <w:snapToGrid/>
              <w:spacing w:line="200" w:lineRule="atLeast"/>
              <w:ind w:firstLine="710"/>
              <w:jc w:val="both"/>
              <w:rPr>
                <w:lang w:eastAsia="ar-SA"/>
              </w:rPr>
            </w:pPr>
            <w:r w:rsidRPr="0038660F">
              <w:rPr>
                <w:lang w:eastAsia="ar-SA"/>
              </w:rPr>
              <w:t>-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xml:space="preserve">    -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xml:space="preserve">-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38660F">
              <w:rPr>
                <w:lang w:eastAsia="ar-SA"/>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60F" w:rsidRPr="0038660F" w:rsidRDefault="0038660F" w:rsidP="0038660F">
            <w:pPr>
              <w:widowControl/>
              <w:suppressAutoHyphens/>
              <w:snapToGrid/>
              <w:spacing w:line="200" w:lineRule="atLeast"/>
              <w:ind w:firstLine="710"/>
              <w:jc w:val="both"/>
              <w:rPr>
                <w:lang w:eastAsia="ar-SA"/>
              </w:rPr>
            </w:pPr>
            <w:r w:rsidRPr="0038660F">
              <w:rPr>
                <w:lang w:eastAsia="ar-SA"/>
              </w:rPr>
              <w:t>- участник закупки не включен в реестр недобросовестных поставщиков, предусмотренный статьей 5 от 18.07.2011 № 223-ФЗ, и (или) в реестр недобросовестных поставщиков, предусмотренный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38660F" w:rsidRPr="0038660F" w:rsidTr="007E37A2">
        <w:trPr>
          <w:trHeight w:val="339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hd w:val="clear" w:color="auto" w:fill="FFFFFF"/>
              <w:suppressAutoHyphens/>
              <w:snapToGrid/>
              <w:ind w:firstLine="0"/>
              <w:jc w:val="both"/>
              <w:rPr>
                <w:lang w:eastAsia="ar-SA"/>
              </w:rPr>
            </w:pPr>
            <w:r w:rsidRPr="0038660F">
              <w:rPr>
                <w:lang w:eastAsia="ar-SA"/>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38660F">
              <w:rPr>
                <w:b/>
                <w:lang w:eastAsia="ar-SA"/>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38660F">
              <w:rPr>
                <w:lang w:eastAsia="ar-SA"/>
              </w:rPr>
              <w:t xml:space="preserve"> </w:t>
            </w:r>
            <w:r w:rsidRPr="0038660F">
              <w:rPr>
                <w:b/>
                <w:lang w:eastAsia="ar-SA"/>
              </w:rPr>
              <w:t xml:space="preserve">Заказчик имеет право не рассматривать документы, представленные в составе заявки, которые не поддаются прочтению. </w:t>
            </w:r>
            <w:r w:rsidRPr="0038660F">
              <w:rPr>
                <w:lang w:eastAsia="ar-SA"/>
              </w:rPr>
              <w:t xml:space="preserve">Котировочная заявка подается по прилагаемой форме (Приложение № 1 к настоящему извещению) с </w:t>
            </w:r>
            <w:r w:rsidRPr="0038660F">
              <w:rPr>
                <w:b/>
                <w:lang w:eastAsia="ar-SA"/>
              </w:rPr>
              <w:t>обязательным заполнением всех предложенных граф</w:t>
            </w:r>
            <w:r w:rsidRPr="0038660F">
              <w:rPr>
                <w:lang w:eastAsia="ar-SA"/>
              </w:rPr>
              <w:t xml:space="preserve">. Изменение формы котировочной заявки не допускается. </w:t>
            </w:r>
          </w:p>
          <w:p w:rsidR="0038660F" w:rsidRPr="0038660F" w:rsidRDefault="0038660F" w:rsidP="0038660F">
            <w:pPr>
              <w:widowControl/>
              <w:suppressAutoHyphens/>
              <w:snapToGrid/>
              <w:ind w:firstLine="0"/>
              <w:rPr>
                <w:lang w:eastAsia="ar-SA"/>
              </w:rPr>
            </w:pPr>
            <w:r w:rsidRPr="0038660F">
              <w:rPr>
                <w:lang w:eastAsia="ar-SA"/>
              </w:rPr>
              <w:t xml:space="preserve">К котировочной заявке должны быть приложены перечисленные документы: </w:t>
            </w:r>
          </w:p>
          <w:p w:rsidR="0038660F" w:rsidRPr="0038660F" w:rsidRDefault="0038660F" w:rsidP="0038660F">
            <w:pPr>
              <w:widowControl/>
              <w:suppressAutoHyphens/>
              <w:snapToGrid/>
              <w:ind w:firstLine="0"/>
              <w:rPr>
                <w:lang w:eastAsia="ar-SA"/>
              </w:rPr>
            </w:pPr>
            <w:r w:rsidRPr="0038660F">
              <w:rPr>
                <w:lang w:eastAsia="ar-SA"/>
              </w:rPr>
              <w:t>- копия Учредительных документов (Устав) участника закупок, заверенная руководителем (для юр. лиц)</w:t>
            </w:r>
          </w:p>
          <w:p w:rsidR="0038660F" w:rsidRPr="0038660F" w:rsidRDefault="0038660F" w:rsidP="0038660F">
            <w:pPr>
              <w:widowControl/>
              <w:suppressAutoHyphens/>
              <w:snapToGrid/>
              <w:ind w:firstLine="0"/>
              <w:rPr>
                <w:lang w:eastAsia="ar-SA"/>
              </w:rPr>
            </w:pPr>
            <w:r w:rsidRPr="0038660F">
              <w:rPr>
                <w:lang w:eastAsia="ar-SA"/>
              </w:rPr>
              <w:lastRenderedPageBreak/>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(для индивидуальных предпринимателей);</w:t>
            </w:r>
          </w:p>
          <w:p w:rsidR="0038660F" w:rsidRPr="0038660F" w:rsidRDefault="0038660F" w:rsidP="0038660F">
            <w:pPr>
              <w:widowControl/>
              <w:suppressAutoHyphens/>
              <w:snapToGrid/>
              <w:ind w:firstLine="0"/>
              <w:rPr>
                <w:lang w:eastAsia="ar-SA"/>
              </w:rPr>
            </w:pPr>
            <w:r w:rsidRPr="0038660F">
              <w:rPr>
                <w:lang w:eastAsia="ar-SA"/>
              </w:rPr>
              <w:t>-   документ, подтверждающий полномочия лица на осуществление действий от имени участника закупок;</w:t>
            </w:r>
          </w:p>
          <w:p w:rsidR="0038660F" w:rsidRPr="0038660F" w:rsidRDefault="0038660F" w:rsidP="0038660F">
            <w:pPr>
              <w:widowControl/>
              <w:suppressAutoHyphens/>
              <w:snapToGrid/>
              <w:ind w:firstLine="0"/>
              <w:rPr>
                <w:lang w:eastAsia="ar-SA"/>
              </w:rPr>
            </w:pPr>
            <w:r w:rsidRPr="0038660F">
              <w:rPr>
                <w:lang w:eastAsia="ar-SA"/>
              </w:rPr>
              <w:t>-   подписанное со стороны участника закупок Техническое задание (Приложение №2 к извещению);</w:t>
            </w:r>
          </w:p>
          <w:p w:rsidR="0038660F" w:rsidRDefault="0038660F" w:rsidP="0038660F">
            <w:pPr>
              <w:widowControl/>
              <w:suppressAutoHyphens/>
              <w:snapToGrid/>
              <w:ind w:firstLine="0"/>
              <w:rPr>
                <w:lang w:eastAsia="ar-SA"/>
              </w:rPr>
            </w:pPr>
            <w:r w:rsidRPr="0038660F">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993074" w:rsidRPr="00993074" w:rsidRDefault="00993074" w:rsidP="00993074">
            <w:pPr>
              <w:widowControl/>
              <w:suppressAutoHyphens/>
              <w:snapToGrid/>
              <w:ind w:firstLine="0"/>
              <w:rPr>
                <w:b/>
                <w:i/>
                <w:lang w:eastAsia="ar-SA"/>
              </w:rPr>
            </w:pPr>
            <w:r w:rsidRPr="00993074">
              <w:rPr>
                <w:b/>
                <w:i/>
                <w:lang w:eastAsia="ar-SA"/>
              </w:rPr>
              <w:t>Дополнительные требования к участнику закупочной процедуры, в том числе:</w:t>
            </w:r>
          </w:p>
          <w:p w:rsidR="00993074" w:rsidRPr="00993074" w:rsidRDefault="00993074" w:rsidP="00993074">
            <w:pPr>
              <w:widowControl/>
              <w:suppressAutoHyphens/>
              <w:snapToGrid/>
              <w:ind w:firstLine="0"/>
              <w:rPr>
                <w:lang w:eastAsia="ar-SA"/>
              </w:rPr>
            </w:pPr>
            <w:r w:rsidRPr="00993074">
              <w:rPr>
                <w:i/>
                <w:lang w:eastAsia="ar-SA"/>
              </w:rPr>
              <w:t xml:space="preserve">- </w:t>
            </w:r>
            <w:r w:rsidRPr="00993074">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93074" w:rsidRPr="0038660F" w:rsidRDefault="00993074" w:rsidP="00FD4D6A">
            <w:pPr>
              <w:widowControl/>
              <w:suppressAutoHyphens/>
              <w:snapToGrid/>
              <w:ind w:firstLine="0"/>
              <w:rPr>
                <w:lang w:eastAsia="ar-SA"/>
              </w:rPr>
            </w:pPr>
            <w:bookmarkStart w:id="0" w:name="_GoBack"/>
            <w:bookmarkEnd w:id="0"/>
          </w:p>
        </w:tc>
      </w:tr>
      <w:tr w:rsidR="0038660F" w:rsidRPr="0038660F" w:rsidTr="00993074">
        <w:trPr>
          <w:trHeight w:val="1550"/>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rFonts w:eastAsia="Arial Unicode MS"/>
                <w:b/>
                <w:bCs/>
                <w:lang w:eastAsia="ar-SA"/>
              </w:rPr>
            </w:pPr>
            <w:r w:rsidRPr="0038660F">
              <w:rPr>
                <w:rFonts w:eastAsia="Arial Unicode MS"/>
                <w:b/>
                <w:bCs/>
                <w:lang w:eastAsia="ar-SA"/>
              </w:rPr>
              <w:lastRenderedPageBreak/>
              <w:t>Приоритет</w:t>
            </w:r>
          </w:p>
          <w:p w:rsidR="0038660F" w:rsidRPr="0038660F" w:rsidRDefault="0038660F" w:rsidP="0038660F">
            <w:pPr>
              <w:widowControl/>
              <w:suppressAutoHyphens/>
              <w:snapToGrid/>
              <w:spacing w:line="256" w:lineRule="auto"/>
              <w:ind w:firstLine="0"/>
              <w:jc w:val="both"/>
              <w:rPr>
                <w:rFonts w:eastAsia="Arial Unicode MS"/>
                <w:b/>
                <w:bCs/>
                <w:lang w:eastAsia="ar-SA"/>
              </w:rPr>
            </w:pP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autoSpaceDE w:val="0"/>
              <w:snapToGrid/>
              <w:spacing w:line="256" w:lineRule="auto"/>
              <w:ind w:firstLine="0"/>
              <w:jc w:val="both"/>
              <w:rPr>
                <w:rFonts w:eastAsia="Calibri"/>
                <w:lang w:eastAsia="en-US"/>
              </w:rPr>
            </w:pPr>
            <w:r w:rsidRPr="0038660F">
              <w:rPr>
                <w:rFonts w:eastAsia="Calibri"/>
                <w:lang w:eastAsia="en-US"/>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38660F" w:rsidRPr="0038660F" w:rsidRDefault="0038660F" w:rsidP="0038660F">
            <w:pPr>
              <w:widowControl/>
              <w:suppressAutoHyphens/>
              <w:autoSpaceDE w:val="0"/>
              <w:snapToGrid/>
              <w:spacing w:line="256" w:lineRule="auto"/>
              <w:ind w:firstLine="0"/>
              <w:jc w:val="both"/>
              <w:rPr>
                <w:b/>
                <w:lang w:eastAsia="ar-SA"/>
              </w:rPr>
            </w:pPr>
            <w:r w:rsidRPr="0038660F">
              <w:rPr>
                <w:rFonts w:eastAsia="Calibri"/>
                <w:lang w:eastAsia="en-US"/>
              </w:rPr>
              <w:t>«У</w:t>
            </w:r>
            <w:r w:rsidRPr="0038660F">
              <w:rPr>
                <w:b/>
                <w:lang w:eastAsia="ar-SA"/>
              </w:rPr>
              <w:t>словием предоставления приоритета является включение в документацию о закупке следующих сведений, определенных положением о закупке:</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в) сведения о начальной (максимальной) цене единицы каждого товара, работы, услуги, являющихся предметом закупки;</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38660F">
              <w:rPr>
                <w:lang w:eastAsia="ar-SA"/>
              </w:rPr>
              <w:lastRenderedPageBreak/>
              <w:t>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660F" w:rsidRPr="0038660F" w:rsidRDefault="0038660F" w:rsidP="0038660F">
            <w:pPr>
              <w:widowControl/>
              <w:tabs>
                <w:tab w:val="num" w:pos="1894"/>
              </w:tabs>
              <w:suppressAutoHyphens/>
              <w:snapToGrid/>
              <w:ind w:firstLine="0"/>
              <w:jc w:val="both"/>
              <w:rPr>
                <w:b/>
                <w:color w:val="000000"/>
                <w:lang w:eastAsia="ar-SA"/>
              </w:rPr>
            </w:pPr>
            <w:r w:rsidRPr="0038660F">
              <w:rPr>
                <w:b/>
                <w:color w:val="000000"/>
                <w:lang w:eastAsia="ar-SA"/>
              </w:rPr>
              <w:t>Приоритет не предоставляется в случаях, если: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а) закупка признана несостоявшейся и договор заключается с единственным участником закупки;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93074" w:rsidRDefault="0038660F" w:rsidP="0038660F">
            <w:pPr>
              <w:widowControl/>
              <w:tabs>
                <w:tab w:val="num" w:pos="1894"/>
              </w:tabs>
              <w:suppressAutoHyphens/>
              <w:snapToGrid/>
              <w:ind w:firstLine="0"/>
              <w:jc w:val="both"/>
              <w:rPr>
                <w:lang w:eastAsia="ar-SA"/>
              </w:rPr>
            </w:pPr>
            <w:r w:rsidRPr="0038660F">
              <w:rPr>
                <w:lang w:eastAsia="ar-SA"/>
              </w:rPr>
              <w:t xml:space="preserve">- отсутствие в заявке на участие в закупке указания (декларирования) страны происхождения поставляемого товара </w:t>
            </w:r>
            <w:r w:rsidRPr="0038660F">
              <w:rPr>
                <w:lang w:eastAsia="ar-SA"/>
              </w:rPr>
              <w:lastRenderedPageBreak/>
              <w:t xml:space="preserve">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8660F" w:rsidRPr="00993074" w:rsidRDefault="0038660F" w:rsidP="00993074">
            <w:pPr>
              <w:ind w:firstLine="0"/>
              <w:rPr>
                <w:lang w:eastAsia="ar-SA"/>
              </w:rPr>
            </w:pPr>
          </w:p>
        </w:tc>
      </w:tr>
      <w:tr w:rsidR="0038660F" w:rsidRPr="0038660F" w:rsidTr="007E37A2">
        <w:trPr>
          <w:trHeight w:val="3116"/>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tabs>
                <w:tab w:val="left" w:pos="0"/>
              </w:tabs>
              <w:suppressAutoHyphens/>
              <w:snapToGrid/>
              <w:ind w:left="-20" w:firstLine="0"/>
              <w:jc w:val="both"/>
              <w:rPr>
                <w:rFonts w:eastAsia="Lucida Sans Unicode"/>
                <w:color w:val="00000A"/>
                <w:kern w:val="2"/>
                <w:u w:val="single"/>
                <w:lang w:eastAsia="hi-IN" w:bidi="hi-IN"/>
              </w:rPr>
            </w:pPr>
            <w:r w:rsidRPr="0038660F">
              <w:rPr>
                <w:rFonts w:eastAsia="Lucida Sans Unicode"/>
                <w:color w:val="00000A"/>
                <w:kern w:val="2"/>
                <w:lang w:eastAsia="hi-IN" w:bidi="hi-IN"/>
              </w:rPr>
              <w:t xml:space="preserve">Запрос котировок </w:t>
            </w:r>
            <w:r w:rsidRPr="0038660F">
              <w:rPr>
                <w:rFonts w:eastAsia="Lucida Sans Unicode"/>
                <w:color w:val="000000"/>
                <w:kern w:val="2"/>
                <w:u w:val="single"/>
                <w:lang w:eastAsia="hi-IN" w:bidi="hi-IN"/>
              </w:rPr>
              <w:t xml:space="preserve">проводится на электронной торговой площадке (ЭТП) в сети «Интернет» по адресу: </w:t>
            </w:r>
            <w:hyperlink r:id="rId11" w:history="1">
              <w:r w:rsidRPr="0038660F">
                <w:rPr>
                  <w:rFonts w:eastAsia="Lucida Sans Unicode"/>
                  <w:color w:val="0000FF"/>
                  <w:kern w:val="2"/>
                  <w:u w:val="single"/>
                  <w:lang w:eastAsia="hi-IN" w:bidi="hi-IN"/>
                </w:rPr>
                <w:t>http://223.rts-tender.ru</w:t>
              </w:r>
            </w:hyperlink>
            <w:r w:rsidRPr="0038660F">
              <w:rPr>
                <w:rFonts w:eastAsia="Lucida Sans Unicode"/>
                <w:color w:val="000000"/>
                <w:kern w:val="2"/>
                <w:u w:val="single"/>
                <w:lang w:eastAsia="hi-IN" w:bidi="hi-IN"/>
              </w:rPr>
              <w:t xml:space="preserve"> в порядке, установленном регламентом данной ЭТП в соответствии с условиями и требованиями Технического задания по запросу котировок.</w:t>
            </w:r>
          </w:p>
          <w:p w:rsidR="0038660F" w:rsidRPr="0038660F" w:rsidRDefault="0038660F" w:rsidP="0038660F">
            <w:pPr>
              <w:widowControl/>
              <w:tabs>
                <w:tab w:val="left" w:pos="0"/>
              </w:tabs>
              <w:suppressAutoHyphens/>
              <w:snapToGrid/>
              <w:ind w:left="-20" w:firstLine="0"/>
              <w:jc w:val="both"/>
              <w:rPr>
                <w:rFonts w:eastAsia="Lucida Sans Unicode"/>
                <w:color w:val="000000"/>
                <w:kern w:val="2"/>
                <w:lang w:eastAsia="hi-IN" w:bidi="hi-IN"/>
              </w:rPr>
            </w:pPr>
            <w:r w:rsidRPr="0038660F">
              <w:rPr>
                <w:rFonts w:eastAsia="Lucida Sans Unicode"/>
                <w:color w:val="000000"/>
                <w:kern w:val="2"/>
                <w:lang w:eastAsia="hi-IN" w:bidi="hi-IN"/>
              </w:rPr>
              <w:t xml:space="preserve"> Для участия в запросе котировок необходимо быть аккредитованным на указанной ЭТП в соответствии с правилами данной ЭТП.</w:t>
            </w:r>
          </w:p>
          <w:p w:rsidR="0038660F" w:rsidRPr="0038660F" w:rsidRDefault="0038660F" w:rsidP="0038660F">
            <w:pPr>
              <w:widowControl/>
              <w:suppressAutoHyphens/>
              <w:snapToGrid/>
              <w:spacing w:line="256" w:lineRule="auto"/>
              <w:ind w:firstLine="0"/>
              <w:jc w:val="both"/>
              <w:rPr>
                <w:lang w:eastAsia="ar-SA"/>
              </w:rPr>
            </w:pPr>
            <w:r w:rsidRPr="0038660F">
              <w:rPr>
                <w:lang w:eastAsia="ar-SA"/>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38660F" w:rsidRPr="0038660F" w:rsidTr="007E37A2">
        <w:trPr>
          <w:trHeight w:val="2050"/>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rFonts w:eastAsia="Calibri"/>
                <w:b/>
                <w:lang w:eastAsia="en-US"/>
              </w:rPr>
              <w:t>В случае если запрос котировок признан несостоявшимся:</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xml:space="preserve">Заказчик вправе: </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отказаться от заключения договора с единственным участником закупки;</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38660F" w:rsidRPr="0038660F" w:rsidTr="007E37A2">
        <w:trPr>
          <w:trHeight w:val="1623"/>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jc w:val="both"/>
              <w:rPr>
                <w:b/>
                <w:bCs/>
                <w:lang w:eastAsia="ar-SA"/>
              </w:rPr>
            </w:pPr>
            <w:r w:rsidRPr="0038660F">
              <w:rPr>
                <w:b/>
                <w:bCs/>
                <w:lang w:eastAsia="ar-SA"/>
              </w:rPr>
              <w:t>Срок, место и порядок предоставления документации по запросу котировок в электронном виде</w:t>
            </w: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ind w:firstLine="0"/>
              <w:jc w:val="both"/>
              <w:rPr>
                <w:bCs/>
                <w:color w:val="000000"/>
                <w:lang w:eastAsia="ar-SA"/>
              </w:rPr>
            </w:pPr>
            <w:r w:rsidRPr="0038660F">
              <w:rPr>
                <w:bCs/>
                <w:color w:val="000000"/>
                <w:lang w:eastAsia="ar-SA"/>
              </w:rPr>
              <w:lastRenderedPageBreak/>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38660F" w:rsidRPr="0038660F" w:rsidRDefault="00993074" w:rsidP="0038660F">
            <w:pPr>
              <w:widowControl/>
              <w:suppressAutoHyphens/>
              <w:snapToGrid/>
              <w:ind w:firstLine="0"/>
              <w:jc w:val="both"/>
              <w:rPr>
                <w:bCs/>
                <w:color w:val="000000"/>
                <w:lang w:eastAsia="ar-SA"/>
              </w:rPr>
            </w:pPr>
            <w:r w:rsidRPr="0038660F">
              <w:rPr>
                <w:bCs/>
                <w:color w:val="000000"/>
                <w:lang w:eastAsia="ar-SA"/>
              </w:rPr>
              <w:t>1) Официальном</w:t>
            </w:r>
            <w:r w:rsidR="0038660F" w:rsidRPr="0038660F">
              <w:rPr>
                <w:bCs/>
                <w:color w:val="000000"/>
                <w:lang w:eastAsia="ar-SA"/>
              </w:rPr>
              <w:t xml:space="preserve">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0038660F" w:rsidRPr="0038660F">
                <w:rPr>
                  <w:bCs/>
                  <w:color w:val="0000FF"/>
                  <w:u w:val="single"/>
                  <w:lang w:val="en-US" w:eastAsia="ar-SA"/>
                </w:rPr>
                <w:t>www</w:t>
              </w:r>
              <w:r w:rsidR="0038660F" w:rsidRPr="0038660F">
                <w:rPr>
                  <w:bCs/>
                  <w:color w:val="0000FF"/>
                  <w:u w:val="single"/>
                  <w:lang w:eastAsia="ar-SA"/>
                </w:rPr>
                <w:t>.</w:t>
              </w:r>
              <w:r w:rsidR="0038660F" w:rsidRPr="0038660F">
                <w:rPr>
                  <w:bCs/>
                  <w:color w:val="0000FF"/>
                  <w:u w:val="single"/>
                  <w:lang w:val="en-US" w:eastAsia="ar-SA"/>
                </w:rPr>
                <w:t>zakupki</w:t>
              </w:r>
              <w:r w:rsidR="0038660F" w:rsidRPr="0038660F">
                <w:rPr>
                  <w:bCs/>
                  <w:color w:val="0000FF"/>
                  <w:u w:val="single"/>
                  <w:lang w:eastAsia="ar-SA"/>
                </w:rPr>
                <w:t>.</w:t>
              </w:r>
              <w:r w:rsidR="0038660F" w:rsidRPr="0038660F">
                <w:rPr>
                  <w:bCs/>
                  <w:color w:val="0000FF"/>
                  <w:u w:val="single"/>
                  <w:lang w:val="en-US" w:eastAsia="ar-SA"/>
                </w:rPr>
                <w:t>gov</w:t>
              </w:r>
              <w:r w:rsidR="0038660F" w:rsidRPr="0038660F">
                <w:rPr>
                  <w:bCs/>
                  <w:color w:val="0000FF"/>
                  <w:u w:val="single"/>
                  <w:lang w:eastAsia="ar-SA"/>
                </w:rPr>
                <w:t>.</w:t>
              </w:r>
              <w:r w:rsidR="0038660F" w:rsidRPr="0038660F">
                <w:rPr>
                  <w:bCs/>
                  <w:color w:val="0000FF"/>
                  <w:u w:val="single"/>
                  <w:lang w:val="en-US" w:eastAsia="ar-SA"/>
                </w:rPr>
                <w:t>ru</w:t>
              </w:r>
            </w:hyperlink>
            <w:r w:rsidR="0038660F" w:rsidRPr="0038660F">
              <w:rPr>
                <w:bCs/>
                <w:color w:val="000000"/>
                <w:lang w:eastAsia="ar-SA"/>
              </w:rPr>
              <w:t>;</w:t>
            </w:r>
          </w:p>
          <w:p w:rsidR="0038660F" w:rsidRPr="0038660F" w:rsidRDefault="0038660F" w:rsidP="0038660F">
            <w:pPr>
              <w:widowControl/>
              <w:suppressAutoHyphens/>
              <w:snapToGrid/>
              <w:ind w:firstLine="0"/>
              <w:jc w:val="both"/>
              <w:rPr>
                <w:bCs/>
                <w:color w:val="000000"/>
                <w:lang w:eastAsia="ar-SA"/>
              </w:rPr>
            </w:pPr>
            <w:r w:rsidRPr="0038660F">
              <w:rPr>
                <w:bCs/>
                <w:color w:val="000000"/>
                <w:lang w:eastAsia="ar-SA"/>
              </w:rPr>
              <w:t xml:space="preserve">2)  ЭТП в сети «Интернет» по адресу: </w:t>
            </w:r>
            <w:hyperlink r:id="rId13" w:history="1">
              <w:r w:rsidRPr="0038660F">
                <w:rPr>
                  <w:color w:val="0000FF"/>
                  <w:u w:val="single"/>
                  <w:lang w:eastAsia="ar-SA"/>
                </w:rPr>
                <w:t>http://223.rts-tender.ru</w:t>
              </w:r>
            </w:hyperlink>
          </w:p>
          <w:p w:rsidR="0038660F" w:rsidRPr="0038660F" w:rsidRDefault="0038660F" w:rsidP="0038660F">
            <w:pPr>
              <w:widowControl/>
              <w:tabs>
                <w:tab w:val="left" w:pos="0"/>
              </w:tabs>
              <w:suppressAutoHyphens/>
              <w:snapToGrid/>
              <w:ind w:left="-20" w:firstLine="0"/>
              <w:jc w:val="both"/>
              <w:rPr>
                <w:rFonts w:eastAsia="Lucida Sans Unicode"/>
                <w:color w:val="000000"/>
                <w:kern w:val="2"/>
                <w:lang w:eastAsia="hi-IN" w:bidi="hi-IN"/>
              </w:rPr>
            </w:pPr>
            <w:r w:rsidRPr="0038660F">
              <w:rPr>
                <w:rFonts w:eastAsia="Lucida Sans Unicode"/>
                <w:bCs/>
                <w:color w:val="00000A"/>
                <w:kern w:val="2"/>
                <w:lang w:bidi="hi-IN"/>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w:t>
            </w:r>
            <w:r w:rsidRPr="0038660F">
              <w:rPr>
                <w:rFonts w:eastAsia="Lucida Sans Unicode"/>
                <w:bCs/>
                <w:color w:val="00000A"/>
                <w:kern w:val="2"/>
                <w:lang w:bidi="hi-IN"/>
              </w:rPr>
              <w:lastRenderedPageBreak/>
              <w:t>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38660F" w:rsidRPr="0038660F" w:rsidRDefault="0038660F" w:rsidP="0038660F">
            <w:pPr>
              <w:widowControl/>
              <w:suppressAutoHyphens/>
              <w:snapToGrid/>
              <w:ind w:firstLine="0"/>
              <w:jc w:val="both"/>
              <w:rPr>
                <w:bCs/>
                <w:color w:val="000000"/>
                <w:lang w:eastAsia="ar-SA"/>
              </w:rPr>
            </w:pP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 xml:space="preserve">Заявки на участие в запросе котировок предоставляются на ЭТП по адресу: </w:t>
            </w:r>
            <w:hyperlink r:id="rId14" w:history="1">
              <w:r w:rsidRPr="0038660F">
                <w:rPr>
                  <w:color w:val="0000FF"/>
                  <w:u w:val="single"/>
                  <w:lang w:eastAsia="ar-SA"/>
                </w:rPr>
                <w:t>http://223.rts-tender.ru</w:t>
              </w:r>
            </w:hyperlink>
            <w:r w:rsidRPr="0038660F">
              <w:rPr>
                <w:lang w:eastAsia="ar-SA"/>
              </w:rPr>
              <w:t>, начиная с даты размещения настоящего Извещения и Технического задания по запросу котировок в ЕИС (</w:t>
            </w:r>
            <w:hyperlink r:id="rId15" w:history="1">
              <w:r w:rsidRPr="0038660F">
                <w:rPr>
                  <w:color w:val="0000FF"/>
                  <w:u w:val="single"/>
                  <w:lang w:eastAsia="ar-SA"/>
                </w:rPr>
                <w:t>www.zakupki.gov.ru</w:t>
              </w:r>
            </w:hyperlink>
            <w:r w:rsidRPr="0038660F">
              <w:rPr>
                <w:color w:val="0000FF"/>
                <w:u w:val="single"/>
                <w:lang w:eastAsia="ar-SA"/>
              </w:rPr>
              <w:t>) и на ЭТП, в порядке и в соответствии с регламентом работы данной ЭТП, в</w:t>
            </w:r>
            <w:r w:rsidR="00F921D6">
              <w:rPr>
                <w:color w:val="0000FF"/>
                <w:u w:val="single"/>
                <w:lang w:eastAsia="ar-SA"/>
              </w:rPr>
              <w:t xml:space="preserve"> срок не позднее 10:00 (МСК)  06.07</w:t>
            </w:r>
            <w:r w:rsidRPr="0038660F">
              <w:rPr>
                <w:color w:val="0000FF"/>
                <w:u w:val="single"/>
                <w:lang w:eastAsia="ar-SA"/>
              </w:rPr>
              <w:t>.2018.</w:t>
            </w: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Место и дата открытия доступа к поданным заявкам на участие в запросе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ind w:firstLine="0"/>
              <w:jc w:val="both"/>
              <w:rPr>
                <w:bCs/>
                <w:lang w:eastAsia="ar-SA"/>
              </w:rPr>
            </w:pPr>
            <w:r w:rsidRPr="0038660F">
              <w:rPr>
                <w:bCs/>
                <w:color w:val="000000" w:themeColor="text1"/>
                <w:lang w:eastAsia="ar-SA"/>
              </w:rPr>
              <w:t xml:space="preserve">ЭТП в сети «Интернет» по адресу: </w:t>
            </w:r>
            <w:hyperlink r:id="rId16" w:history="1">
              <w:r w:rsidRPr="0038660F">
                <w:rPr>
                  <w:color w:val="0000FF"/>
                  <w:u w:val="single"/>
                  <w:lang w:eastAsia="ar-SA"/>
                </w:rPr>
                <w:t>http://223.rts-tender.ru</w:t>
              </w:r>
            </w:hyperlink>
            <w:r w:rsidRPr="0038660F">
              <w:rPr>
                <w:lang w:eastAsia="ar-SA"/>
              </w:rPr>
              <w:t xml:space="preserve"> </w:t>
            </w:r>
            <w:r w:rsidR="00F921D6" w:rsidRPr="00F921D6">
              <w:rPr>
                <w:lang w:eastAsia="ar-SA"/>
              </w:rPr>
              <w:t>10:00 (МСК) 06.07</w:t>
            </w:r>
            <w:r w:rsidRPr="00F921D6">
              <w:rPr>
                <w:lang w:eastAsia="ar-SA"/>
              </w:rPr>
              <w:t>.2018</w:t>
            </w:r>
          </w:p>
        </w:tc>
      </w:tr>
      <w:tr w:rsidR="0038660F" w:rsidRPr="0038660F" w:rsidTr="007E37A2">
        <w:trPr>
          <w:trHeight w:val="1557"/>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 в 11.00 (МСК) </w:t>
            </w:r>
            <w:r w:rsidR="00F921D6" w:rsidRPr="00F921D6">
              <w:rPr>
                <w:lang w:eastAsia="ar-SA"/>
              </w:rPr>
              <w:t>06.07</w:t>
            </w:r>
            <w:r w:rsidRPr="00F921D6">
              <w:rPr>
                <w:lang w:eastAsia="ar-SA"/>
              </w:rPr>
              <w:t>.2018</w:t>
            </w:r>
          </w:p>
          <w:p w:rsidR="0038660F" w:rsidRPr="0038660F" w:rsidRDefault="0038660F" w:rsidP="0038660F">
            <w:pPr>
              <w:widowControl/>
              <w:suppressAutoHyphens/>
              <w:snapToGrid/>
              <w:spacing w:line="256" w:lineRule="auto"/>
              <w:ind w:firstLine="0"/>
              <w:jc w:val="both"/>
              <w:rPr>
                <w:lang w:eastAsia="ar-SA"/>
              </w:rPr>
            </w:pPr>
          </w:p>
          <w:p w:rsidR="0038660F" w:rsidRPr="0038660F" w:rsidRDefault="0038660F" w:rsidP="0038660F">
            <w:pPr>
              <w:widowControl/>
              <w:suppressAutoHyphens/>
              <w:snapToGrid/>
              <w:ind w:firstLine="0"/>
              <w:rPr>
                <w:lang w:eastAsia="ar-SA"/>
              </w:rPr>
            </w:pPr>
          </w:p>
          <w:p w:rsidR="0038660F" w:rsidRPr="0038660F" w:rsidRDefault="0038660F" w:rsidP="0038660F">
            <w:pPr>
              <w:widowControl/>
              <w:suppressAutoHyphens/>
              <w:snapToGrid/>
              <w:ind w:firstLine="0"/>
              <w:rPr>
                <w:lang w:eastAsia="ar-SA"/>
              </w:rPr>
            </w:pPr>
          </w:p>
        </w:tc>
      </w:tr>
      <w:tr w:rsidR="0038660F" w:rsidRPr="0038660F" w:rsidTr="007E37A2">
        <w:trPr>
          <w:trHeight w:val="4124"/>
        </w:trPr>
        <w:tc>
          <w:tcPr>
            <w:tcW w:w="3261" w:type="dxa"/>
            <w:tcBorders>
              <w:top w:val="single" w:sz="4" w:space="0" w:color="000000"/>
              <w:left w:val="single" w:sz="4" w:space="0" w:color="000000"/>
              <w:bottom w:val="single" w:sz="4" w:space="0" w:color="000000"/>
              <w:right w:val="nil"/>
            </w:tcBorders>
          </w:tcPr>
          <w:p w:rsidR="0038660F" w:rsidRPr="00F921D6" w:rsidRDefault="0038660F" w:rsidP="0038660F">
            <w:pPr>
              <w:widowControl/>
              <w:suppressAutoHyphens/>
              <w:snapToGrid/>
              <w:spacing w:line="256" w:lineRule="auto"/>
              <w:ind w:firstLine="0"/>
              <w:jc w:val="both"/>
              <w:rPr>
                <w:rFonts w:eastAsia="Arial Unicode MS"/>
                <w:b/>
                <w:bCs/>
                <w:lang w:eastAsia="ar-SA"/>
              </w:rPr>
            </w:pPr>
            <w:r w:rsidRPr="00F921D6">
              <w:rPr>
                <w:rFonts w:eastAsia="Arial Unicode MS"/>
                <w:b/>
                <w:bCs/>
                <w:lang w:eastAsia="ar-SA"/>
              </w:rPr>
              <w:t xml:space="preserve">Срок рассмотрения заявок </w:t>
            </w:r>
            <w:r w:rsidRPr="00F921D6">
              <w:rPr>
                <w:b/>
                <w:lang w:eastAsia="ar-SA"/>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F921D6" w:rsidRDefault="0038660F" w:rsidP="0038660F">
            <w:pPr>
              <w:widowControl/>
              <w:tabs>
                <w:tab w:val="left" w:pos="3614"/>
              </w:tabs>
              <w:suppressAutoHyphens/>
              <w:snapToGrid/>
              <w:ind w:firstLine="0"/>
              <w:jc w:val="both"/>
              <w:rPr>
                <w:rFonts w:eastAsia="Calibri"/>
                <w:lang w:eastAsia="en-US"/>
              </w:rPr>
            </w:pPr>
            <w:r w:rsidRPr="00F921D6">
              <w:rPr>
                <w:lang w:eastAsia="ar-SA"/>
              </w:rPr>
              <w:t xml:space="preserve">В соответствии с п.7.9.4.3. Положения о закупке </w:t>
            </w:r>
            <w:r w:rsidRPr="00F921D6">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F921D6" w:rsidRPr="00F921D6" w:rsidRDefault="0038660F" w:rsidP="0038660F">
            <w:pPr>
              <w:widowControl/>
              <w:suppressAutoHyphens/>
              <w:snapToGrid/>
              <w:spacing w:line="256" w:lineRule="auto"/>
              <w:ind w:firstLine="0"/>
              <w:jc w:val="both"/>
              <w:rPr>
                <w:lang w:eastAsia="ar-SA"/>
              </w:rPr>
            </w:pPr>
            <w:r w:rsidRPr="00F921D6">
              <w:rPr>
                <w:lang w:eastAsia="ar-SA"/>
              </w:rPr>
              <w:t xml:space="preserve">Начало рассмотрения – </w:t>
            </w:r>
            <w:r w:rsidR="00F921D6" w:rsidRPr="00F921D6">
              <w:rPr>
                <w:lang w:eastAsia="ar-SA"/>
              </w:rPr>
              <w:t xml:space="preserve">06.07.2018 </w:t>
            </w:r>
            <w:r w:rsidR="00053BB0" w:rsidRPr="00FD4D6A">
              <w:rPr>
                <w:lang w:eastAsia="ar-SA"/>
              </w:rPr>
              <w:t>11</w:t>
            </w:r>
            <w:r w:rsidR="00053BB0">
              <w:rPr>
                <w:lang w:eastAsia="ar-SA"/>
              </w:rPr>
              <w:t xml:space="preserve">;00 </w:t>
            </w:r>
            <w:r w:rsidR="00F921D6" w:rsidRPr="00F921D6">
              <w:rPr>
                <w:lang w:eastAsia="ar-SA"/>
              </w:rPr>
              <w:t>МСК</w:t>
            </w:r>
          </w:p>
          <w:p w:rsidR="0038660F" w:rsidRPr="00F921D6" w:rsidRDefault="00E660A1" w:rsidP="0038660F">
            <w:pPr>
              <w:widowControl/>
              <w:suppressAutoHyphens/>
              <w:snapToGrid/>
              <w:spacing w:line="256" w:lineRule="auto"/>
              <w:ind w:firstLine="0"/>
              <w:jc w:val="both"/>
              <w:rPr>
                <w:lang w:eastAsia="ar-SA"/>
              </w:rPr>
            </w:pPr>
            <w:r>
              <w:rPr>
                <w:lang w:eastAsia="ar-SA"/>
              </w:rPr>
              <w:t>Окончание рассмотрения – 09</w:t>
            </w:r>
            <w:r w:rsidR="00F921D6" w:rsidRPr="00F921D6">
              <w:rPr>
                <w:lang w:eastAsia="ar-SA"/>
              </w:rPr>
              <w:t>.07</w:t>
            </w:r>
            <w:r w:rsidR="0038660F" w:rsidRPr="00F921D6">
              <w:rPr>
                <w:lang w:eastAsia="ar-SA"/>
              </w:rPr>
              <w:t>.2018</w:t>
            </w:r>
            <w:r w:rsidR="00053BB0">
              <w:rPr>
                <w:lang w:eastAsia="ar-SA"/>
              </w:rPr>
              <w:t xml:space="preserve"> 11:00</w:t>
            </w:r>
            <w:r w:rsidR="0038660F" w:rsidRPr="00F921D6">
              <w:rPr>
                <w:lang w:eastAsia="ar-SA"/>
              </w:rPr>
              <w:t xml:space="preserve"> МСК</w:t>
            </w:r>
          </w:p>
          <w:p w:rsidR="0038660F" w:rsidRPr="00F921D6" w:rsidRDefault="0038660F" w:rsidP="0038660F">
            <w:pPr>
              <w:widowControl/>
              <w:tabs>
                <w:tab w:val="left" w:pos="3614"/>
              </w:tabs>
              <w:suppressAutoHyphens/>
              <w:snapToGrid/>
              <w:spacing w:after="200" w:line="276" w:lineRule="auto"/>
              <w:ind w:firstLine="0"/>
              <w:jc w:val="both"/>
              <w:rPr>
                <w:lang w:eastAsia="ar-SA"/>
              </w:rPr>
            </w:pPr>
            <w:r w:rsidRPr="00F921D6">
              <w:rPr>
                <w:lang w:eastAsia="ar-SA"/>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38660F" w:rsidRPr="0038660F" w:rsidTr="007E37A2">
        <w:trPr>
          <w:trHeight w:val="1830"/>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38660F">
                <w:rPr>
                  <w:color w:val="0000FF"/>
                  <w:u w:val="single"/>
                  <w:lang w:eastAsia="ar-SA"/>
                </w:rPr>
                <w:t>www.zakupki.gov.ru</w:t>
              </w:r>
            </w:hyperlink>
            <w:r w:rsidRPr="0038660F">
              <w:rPr>
                <w:lang w:eastAsia="ar-SA"/>
              </w:rPr>
              <w:t>.</w:t>
            </w:r>
          </w:p>
          <w:p w:rsidR="0038660F" w:rsidRPr="0038660F" w:rsidRDefault="0038660F" w:rsidP="0038660F">
            <w:pPr>
              <w:widowControl/>
              <w:suppressAutoHyphens/>
              <w:autoSpaceDE w:val="0"/>
              <w:autoSpaceDN w:val="0"/>
              <w:adjustRightInd w:val="0"/>
              <w:snapToGrid/>
              <w:ind w:firstLine="0"/>
              <w:jc w:val="both"/>
              <w:rPr>
                <w:rFonts w:eastAsia="Calibri"/>
                <w:lang w:eastAsia="en-US"/>
              </w:rPr>
            </w:pPr>
            <w:r w:rsidRPr="0038660F">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w:t>
            </w:r>
            <w:r w:rsidRPr="0038660F">
              <w:rPr>
                <w:rFonts w:eastAsia="Calibri"/>
                <w:lang w:eastAsia="en-US"/>
              </w:rPr>
              <w:lastRenderedPageBreak/>
              <w:t>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38660F" w:rsidRPr="0038660F" w:rsidRDefault="0038660F" w:rsidP="0038660F">
            <w:pPr>
              <w:widowControl/>
              <w:suppressAutoHyphens/>
              <w:autoSpaceDE w:val="0"/>
              <w:autoSpaceDN w:val="0"/>
              <w:adjustRightInd w:val="0"/>
              <w:snapToGrid/>
              <w:ind w:firstLine="0"/>
              <w:jc w:val="both"/>
              <w:rPr>
                <w:rFonts w:eastAsia="Calibri"/>
                <w:lang w:eastAsia="en-US"/>
              </w:rPr>
            </w:pPr>
          </w:p>
        </w:tc>
      </w:tr>
      <w:tr w:rsidR="0038660F" w:rsidRPr="0038660F" w:rsidTr="007E37A2">
        <w:trPr>
          <w:trHeight w:val="1829"/>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jc w:val="both"/>
              <w:rPr>
                <w:b/>
                <w:lang w:eastAsia="ar-SA"/>
              </w:rPr>
            </w:pPr>
            <w:r w:rsidRPr="0038660F">
              <w:rPr>
                <w:lang w:eastAsia="ar-SA"/>
              </w:rPr>
              <w:t>Обеспечение заявки на участие в запросе котировок не устанавливается.</w:t>
            </w:r>
          </w:p>
          <w:p w:rsidR="0038660F" w:rsidRPr="0038660F" w:rsidRDefault="0038660F" w:rsidP="0038660F">
            <w:pPr>
              <w:widowControl/>
              <w:suppressAutoHyphens/>
              <w:autoSpaceDE w:val="0"/>
              <w:snapToGrid/>
              <w:spacing w:line="256" w:lineRule="auto"/>
              <w:ind w:firstLine="0"/>
              <w:jc w:val="both"/>
              <w:rPr>
                <w:lang w:eastAsia="ar-SA"/>
              </w:rPr>
            </w:pPr>
          </w:p>
        </w:tc>
      </w:tr>
      <w:tr w:rsidR="0038660F" w:rsidRPr="0038660F" w:rsidTr="007E37A2">
        <w:trPr>
          <w:trHeight w:val="131"/>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b/>
                <w:lang w:eastAsia="ar-SA"/>
              </w:rPr>
            </w:pPr>
            <w:r w:rsidRPr="0038660F">
              <w:rPr>
                <w:lang w:eastAsia="ar-SA"/>
              </w:rPr>
              <w:t>Обеспечение исполнения договора на участие в запросе котировок не устанавливается.</w:t>
            </w:r>
          </w:p>
          <w:p w:rsidR="0038660F" w:rsidRPr="0038660F" w:rsidRDefault="0038660F" w:rsidP="0038660F">
            <w:pPr>
              <w:widowControl/>
              <w:suppressAutoHyphens/>
              <w:autoSpaceDE w:val="0"/>
              <w:snapToGrid/>
              <w:spacing w:line="256" w:lineRule="auto"/>
              <w:ind w:firstLine="0"/>
              <w:jc w:val="both"/>
              <w:rPr>
                <w:lang w:eastAsia="ar-SA"/>
              </w:rPr>
            </w:pPr>
          </w:p>
        </w:tc>
      </w:tr>
    </w:tbl>
    <w:p w:rsidR="0038660F" w:rsidRDefault="0038660F" w:rsidP="0083059A">
      <w:pPr>
        <w:ind w:firstLine="0"/>
        <w:jc w:val="both"/>
        <w:rPr>
          <w:color w:val="000000" w:themeColor="text1"/>
        </w:rPr>
      </w:pPr>
    </w:p>
    <w:p w:rsidR="0038660F" w:rsidRDefault="0038660F" w:rsidP="0083059A">
      <w:pPr>
        <w:ind w:firstLine="0"/>
        <w:jc w:val="both"/>
        <w:rPr>
          <w:color w:val="000000" w:themeColor="text1"/>
        </w:rPr>
      </w:pPr>
    </w:p>
    <w:p w:rsidR="00741EFB" w:rsidRPr="00832A16" w:rsidRDefault="00741EFB" w:rsidP="0083059A">
      <w:pPr>
        <w:ind w:firstLine="0"/>
        <w:jc w:val="both"/>
        <w:rPr>
          <w:color w:val="000000" w:themeColor="text1"/>
        </w:rPr>
      </w:pPr>
      <w:r w:rsidRPr="00832A16">
        <w:rPr>
          <w:color w:val="000000" w:themeColor="text1"/>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32A16" w:rsidRDefault="00741EFB" w:rsidP="00741EFB">
      <w:pPr>
        <w:autoSpaceDE w:val="0"/>
        <w:jc w:val="both"/>
        <w:rPr>
          <w:color w:val="000000" w:themeColor="text1"/>
        </w:rPr>
      </w:pPr>
      <w:r w:rsidRPr="00832A16">
        <w:rPr>
          <w:color w:val="000000" w:themeColor="text1"/>
        </w:rPr>
        <w:t xml:space="preserve">Приложения: </w:t>
      </w:r>
    </w:p>
    <w:p w:rsidR="00741EFB" w:rsidRPr="00832A16" w:rsidRDefault="00741EFB" w:rsidP="00741EFB">
      <w:pPr>
        <w:autoSpaceDE w:val="0"/>
        <w:rPr>
          <w:color w:val="000000" w:themeColor="text1"/>
        </w:rPr>
      </w:pPr>
      <w:r w:rsidRPr="00832A16">
        <w:rPr>
          <w:color w:val="000000" w:themeColor="text1"/>
        </w:rPr>
        <w:t xml:space="preserve">1. </w:t>
      </w:r>
      <w:r w:rsidR="00256DDB" w:rsidRPr="00832A16">
        <w:rPr>
          <w:rFonts w:eastAsia="MS Mincho"/>
          <w:color w:val="000000" w:themeColor="text1"/>
        </w:rPr>
        <w:t>Рекомендуемая форма заявки</w:t>
      </w:r>
      <w:r w:rsidRPr="00832A16">
        <w:rPr>
          <w:color w:val="000000" w:themeColor="text1"/>
        </w:rPr>
        <w:t>.</w:t>
      </w:r>
    </w:p>
    <w:p w:rsidR="00741EFB" w:rsidRPr="00832A16" w:rsidRDefault="00741EFB" w:rsidP="00741EFB">
      <w:pPr>
        <w:autoSpaceDE w:val="0"/>
        <w:rPr>
          <w:color w:val="000000" w:themeColor="text1"/>
        </w:rPr>
      </w:pPr>
      <w:r w:rsidRPr="00832A16">
        <w:rPr>
          <w:color w:val="000000" w:themeColor="text1"/>
        </w:rPr>
        <w:t>2. Техническое задание.</w:t>
      </w:r>
    </w:p>
    <w:p w:rsidR="00741EFB" w:rsidRPr="00832A16" w:rsidRDefault="00741EFB" w:rsidP="00741EFB">
      <w:pPr>
        <w:autoSpaceDE w:val="0"/>
        <w:rPr>
          <w:color w:val="000000" w:themeColor="text1"/>
        </w:rPr>
      </w:pPr>
      <w:r w:rsidRPr="00832A16">
        <w:rPr>
          <w:color w:val="000000" w:themeColor="text1"/>
        </w:rPr>
        <w:t>3. Проект гражданско-правового договора автономного учреждения.</w:t>
      </w:r>
    </w:p>
    <w:p w:rsidR="006421AF" w:rsidRPr="00832A16" w:rsidRDefault="00741EFB" w:rsidP="00D135F7">
      <w:pPr>
        <w:autoSpaceDE w:val="0"/>
        <w:rPr>
          <w:color w:val="000000" w:themeColor="text1"/>
        </w:rPr>
      </w:pPr>
      <w:r w:rsidRPr="00832A16">
        <w:rPr>
          <w:color w:val="000000" w:themeColor="text1"/>
        </w:rPr>
        <w:t>4. Протокол обоснования начально</w:t>
      </w:r>
      <w:r w:rsidR="00D135F7" w:rsidRPr="00832A16">
        <w:rPr>
          <w:color w:val="000000" w:themeColor="text1"/>
        </w:rPr>
        <w:t>й (максимальной) цены договора.</w:t>
      </w:r>
    </w:p>
    <w:p w:rsidR="00D135F7" w:rsidRPr="00832A16" w:rsidRDefault="00D135F7" w:rsidP="00D135F7">
      <w:pPr>
        <w:autoSpaceDE w:val="0"/>
        <w:rPr>
          <w:color w:val="000000" w:themeColor="text1"/>
        </w:rPr>
      </w:pPr>
    </w:p>
    <w:p w:rsidR="00D135F7" w:rsidRPr="00832A16" w:rsidRDefault="00D135F7" w:rsidP="00931C37">
      <w:pPr>
        <w:autoSpaceDE w:val="0"/>
        <w:ind w:firstLine="0"/>
        <w:rPr>
          <w:color w:val="000000" w:themeColor="text1"/>
        </w:rPr>
      </w:pPr>
    </w:p>
    <w:p w:rsidR="00D135F7" w:rsidRPr="00832A16" w:rsidRDefault="00D135F7" w:rsidP="00D135F7">
      <w:pPr>
        <w:autoSpaceDE w:val="0"/>
        <w:rPr>
          <w:color w:val="000000" w:themeColor="text1"/>
        </w:rPr>
      </w:pPr>
    </w:p>
    <w:p w:rsidR="00A60A9C" w:rsidRPr="00832A16" w:rsidRDefault="00993074" w:rsidP="00A60A9C">
      <w:pPr>
        <w:ind w:firstLine="0"/>
        <w:jc w:val="both"/>
        <w:rPr>
          <w:b/>
          <w:color w:val="000000" w:themeColor="text1"/>
        </w:rPr>
      </w:pPr>
      <w:r>
        <w:rPr>
          <w:b/>
          <w:color w:val="000000" w:themeColor="text1"/>
        </w:rPr>
        <w:t>И.о. д</w:t>
      </w:r>
      <w:r w:rsidR="00A60A9C" w:rsidRPr="00832A16">
        <w:rPr>
          <w:b/>
          <w:color w:val="000000" w:themeColor="text1"/>
        </w:rPr>
        <w:t>иректор</w:t>
      </w:r>
      <w:r w:rsidR="00E660A1">
        <w:rPr>
          <w:b/>
          <w:color w:val="000000" w:themeColor="text1"/>
        </w:rPr>
        <w:t>а</w:t>
      </w:r>
    </w:p>
    <w:p w:rsidR="00A60A9C" w:rsidRPr="00832A16" w:rsidRDefault="00A60A9C" w:rsidP="00A60A9C">
      <w:pPr>
        <w:ind w:firstLine="0"/>
        <w:jc w:val="both"/>
        <w:rPr>
          <w:b/>
          <w:color w:val="000000" w:themeColor="text1"/>
        </w:rPr>
      </w:pPr>
      <w:r w:rsidRPr="00832A16">
        <w:rPr>
          <w:b/>
          <w:color w:val="000000" w:themeColor="text1"/>
        </w:rPr>
        <w:t xml:space="preserve"> ГОАУСОН </w:t>
      </w:r>
      <w:r w:rsidR="00741EFB" w:rsidRPr="00832A16">
        <w:rPr>
          <w:b/>
          <w:color w:val="000000" w:themeColor="text1"/>
        </w:rPr>
        <w:t>«</w:t>
      </w:r>
      <w:r w:rsidRPr="00832A16">
        <w:rPr>
          <w:b/>
          <w:color w:val="000000" w:themeColor="text1"/>
        </w:rPr>
        <w:t>Комплексный центр</w:t>
      </w:r>
    </w:p>
    <w:p w:rsidR="00A60A9C" w:rsidRPr="00832A16" w:rsidRDefault="00A60A9C" w:rsidP="00A60A9C">
      <w:pPr>
        <w:ind w:firstLine="0"/>
        <w:jc w:val="both"/>
        <w:rPr>
          <w:b/>
          <w:color w:val="000000" w:themeColor="text1"/>
        </w:rPr>
      </w:pPr>
      <w:r w:rsidRPr="00832A16">
        <w:rPr>
          <w:b/>
          <w:color w:val="000000" w:themeColor="text1"/>
        </w:rPr>
        <w:t xml:space="preserve"> социального обслуживания</w:t>
      </w:r>
    </w:p>
    <w:p w:rsidR="00741EFB" w:rsidRPr="00832A16" w:rsidRDefault="00A60A9C" w:rsidP="00A60A9C">
      <w:pPr>
        <w:ind w:firstLine="0"/>
        <w:jc w:val="both"/>
        <w:rPr>
          <w:color w:val="000000" w:themeColor="text1"/>
        </w:rPr>
      </w:pPr>
      <w:r w:rsidRPr="00832A16">
        <w:rPr>
          <w:b/>
          <w:color w:val="000000" w:themeColor="text1"/>
        </w:rPr>
        <w:t xml:space="preserve"> населения ЗАТО г.Североморск</w:t>
      </w:r>
      <w:r w:rsidR="00741EFB" w:rsidRPr="00832A16">
        <w:rPr>
          <w:b/>
          <w:color w:val="000000" w:themeColor="text1"/>
        </w:rPr>
        <w:t xml:space="preserve">»                                                  </w:t>
      </w:r>
      <w:r w:rsidR="00A55650" w:rsidRPr="00832A16">
        <w:rPr>
          <w:b/>
          <w:color w:val="000000" w:themeColor="text1"/>
        </w:rPr>
        <w:t xml:space="preserve">                </w:t>
      </w:r>
      <w:r w:rsidR="00E660A1">
        <w:rPr>
          <w:b/>
          <w:color w:val="000000" w:themeColor="text1"/>
        </w:rPr>
        <w:t>Б.В. Рыбаченко</w:t>
      </w:r>
    </w:p>
    <w:p w:rsidR="00741EFB" w:rsidRPr="00832A16" w:rsidRDefault="00741EFB"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E94D9E" w:rsidRPr="00832A16" w:rsidRDefault="00863BAB" w:rsidP="00E94D9E">
      <w:pPr>
        <w:pageBreakBefore/>
        <w:widowControl/>
        <w:suppressAutoHyphens/>
        <w:snapToGrid/>
        <w:ind w:firstLine="0"/>
        <w:jc w:val="both"/>
        <w:rPr>
          <w:rFonts w:eastAsia="MS Mincho"/>
          <w:color w:val="000000" w:themeColor="text1"/>
          <w:lang w:eastAsia="ar-SA"/>
        </w:rPr>
      </w:pPr>
      <w:r w:rsidRPr="00832A16">
        <w:rPr>
          <w:rFonts w:eastAsia="MS Mincho"/>
          <w:color w:val="000000" w:themeColor="text1"/>
          <w:lang w:eastAsia="ar-SA"/>
        </w:rPr>
        <w:lastRenderedPageBreak/>
        <w:t xml:space="preserve">                  </w:t>
      </w:r>
      <w:r w:rsidR="0052658E" w:rsidRPr="00832A16">
        <w:rPr>
          <w:rFonts w:eastAsia="MS Mincho"/>
          <w:color w:val="000000" w:themeColor="text1"/>
          <w:lang w:eastAsia="ar-SA"/>
        </w:rPr>
        <w:t xml:space="preserve"> </w:t>
      </w:r>
      <w:r w:rsidR="00E94D9E" w:rsidRPr="00832A16">
        <w:rPr>
          <w:rFonts w:eastAsia="MS Mincho"/>
          <w:color w:val="000000" w:themeColor="text1"/>
          <w:lang w:eastAsia="ar-SA"/>
        </w:rPr>
        <w:t>Приложение № 1 к извещению о проведении запроса котировок</w:t>
      </w:r>
      <w:r w:rsidR="0052658E" w:rsidRPr="00832A16">
        <w:rPr>
          <w:rFonts w:eastAsia="MS Mincho"/>
          <w:color w:val="000000" w:themeColor="text1"/>
          <w:lang w:eastAsia="ar-SA"/>
        </w:rPr>
        <w:t xml:space="preserve"> в электронном виде</w:t>
      </w:r>
    </w:p>
    <w:p w:rsidR="00E94D9E" w:rsidRPr="00832A16" w:rsidRDefault="00E94D9E" w:rsidP="00E94D9E">
      <w:pPr>
        <w:widowControl/>
        <w:suppressAutoHyphens/>
        <w:snapToGrid/>
        <w:ind w:firstLine="0"/>
        <w:jc w:val="both"/>
        <w:rPr>
          <w:color w:val="000000" w:themeColor="text1"/>
          <w:lang w:eastAsia="ar-SA"/>
        </w:rPr>
      </w:pPr>
    </w:p>
    <w:p w:rsidR="00E94D9E" w:rsidRPr="00832A16" w:rsidRDefault="00E94D9E" w:rsidP="00E94D9E">
      <w:pPr>
        <w:widowControl/>
        <w:suppressAutoHyphens/>
        <w:snapToGrid/>
        <w:ind w:firstLine="0"/>
        <w:jc w:val="both"/>
        <w:rPr>
          <w:color w:val="000000" w:themeColor="text1"/>
          <w:lang w:eastAsia="ar-SA"/>
        </w:rPr>
      </w:pPr>
    </w:p>
    <w:tbl>
      <w:tblPr>
        <w:tblW w:w="0" w:type="auto"/>
        <w:tblLayout w:type="fixed"/>
        <w:tblLook w:val="04A0" w:firstRow="1" w:lastRow="0" w:firstColumn="1" w:lastColumn="0" w:noHBand="0" w:noVBand="1"/>
      </w:tblPr>
      <w:tblGrid>
        <w:gridCol w:w="5353"/>
        <w:gridCol w:w="4678"/>
      </w:tblGrid>
      <w:tr w:rsidR="00E94D9E" w:rsidRPr="00832A16" w:rsidTr="002D3CA0">
        <w:trPr>
          <w:trHeight w:val="998"/>
        </w:trPr>
        <w:tc>
          <w:tcPr>
            <w:tcW w:w="5353" w:type="dxa"/>
            <w:vAlign w:val="bottom"/>
          </w:tcPr>
          <w:p w:rsidR="00E94D9E" w:rsidRPr="00832A16" w:rsidRDefault="00E94D9E" w:rsidP="00E94D9E">
            <w:pPr>
              <w:widowControl/>
              <w:suppressAutoHyphens/>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r w:rsidRPr="00832A16">
              <w:rPr>
                <w:b/>
                <w:color w:val="000000" w:themeColor="text1"/>
                <w:lang w:eastAsia="ar-SA"/>
              </w:rPr>
              <w:t>_____________ № ______________</w:t>
            </w:r>
          </w:p>
          <w:p w:rsidR="00E94D9E" w:rsidRPr="00832A16" w:rsidRDefault="00E94D9E" w:rsidP="00E94D9E">
            <w:pPr>
              <w:widowControl/>
              <w:suppressAutoHyphens/>
              <w:snapToGrid/>
              <w:spacing w:line="256" w:lineRule="auto"/>
              <w:ind w:firstLine="0"/>
              <w:rPr>
                <w:i/>
                <w:color w:val="000000" w:themeColor="text1"/>
                <w:lang w:eastAsia="ar-SA"/>
              </w:rPr>
            </w:pPr>
            <w:r w:rsidRPr="00832A16">
              <w:rPr>
                <w:i/>
                <w:color w:val="000000" w:themeColor="text1"/>
                <w:lang w:eastAsia="ar-SA"/>
              </w:rPr>
              <w:t xml:space="preserve">               (дата)                        (номер исх.)</w:t>
            </w:r>
          </w:p>
        </w:tc>
        <w:tc>
          <w:tcPr>
            <w:tcW w:w="4678" w:type="dxa"/>
            <w:hideMark/>
          </w:tcPr>
          <w:p w:rsidR="00E94D9E" w:rsidRPr="00832A16" w:rsidRDefault="00E94D9E" w:rsidP="00E94D9E">
            <w:pPr>
              <w:widowControl/>
              <w:suppressAutoHyphens/>
              <w:spacing w:line="256" w:lineRule="auto"/>
              <w:ind w:left="34" w:firstLine="0"/>
              <w:rPr>
                <w:color w:val="000000" w:themeColor="text1"/>
                <w:lang w:eastAsia="ar-SA"/>
              </w:rPr>
            </w:pPr>
            <w:r w:rsidRPr="00832A16">
              <w:rPr>
                <w:b/>
                <w:color w:val="000000" w:themeColor="text1"/>
                <w:u w:val="single"/>
                <w:lang w:eastAsia="ar-SA"/>
              </w:rPr>
              <w:t>Кому</w:t>
            </w:r>
            <w:r w:rsidRPr="00832A16">
              <w:rPr>
                <w:b/>
                <w:color w:val="000000" w:themeColor="text1"/>
                <w:lang w:eastAsia="ar-SA"/>
              </w:rPr>
              <w:t xml:space="preserve">:  </w:t>
            </w:r>
            <w:r w:rsidRPr="00832A16">
              <w:rPr>
                <w:color w:val="000000" w:themeColor="text1"/>
                <w:lang w:eastAsia="ar-SA"/>
              </w:rPr>
              <w:t>ГОАУСОН «</w:t>
            </w:r>
            <w:r w:rsidR="00CB6BEC" w:rsidRPr="00832A16">
              <w:rPr>
                <w:color w:val="000000" w:themeColor="text1"/>
                <w:lang w:eastAsia="ar-SA"/>
              </w:rPr>
              <w:t xml:space="preserve">КЦСОН </w:t>
            </w:r>
            <w:r w:rsidRPr="00832A16">
              <w:rPr>
                <w:color w:val="000000" w:themeColor="text1"/>
                <w:lang w:eastAsia="ar-SA"/>
              </w:rPr>
              <w:t>ЗАТО г.Североморск»</w:t>
            </w:r>
          </w:p>
          <w:p w:rsidR="00E94D9E" w:rsidRPr="00832A16" w:rsidRDefault="00E94D9E" w:rsidP="00E94D9E">
            <w:pPr>
              <w:widowControl/>
              <w:suppressAutoHyphens/>
              <w:snapToGrid/>
              <w:spacing w:line="256" w:lineRule="auto"/>
              <w:ind w:left="34" w:firstLine="0"/>
              <w:rPr>
                <w:bCs/>
                <w:color w:val="000000" w:themeColor="text1"/>
                <w:lang w:eastAsia="ar-SA"/>
              </w:rPr>
            </w:pPr>
            <w:r w:rsidRPr="00832A16">
              <w:rPr>
                <w:b/>
                <w:bCs/>
                <w:color w:val="000000" w:themeColor="text1"/>
                <w:u w:val="single"/>
                <w:lang w:eastAsia="ar-SA"/>
              </w:rPr>
              <w:t>Адрес для отправки почтой</w:t>
            </w:r>
            <w:r w:rsidRPr="00832A16">
              <w:rPr>
                <w:bCs/>
                <w:color w:val="000000" w:themeColor="text1"/>
                <w:lang w:eastAsia="ar-SA"/>
              </w:rPr>
              <w:t>:</w:t>
            </w:r>
          </w:p>
          <w:p w:rsidR="00E94D9E" w:rsidRPr="00832A16" w:rsidRDefault="00E94D9E" w:rsidP="00E94D9E">
            <w:pPr>
              <w:widowControl/>
              <w:suppressAutoHyphens/>
              <w:snapToGrid/>
              <w:spacing w:line="256" w:lineRule="auto"/>
              <w:ind w:firstLine="0"/>
              <w:rPr>
                <w:color w:val="000000" w:themeColor="text1"/>
                <w:lang w:eastAsia="ar-SA"/>
              </w:rPr>
            </w:pPr>
            <w:r w:rsidRPr="00832A16">
              <w:rPr>
                <w:color w:val="000000" w:themeColor="text1"/>
                <w:lang w:eastAsia="ar-SA"/>
              </w:rPr>
              <w:t>184601, г. Североморск Мурманской обл., ул. Гвардейская, д.5</w:t>
            </w:r>
          </w:p>
          <w:p w:rsidR="00E94D9E" w:rsidRPr="00832A16" w:rsidRDefault="00E94D9E" w:rsidP="00E94D9E">
            <w:pPr>
              <w:widowControl/>
              <w:suppressAutoHyphens/>
              <w:snapToGrid/>
              <w:spacing w:line="256" w:lineRule="auto"/>
              <w:ind w:left="34" w:firstLine="0"/>
              <w:rPr>
                <w:color w:val="000000" w:themeColor="text1"/>
                <w:lang w:eastAsia="ar-SA"/>
              </w:rPr>
            </w:pPr>
            <w:r w:rsidRPr="00832A16">
              <w:rPr>
                <w:b/>
                <w:bCs/>
                <w:color w:val="000000" w:themeColor="text1"/>
                <w:u w:val="single"/>
                <w:lang w:eastAsia="ar-SA"/>
              </w:rPr>
              <w:t>Адрес для доставки курьером</w:t>
            </w:r>
            <w:r w:rsidRPr="00832A16">
              <w:rPr>
                <w:bCs/>
                <w:color w:val="000000" w:themeColor="text1"/>
                <w:lang w:eastAsia="ar-SA"/>
              </w:rPr>
              <w:t xml:space="preserve">: </w:t>
            </w:r>
            <w:r w:rsidRPr="00832A16">
              <w:rPr>
                <w:bCs/>
                <w:color w:val="000000" w:themeColor="text1"/>
                <w:lang w:eastAsia="ar-SA"/>
              </w:rPr>
              <w:br/>
            </w:r>
            <w:r w:rsidRPr="00832A16">
              <w:rPr>
                <w:color w:val="000000" w:themeColor="text1"/>
                <w:lang w:eastAsia="ar-SA"/>
              </w:rPr>
              <w:t>184601, г. Североморск Мурманской обл., ул. Гвардейская, д.5, каб. 104.</w:t>
            </w:r>
          </w:p>
        </w:tc>
      </w:tr>
    </w:tbl>
    <w:p w:rsidR="00E94D9E" w:rsidRPr="00832A16" w:rsidRDefault="00E94D9E" w:rsidP="00E94D9E">
      <w:pPr>
        <w:widowControl/>
        <w:suppressAutoHyphens/>
        <w:snapToGrid/>
        <w:ind w:firstLine="0"/>
        <w:jc w:val="center"/>
        <w:rPr>
          <w:color w:val="000000" w:themeColor="text1"/>
          <w:lang w:eastAsia="ar-SA"/>
        </w:rPr>
      </w:pPr>
    </w:p>
    <w:p w:rsidR="00E94D9E" w:rsidRPr="00832A16" w:rsidRDefault="00E94D9E" w:rsidP="00E94D9E">
      <w:pPr>
        <w:widowControl/>
        <w:suppressAutoHyphens/>
        <w:snapToGrid/>
        <w:ind w:firstLine="0"/>
        <w:jc w:val="center"/>
        <w:rPr>
          <w:b/>
          <w:color w:val="000000" w:themeColor="text1"/>
          <w:lang w:eastAsia="ar-SA"/>
        </w:rPr>
      </w:pPr>
      <w:r w:rsidRPr="00832A16">
        <w:rPr>
          <w:b/>
          <w:color w:val="000000" w:themeColor="text1"/>
          <w:lang w:eastAsia="ar-SA"/>
        </w:rPr>
        <w:t>КОТИРОВОЧНАЯ ЗАЯВКА</w:t>
      </w:r>
    </w:p>
    <w:p w:rsidR="00E94D9E" w:rsidRPr="00832A16" w:rsidRDefault="00E94D9E" w:rsidP="00E94D9E">
      <w:pPr>
        <w:widowControl/>
        <w:suppressAutoHyphens/>
        <w:snapToGrid/>
        <w:ind w:firstLine="0"/>
        <w:jc w:val="center"/>
        <w:rPr>
          <w:b/>
          <w:color w:val="000000" w:themeColor="text1"/>
          <w:lang w:eastAsia="ar-SA"/>
        </w:rPr>
      </w:pPr>
      <w:r w:rsidRPr="00832A16">
        <w:rPr>
          <w:b/>
          <w:color w:val="000000" w:themeColor="text1"/>
          <w:lang w:eastAsia="ar-SA"/>
        </w:rPr>
        <w:t>на оказание услуг</w:t>
      </w:r>
    </w:p>
    <w:p w:rsidR="00E94D9E" w:rsidRPr="00832A16" w:rsidRDefault="00E94D9E" w:rsidP="008E0886">
      <w:pPr>
        <w:widowControl/>
        <w:suppressAutoHyphens/>
        <w:snapToGrid/>
        <w:ind w:firstLine="0"/>
        <w:jc w:val="both"/>
        <w:rPr>
          <w:b/>
          <w:color w:val="000000" w:themeColor="text1"/>
          <w:lang w:eastAsia="ar-SA"/>
        </w:rPr>
      </w:pPr>
      <w:r w:rsidRPr="00832A16">
        <w:rPr>
          <w:b/>
          <w:color w:val="000000" w:themeColor="text1"/>
          <w:lang w:eastAsia="ar-SA"/>
        </w:rPr>
        <w:t xml:space="preserve">1. Сведения об участнике размещения </w:t>
      </w:r>
      <w:r w:rsidR="00FB060F" w:rsidRPr="00832A16">
        <w:rPr>
          <w:b/>
          <w:color w:val="000000" w:themeColor="text1"/>
          <w:lang w:eastAsia="ar-SA"/>
        </w:rPr>
        <w:t>закупки</w:t>
      </w:r>
      <w:r w:rsidR="008E0886" w:rsidRPr="00832A16">
        <w:rPr>
          <w:b/>
          <w:color w:val="000000" w:themeColor="text1"/>
          <w:lang w:eastAsia="ar-SA"/>
        </w:rPr>
        <w:t xml:space="preserve"> </w:t>
      </w:r>
      <w:r w:rsidR="008E0886" w:rsidRPr="00832A16">
        <w:rPr>
          <w:b/>
          <w:color w:val="000000" w:themeColor="text1"/>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 xml:space="preserve">Наименование </w:t>
            </w:r>
            <w:r w:rsidRPr="00832A16">
              <w:rPr>
                <w:color w:val="000000" w:themeColor="text1"/>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Место нахождения</w:t>
            </w:r>
            <w:r w:rsidRPr="00832A16">
              <w:rPr>
                <w:color w:val="000000" w:themeColor="text1"/>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Банковские реквизиты</w:t>
            </w:r>
            <w:r w:rsidRPr="00832A16">
              <w:rPr>
                <w:color w:val="000000" w:themeColor="text1"/>
                <w:lang w:eastAsia="ar-SA"/>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tcPr>
          <w:p w:rsidR="00E94D9E" w:rsidRPr="00832A16" w:rsidRDefault="00E94D9E" w:rsidP="00E94D9E">
            <w:pPr>
              <w:suppressAutoHyphens/>
              <w:spacing w:line="256" w:lineRule="auto"/>
              <w:ind w:firstLine="0"/>
              <w:jc w:val="both"/>
              <w:rPr>
                <w:b/>
                <w:color w:val="000000" w:themeColor="text1"/>
                <w:lang w:eastAsia="ar-SA"/>
              </w:rPr>
            </w:pPr>
            <w:r w:rsidRPr="00832A16">
              <w:rPr>
                <w:b/>
                <w:color w:val="000000" w:themeColor="text1"/>
                <w:lang w:eastAsia="ar-SA"/>
              </w:rPr>
              <w:t>ИНН</w:t>
            </w:r>
            <w:r w:rsidRPr="00832A16">
              <w:rPr>
                <w:color w:val="000000" w:themeColor="text1"/>
                <w:lang w:eastAsia="ar-SA"/>
              </w:rPr>
              <w:t xml:space="preserve"> (идентификационный номер налогоплательщика) участника размещения заказа/</w:t>
            </w:r>
            <w:r w:rsidRPr="00832A16">
              <w:rPr>
                <w:b/>
                <w:color w:val="000000" w:themeColor="text1"/>
                <w:lang w:eastAsia="ar-SA"/>
              </w:rPr>
              <w:t>КПП</w:t>
            </w:r>
          </w:p>
          <w:p w:rsidR="00E94D9E" w:rsidRPr="00832A16" w:rsidRDefault="00E94D9E" w:rsidP="00E94D9E">
            <w:pPr>
              <w:suppressAutoHyphens/>
              <w:spacing w:line="256" w:lineRule="auto"/>
              <w:ind w:firstLine="0"/>
              <w:jc w:val="both"/>
              <w:rPr>
                <w:b/>
                <w:color w:val="000000" w:themeColor="text1"/>
                <w:lang w:eastAsia="ar-SA"/>
              </w:rPr>
            </w:pPr>
            <w:r w:rsidRPr="00832A16">
              <w:rPr>
                <w:b/>
                <w:color w:val="000000" w:themeColor="text1"/>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A20F93">
        <w:trPr>
          <w:trHeight w:val="513"/>
        </w:trPr>
        <w:tc>
          <w:tcPr>
            <w:tcW w:w="5529" w:type="dxa"/>
            <w:tcBorders>
              <w:top w:val="nil"/>
              <w:left w:val="single" w:sz="4" w:space="0" w:color="000000"/>
              <w:bottom w:val="nil"/>
              <w:right w:val="single" w:sz="4" w:space="0" w:color="000000"/>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ОГРН</w:t>
            </w:r>
            <w:r w:rsidRPr="00832A16">
              <w:rPr>
                <w:color w:val="000000" w:themeColor="text1"/>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color w:val="000000" w:themeColor="text1"/>
                <w:lang w:eastAsia="ar-SA"/>
              </w:rPr>
            </w:pPr>
            <w:r w:rsidRPr="00832A16">
              <w:rPr>
                <w:b/>
                <w:color w:val="000000" w:themeColor="text1"/>
                <w:lang w:eastAsia="ar-SA"/>
              </w:rPr>
              <w:t>Почтовый адрес</w:t>
            </w:r>
            <w:r w:rsidRPr="00832A16">
              <w:rPr>
                <w:color w:val="000000" w:themeColor="text1"/>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bl>
    <w:p w:rsidR="00E94D9E" w:rsidRPr="00832A16" w:rsidRDefault="00E94D9E" w:rsidP="00E94D9E">
      <w:pPr>
        <w:widowControl/>
        <w:tabs>
          <w:tab w:val="left" w:pos="900"/>
        </w:tabs>
        <w:suppressAutoHyphens/>
        <w:autoSpaceDE w:val="0"/>
        <w:snapToGrid/>
        <w:ind w:firstLine="0"/>
        <w:jc w:val="both"/>
        <w:rPr>
          <w:color w:val="000000" w:themeColor="text1"/>
          <w:lang w:eastAsia="ar-SA"/>
        </w:rPr>
      </w:pPr>
    </w:p>
    <w:p w:rsidR="00E94D9E" w:rsidRPr="00832A16" w:rsidRDefault="00E94D9E" w:rsidP="00E94D9E">
      <w:pPr>
        <w:widowControl/>
        <w:tabs>
          <w:tab w:val="left" w:pos="900"/>
        </w:tabs>
        <w:suppressAutoHyphens/>
        <w:autoSpaceDE w:val="0"/>
        <w:snapToGrid/>
        <w:ind w:firstLine="0"/>
        <w:jc w:val="both"/>
        <w:rPr>
          <w:color w:val="000000" w:themeColor="text1"/>
          <w:lang w:eastAsia="ar-SA"/>
        </w:rPr>
      </w:pPr>
      <w:r w:rsidRPr="00832A16">
        <w:rPr>
          <w:b/>
          <w:color w:val="000000" w:themeColor="text1"/>
          <w:lang w:eastAsia="ar-SA"/>
        </w:rPr>
        <w:t xml:space="preserve">2. </w:t>
      </w:r>
      <w:r w:rsidRPr="00832A16">
        <w:rPr>
          <w:color w:val="000000" w:themeColor="text1"/>
          <w:lang w:eastAsia="ar-SA"/>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E94D9E" w:rsidRPr="00832A16" w:rsidTr="002D3CA0">
        <w:tc>
          <w:tcPr>
            <w:tcW w:w="9853" w:type="dxa"/>
            <w:tcBorders>
              <w:top w:val="nil"/>
              <w:left w:val="nil"/>
              <w:bottom w:val="single" w:sz="4" w:space="0" w:color="000000"/>
              <w:right w:val="nil"/>
            </w:tcBorders>
            <w:hideMark/>
          </w:tcPr>
          <w:p w:rsidR="00E94D9E" w:rsidRPr="00832A16" w:rsidRDefault="00E94D9E" w:rsidP="00E94D9E">
            <w:pPr>
              <w:widowControl/>
              <w:tabs>
                <w:tab w:val="left" w:pos="900"/>
              </w:tabs>
              <w:suppressAutoHyphens/>
              <w:autoSpaceDE w:val="0"/>
              <w:spacing w:line="256" w:lineRule="auto"/>
              <w:ind w:firstLine="0"/>
              <w:jc w:val="both"/>
              <w:rPr>
                <w:b/>
                <w:color w:val="000000" w:themeColor="text1"/>
                <w:lang w:eastAsia="ar-SA"/>
              </w:rPr>
            </w:pPr>
            <w:r w:rsidRPr="00832A16">
              <w:rPr>
                <w:b/>
                <w:color w:val="000000" w:themeColor="text1"/>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r>
    </w:tbl>
    <w:p w:rsidR="00E94D9E" w:rsidRPr="00832A16" w:rsidRDefault="00E94D9E" w:rsidP="00E94D9E">
      <w:pPr>
        <w:suppressAutoHyphens/>
        <w:snapToGrid/>
        <w:ind w:firstLine="708"/>
        <w:jc w:val="center"/>
        <w:rPr>
          <w:i/>
          <w:color w:val="000000" w:themeColor="text1"/>
          <w:lang w:eastAsia="ar-SA"/>
        </w:rPr>
      </w:pPr>
      <w:r w:rsidRPr="00832A16">
        <w:rPr>
          <w:i/>
          <w:color w:val="000000" w:themeColor="text1"/>
          <w:lang w:eastAsia="ar-SA"/>
        </w:rPr>
        <w:t xml:space="preserve"> (наименование заказчика по данному запросу котировок цен)</w:t>
      </w:r>
    </w:p>
    <w:p w:rsidR="00114152" w:rsidRPr="00832A16" w:rsidRDefault="00E660A1" w:rsidP="00114152">
      <w:pPr>
        <w:ind w:firstLine="0"/>
        <w:rPr>
          <w:b/>
          <w:color w:val="000000" w:themeColor="text1"/>
        </w:rPr>
      </w:pPr>
      <w:r>
        <w:rPr>
          <w:color w:val="000000" w:themeColor="text1"/>
          <w:lang w:eastAsia="ar-SA"/>
        </w:rPr>
        <w:t xml:space="preserve">договора на </w:t>
      </w:r>
      <w:r w:rsidRPr="00E660A1">
        <w:rPr>
          <w:b/>
          <w:color w:val="000000" w:themeColor="text1"/>
          <w:lang w:eastAsia="ar-SA"/>
        </w:rPr>
        <w:t>поставку</w:t>
      </w:r>
      <w:r>
        <w:rPr>
          <w:color w:val="000000" w:themeColor="text1"/>
          <w:lang w:eastAsia="ar-SA"/>
        </w:rPr>
        <w:t xml:space="preserve"> </w:t>
      </w:r>
      <w:r>
        <w:rPr>
          <w:b/>
          <w:color w:val="000000" w:themeColor="text1"/>
          <w:lang w:eastAsia="ar-SA"/>
        </w:rPr>
        <w:t>средств</w:t>
      </w:r>
      <w:r w:rsidRPr="00E660A1">
        <w:rPr>
          <w:b/>
          <w:color w:val="000000" w:themeColor="text1"/>
          <w:lang w:eastAsia="ar-SA"/>
        </w:rPr>
        <w:t xml:space="preserve"> для слабовидящих и слабослышащих, в т.ч контрастная марки</w:t>
      </w:r>
      <w:r>
        <w:rPr>
          <w:b/>
          <w:color w:val="000000" w:themeColor="text1"/>
          <w:lang w:eastAsia="ar-SA"/>
        </w:rPr>
        <w:t>ровка и знаки доступности</w:t>
      </w:r>
    </w:p>
    <w:tbl>
      <w:tblPr>
        <w:tblW w:w="9855" w:type="dxa"/>
        <w:tblLayout w:type="fixed"/>
        <w:tblLook w:val="04A0" w:firstRow="1" w:lastRow="0" w:firstColumn="1" w:lastColumn="0" w:noHBand="0" w:noVBand="1"/>
      </w:tblPr>
      <w:tblGrid>
        <w:gridCol w:w="9855"/>
      </w:tblGrid>
      <w:tr w:rsidR="00E94D9E" w:rsidRPr="00832A16" w:rsidTr="002D3CA0">
        <w:tc>
          <w:tcPr>
            <w:tcW w:w="9853" w:type="dxa"/>
            <w:tcBorders>
              <w:top w:val="nil"/>
              <w:left w:val="nil"/>
              <w:bottom w:val="single" w:sz="4" w:space="0" w:color="000000"/>
              <w:right w:val="nil"/>
            </w:tcBorders>
            <w:hideMark/>
          </w:tcPr>
          <w:p w:rsidR="00E94D9E" w:rsidRPr="00832A16" w:rsidRDefault="00E94D9E" w:rsidP="00E94D9E">
            <w:pPr>
              <w:widowControl/>
              <w:suppressAutoHyphens/>
              <w:spacing w:line="256" w:lineRule="auto"/>
              <w:ind w:firstLine="0"/>
              <w:jc w:val="both"/>
              <w:rPr>
                <w:color w:val="000000" w:themeColor="text1"/>
                <w:lang w:eastAsia="ar-SA"/>
              </w:rPr>
            </w:pPr>
          </w:p>
        </w:tc>
      </w:tr>
    </w:tbl>
    <w:p w:rsidR="00E94D9E" w:rsidRPr="00832A16" w:rsidRDefault="00E94D9E" w:rsidP="00E94D9E">
      <w:pPr>
        <w:suppressAutoHyphens/>
        <w:snapToGrid/>
        <w:ind w:firstLine="708"/>
        <w:jc w:val="center"/>
        <w:rPr>
          <w:i/>
          <w:color w:val="000000" w:themeColor="text1"/>
          <w:lang w:eastAsia="ar-SA"/>
        </w:rPr>
      </w:pPr>
      <w:r w:rsidRPr="00832A16">
        <w:rPr>
          <w:i/>
          <w:color w:val="000000" w:themeColor="text1"/>
          <w:lang w:eastAsia="ar-SA"/>
        </w:rPr>
        <w:t>(наименование услуг по данному запросу котировок цен)</w:t>
      </w:r>
    </w:p>
    <w:p w:rsidR="00E94D9E" w:rsidRPr="00832A16" w:rsidRDefault="00E94D9E" w:rsidP="00E94D9E">
      <w:pPr>
        <w:suppressAutoHyphens/>
        <w:snapToGrid/>
        <w:ind w:firstLine="0"/>
        <w:jc w:val="both"/>
        <w:rPr>
          <w:color w:val="000000" w:themeColor="text1"/>
          <w:lang w:eastAsia="ar-SA"/>
        </w:rPr>
      </w:pPr>
      <w:r w:rsidRPr="00832A16">
        <w:rPr>
          <w:color w:val="000000" w:themeColor="text1"/>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114152" w:rsidRPr="00832A16">
        <w:rPr>
          <w:color w:val="000000" w:themeColor="text1"/>
          <w:lang w:eastAsia="ar-SA"/>
        </w:rPr>
        <w:t>и предлагаю</w:t>
      </w:r>
      <w:r w:rsidRPr="00832A16">
        <w:rPr>
          <w:color w:val="000000" w:themeColor="text1"/>
          <w:lang w:eastAsia="ar-SA"/>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E94D9E" w:rsidRPr="00832A16" w:rsidRDefault="00E94D9E" w:rsidP="00E94D9E">
      <w:pPr>
        <w:widowControl/>
        <w:tabs>
          <w:tab w:val="left" w:pos="0"/>
        </w:tabs>
        <w:suppressAutoHyphens/>
        <w:snapToGrid/>
        <w:spacing w:line="200" w:lineRule="atLeast"/>
        <w:ind w:firstLine="710"/>
        <w:jc w:val="both"/>
        <w:rPr>
          <w:rFonts w:eastAsia="Lucida Sans Unicode"/>
          <w:color w:val="000000" w:themeColor="text1"/>
          <w:kern w:val="2"/>
          <w:lang w:eastAsia="hi-IN" w:bidi="hi-IN"/>
        </w:rPr>
      </w:pPr>
      <w:r w:rsidRPr="00832A16">
        <w:rPr>
          <w:rFonts w:eastAsia="Lucida Sans Unicode"/>
          <w:b/>
          <w:color w:val="000000" w:themeColor="text1"/>
          <w:kern w:val="2"/>
          <w:lang w:eastAsia="hi-IN" w:bidi="hi-IN"/>
        </w:rPr>
        <w:lastRenderedPageBreak/>
        <w:t>3. Участник подтверждает, что соответствует требованиям, предъявляемым к участникам размещения заказа</w:t>
      </w:r>
      <w:r w:rsidRPr="00832A16">
        <w:rPr>
          <w:rFonts w:eastAsia="Lucida Sans Unicode"/>
          <w:color w:val="000000" w:themeColor="text1"/>
          <w:kern w:val="2"/>
          <w:lang w:eastAsia="hi-IN" w:bidi="hi-IN"/>
        </w:rPr>
        <w:t>:</w:t>
      </w:r>
    </w:p>
    <w:p w:rsidR="00E94D9E" w:rsidRPr="00832A16" w:rsidRDefault="00E94D9E" w:rsidP="00E94D9E">
      <w:pPr>
        <w:widowControl/>
        <w:tabs>
          <w:tab w:val="left" w:pos="1418"/>
        </w:tabs>
        <w:suppressAutoHyphens/>
        <w:snapToGrid/>
        <w:spacing w:line="200" w:lineRule="atLeast"/>
        <w:ind w:firstLine="710"/>
        <w:jc w:val="both"/>
        <w:rPr>
          <w:color w:val="000000" w:themeColor="text1"/>
          <w:lang w:eastAsia="ar-SA"/>
        </w:rPr>
      </w:pPr>
      <w:r w:rsidRPr="00832A16">
        <w:rPr>
          <w:color w:val="000000" w:themeColor="text1"/>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832A16" w:rsidRDefault="00E94D9E" w:rsidP="00E94D9E">
      <w:pPr>
        <w:widowControl/>
        <w:tabs>
          <w:tab w:val="left" w:pos="1418"/>
        </w:tabs>
        <w:suppressAutoHyphens/>
        <w:snapToGrid/>
        <w:spacing w:line="200" w:lineRule="atLeast"/>
        <w:ind w:firstLine="710"/>
        <w:jc w:val="both"/>
        <w:rPr>
          <w:color w:val="000000" w:themeColor="text1"/>
          <w:lang w:eastAsia="ar-SA"/>
        </w:rPr>
      </w:pPr>
      <w:r w:rsidRPr="00832A16">
        <w:rPr>
          <w:color w:val="000000" w:themeColor="text1"/>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832A16" w:rsidRDefault="00E94D9E" w:rsidP="00E94D9E">
      <w:pPr>
        <w:autoSpaceDE w:val="0"/>
        <w:autoSpaceDN w:val="0"/>
        <w:adjustRightInd w:val="0"/>
        <w:ind w:firstLine="540"/>
        <w:jc w:val="both"/>
        <w:rPr>
          <w:color w:val="000000" w:themeColor="text1"/>
          <w:lang w:eastAsia="ar-SA"/>
        </w:rPr>
      </w:pPr>
      <w:r w:rsidRPr="00832A16">
        <w:rPr>
          <w:color w:val="000000" w:themeColor="text1"/>
          <w:lang w:eastAsia="ar-SA"/>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sidRPr="00832A16">
        <w:rPr>
          <w:color w:val="000000" w:themeColor="text1"/>
          <w:lang w:eastAsia="ar-SA"/>
        </w:rPr>
        <w:t xml:space="preserve"> </w:t>
      </w:r>
      <w:r w:rsidRPr="00832A16">
        <w:rPr>
          <w:color w:val="000000" w:themeColor="text1"/>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832A16" w:rsidRDefault="00E94D9E" w:rsidP="00E94D9E">
      <w:pPr>
        <w:widowControl/>
        <w:suppressAutoHyphens/>
        <w:snapToGrid/>
        <w:spacing w:line="200" w:lineRule="atLeast"/>
        <w:ind w:firstLine="710"/>
        <w:jc w:val="both"/>
        <w:rPr>
          <w:color w:val="000000" w:themeColor="text1"/>
          <w:lang w:eastAsia="ar-SA"/>
        </w:rPr>
      </w:pPr>
      <w:r w:rsidRPr="00832A16">
        <w:rPr>
          <w:color w:val="000000" w:themeColor="text1"/>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E0886" w:rsidRPr="00832A16" w:rsidRDefault="008E0886" w:rsidP="008E0886">
      <w:pPr>
        <w:ind w:firstLine="0"/>
        <w:rPr>
          <w:color w:val="000000" w:themeColor="text1"/>
        </w:rPr>
      </w:pPr>
      <w:r w:rsidRPr="00832A16">
        <w:rPr>
          <w:b/>
          <w:color w:val="000000" w:themeColor="text1"/>
        </w:rPr>
        <w:lastRenderedPageBreak/>
        <w:t xml:space="preserve">4. </w:t>
      </w:r>
      <w:r w:rsidRPr="00832A16">
        <w:rPr>
          <w:color w:val="000000" w:themeColor="text1"/>
        </w:rPr>
        <w:t xml:space="preserve">Цена услуг составляет: ____________________ рублей.                                                                                                   </w:t>
      </w:r>
    </w:p>
    <w:p w:rsidR="008E0886" w:rsidRPr="00832A16" w:rsidRDefault="008E0886" w:rsidP="008E0886">
      <w:pPr>
        <w:widowControl/>
        <w:shd w:val="clear" w:color="auto" w:fill="FFFFFF"/>
        <w:tabs>
          <w:tab w:val="num" w:pos="960"/>
        </w:tabs>
        <w:snapToGrid/>
        <w:ind w:firstLine="0"/>
        <w:jc w:val="both"/>
        <w:rPr>
          <w:color w:val="000000" w:themeColor="text1"/>
        </w:rPr>
      </w:pPr>
      <w:r w:rsidRPr="00832A16">
        <w:rPr>
          <w:color w:val="000000" w:themeColor="text1"/>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E0886" w:rsidRPr="00832A16" w:rsidRDefault="008E0886" w:rsidP="008E0886">
      <w:pPr>
        <w:ind w:firstLine="0"/>
        <w:rPr>
          <w:color w:val="000000" w:themeColor="text1"/>
        </w:rPr>
      </w:pPr>
    </w:p>
    <w:p w:rsidR="008E0886" w:rsidRPr="00832A16" w:rsidRDefault="008E0886" w:rsidP="008E0886">
      <w:pPr>
        <w:ind w:firstLine="0"/>
        <w:rPr>
          <w:color w:val="000000" w:themeColor="text1"/>
        </w:rPr>
      </w:pPr>
      <w:r w:rsidRPr="00832A16">
        <w:rPr>
          <w:b/>
          <w:color w:val="000000" w:themeColor="text1"/>
        </w:rPr>
        <w:t>5</w:t>
      </w:r>
      <w:r w:rsidRPr="00832A16">
        <w:rPr>
          <w:color w:val="000000" w:themeColor="text1"/>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E0886" w:rsidRPr="00832A16" w:rsidRDefault="008E0886" w:rsidP="008E0886">
      <w:pPr>
        <w:ind w:firstLine="0"/>
        <w:rPr>
          <w:color w:val="000000" w:themeColor="text1"/>
        </w:rPr>
      </w:pPr>
    </w:p>
    <w:p w:rsidR="008E0886" w:rsidRPr="00832A16" w:rsidRDefault="008E0886" w:rsidP="008E0886">
      <w:pPr>
        <w:ind w:firstLine="0"/>
        <w:rPr>
          <w:color w:val="000000" w:themeColor="text1"/>
        </w:rPr>
      </w:pP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b/>
          <w:color w:val="000000" w:themeColor="text1"/>
          <w:lang w:eastAsia="ar-SA"/>
        </w:rPr>
        <w:t>6</w:t>
      </w:r>
      <w:r w:rsidRPr="00832A16">
        <w:rPr>
          <w:color w:val="000000" w:themeColor="text1"/>
          <w:lang w:eastAsia="ar-SA"/>
        </w:rPr>
        <w:t>. К котировочной заявке прилагаются и являются ее неотъемлемыми частями:</w:t>
      </w:r>
    </w:p>
    <w:p w:rsidR="008E0886" w:rsidRPr="00832A16" w:rsidRDefault="008E0886" w:rsidP="008E0886">
      <w:pPr>
        <w:widowControl/>
        <w:tabs>
          <w:tab w:val="left" w:pos="900"/>
        </w:tabs>
        <w:suppressAutoHyphens/>
        <w:autoSpaceDE w:val="0"/>
        <w:snapToGrid/>
        <w:ind w:firstLine="0"/>
        <w:jc w:val="both"/>
        <w:rPr>
          <w:color w:val="000000" w:themeColor="text1"/>
          <w:sz w:val="22"/>
          <w:szCs w:val="22"/>
          <w:lang w:eastAsia="ar-SA"/>
        </w:rPr>
      </w:pPr>
      <w:r w:rsidRPr="00832A16">
        <w:rPr>
          <w:color w:val="000000" w:themeColor="text1"/>
          <w:sz w:val="22"/>
          <w:szCs w:val="22"/>
          <w:lang w:eastAsia="ar-SA"/>
        </w:rPr>
        <w:t>-    копия Учредительных документов участника закупок, заверенная руководителем (</w:t>
      </w:r>
      <w:r w:rsidRPr="00832A16">
        <w:rPr>
          <w:b/>
          <w:color w:val="000000" w:themeColor="text1"/>
          <w:sz w:val="22"/>
          <w:szCs w:val="22"/>
          <w:lang w:eastAsia="ar-SA"/>
        </w:rPr>
        <w:t>для юр. лиц)</w:t>
      </w:r>
    </w:p>
    <w:p w:rsidR="008E0886" w:rsidRPr="00832A16" w:rsidRDefault="008E0886" w:rsidP="008E0886">
      <w:pPr>
        <w:widowControl/>
        <w:tabs>
          <w:tab w:val="left" w:pos="900"/>
        </w:tabs>
        <w:suppressAutoHyphens/>
        <w:autoSpaceDE w:val="0"/>
        <w:snapToGrid/>
        <w:ind w:firstLine="0"/>
        <w:jc w:val="both"/>
        <w:rPr>
          <w:color w:val="000000" w:themeColor="text1"/>
          <w:sz w:val="22"/>
          <w:szCs w:val="22"/>
          <w:lang w:eastAsia="ar-SA"/>
        </w:rPr>
      </w:pPr>
      <w:r w:rsidRPr="00832A16">
        <w:rPr>
          <w:color w:val="000000" w:themeColor="text1"/>
          <w:sz w:val="22"/>
          <w:szCs w:val="22"/>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832A16">
        <w:rPr>
          <w:b/>
          <w:color w:val="000000" w:themeColor="text1"/>
          <w:sz w:val="22"/>
          <w:szCs w:val="22"/>
          <w:lang w:eastAsia="ar-SA"/>
        </w:rPr>
        <w:t>для индивидуальных предпринимателей</w:t>
      </w:r>
      <w:r w:rsidRPr="00832A16">
        <w:rPr>
          <w:color w:val="000000" w:themeColor="text1"/>
          <w:sz w:val="22"/>
          <w:szCs w:val="22"/>
          <w:lang w:eastAsia="ar-SA"/>
        </w:rPr>
        <w:t>);</w:t>
      </w: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color w:val="000000" w:themeColor="text1"/>
          <w:lang w:eastAsia="ar-SA"/>
        </w:rPr>
        <w:t>-  документ, подтверждающий полномочия лица на осуществление действий от имени участника закупок;</w:t>
      </w: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color w:val="000000" w:themeColor="text1"/>
          <w:lang w:eastAsia="ar-SA"/>
        </w:rPr>
        <w:t>-  подписанное со стороны участника закупок Техническое задание (Приложение №2 к извещению)</w:t>
      </w: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3566D3" w:rsidRPr="00832A16" w:rsidRDefault="003566D3" w:rsidP="00F43822">
      <w:pPr>
        <w:widowControl/>
        <w:tabs>
          <w:tab w:val="left" w:pos="900"/>
        </w:tabs>
        <w:suppressAutoHyphens/>
        <w:autoSpaceDE w:val="0"/>
        <w:snapToGrid/>
        <w:ind w:firstLine="0"/>
        <w:jc w:val="both"/>
        <w:rPr>
          <w:color w:val="000000" w:themeColor="text1"/>
        </w:rPr>
      </w:pPr>
    </w:p>
    <w:p w:rsidR="002D3CA0" w:rsidRPr="00832A16" w:rsidRDefault="002D3CA0" w:rsidP="002D3CA0">
      <w:pPr>
        <w:widowControl/>
        <w:suppressAutoHyphens/>
        <w:snapToGrid/>
        <w:ind w:firstLine="0"/>
        <w:rPr>
          <w:b/>
          <w:color w:val="000000" w:themeColor="text1"/>
          <w:lang w:eastAsia="ar-SA"/>
        </w:rPr>
      </w:pPr>
      <w:bookmarkStart w:id="1" w:name="_Toc282947019"/>
      <w:bookmarkStart w:id="2" w:name="_Toc282953859"/>
      <w:bookmarkStart w:id="3" w:name="_Toc282955047"/>
      <w:r w:rsidRPr="00832A16">
        <w:rPr>
          <w:b/>
          <w:color w:val="000000" w:themeColor="text1"/>
          <w:lang w:eastAsia="ar-SA"/>
        </w:rPr>
        <w:t>____________________________________________             ______________       ____________</w:t>
      </w:r>
    </w:p>
    <w:p w:rsidR="002D3CA0" w:rsidRPr="00832A16" w:rsidRDefault="002D3CA0" w:rsidP="002D3CA0">
      <w:pPr>
        <w:widowControl/>
        <w:suppressAutoHyphens/>
        <w:snapToGrid/>
        <w:ind w:firstLine="0"/>
        <w:rPr>
          <w:i/>
          <w:color w:val="000000" w:themeColor="text1"/>
          <w:lang w:eastAsia="ar-SA"/>
        </w:rPr>
      </w:pPr>
      <w:r w:rsidRPr="00832A16">
        <w:rPr>
          <w:i/>
          <w:color w:val="000000" w:themeColor="text1"/>
          <w:lang w:eastAsia="ar-SA"/>
        </w:rPr>
        <w:t xml:space="preserve">    Должность руководителя (уполномоченного лица)                             (подпись)</w:t>
      </w:r>
      <w:r w:rsidRPr="00832A16">
        <w:rPr>
          <w:b/>
          <w:color w:val="000000" w:themeColor="text1"/>
          <w:lang w:eastAsia="ar-SA"/>
        </w:rPr>
        <w:t xml:space="preserve">                 </w:t>
      </w:r>
      <w:r w:rsidRPr="00832A16">
        <w:rPr>
          <w:i/>
          <w:color w:val="000000" w:themeColor="text1"/>
          <w:lang w:eastAsia="ar-SA"/>
        </w:rPr>
        <w:t>(Ф.И.О.)</w:t>
      </w:r>
    </w:p>
    <w:p w:rsidR="002D3CA0" w:rsidRPr="00832A16" w:rsidRDefault="002D3CA0" w:rsidP="002D3CA0">
      <w:pPr>
        <w:widowControl/>
        <w:suppressAutoHyphens/>
        <w:snapToGrid/>
        <w:ind w:firstLine="0"/>
        <w:rPr>
          <w:b/>
          <w:color w:val="000000" w:themeColor="text1"/>
          <w:lang w:eastAsia="ar-SA"/>
        </w:rPr>
      </w:pPr>
      <w:r w:rsidRPr="00832A16">
        <w:rPr>
          <w:i/>
          <w:color w:val="000000" w:themeColor="text1"/>
          <w:lang w:eastAsia="ar-SA"/>
        </w:rPr>
        <w:t xml:space="preserve">                     участника размещения заказа</w:t>
      </w:r>
      <w:r w:rsidRPr="00832A16">
        <w:rPr>
          <w:b/>
          <w:color w:val="000000" w:themeColor="text1"/>
          <w:lang w:eastAsia="ar-SA"/>
        </w:rPr>
        <w:t xml:space="preserve">       </w:t>
      </w:r>
      <w:r w:rsidRPr="00832A16">
        <w:rPr>
          <w:b/>
          <w:i/>
          <w:color w:val="000000" w:themeColor="text1"/>
          <w:lang w:eastAsia="ar-SA"/>
        </w:rPr>
        <w:t xml:space="preserve"> </w:t>
      </w:r>
      <w:r w:rsidRPr="00832A16">
        <w:rPr>
          <w:b/>
          <w:color w:val="000000" w:themeColor="text1"/>
          <w:lang w:eastAsia="ar-SA"/>
        </w:rPr>
        <w:t xml:space="preserve">         </w:t>
      </w:r>
    </w:p>
    <w:p w:rsidR="002E789E" w:rsidRPr="00832A16" w:rsidRDefault="002D3CA0" w:rsidP="00CB6BEC">
      <w:pPr>
        <w:widowControl/>
        <w:suppressAutoHyphens/>
        <w:snapToGrid/>
        <w:ind w:firstLine="0"/>
        <w:rPr>
          <w:color w:val="000000" w:themeColor="text1"/>
          <w:lang w:eastAsia="ar-SA"/>
        </w:rPr>
      </w:pPr>
      <w:r w:rsidRPr="00832A16">
        <w:rPr>
          <w:color w:val="000000" w:themeColor="text1"/>
          <w:lang w:eastAsia="ar-SA"/>
        </w:rPr>
        <w:t>М.</w:t>
      </w:r>
      <w:bookmarkEnd w:id="1"/>
      <w:bookmarkEnd w:id="2"/>
      <w:bookmarkEnd w:id="3"/>
      <w:r w:rsidR="00CB6BEC" w:rsidRPr="00832A16">
        <w:rPr>
          <w:color w:val="000000" w:themeColor="text1"/>
          <w:lang w:eastAsia="ar-SA"/>
        </w:rPr>
        <w:t>П.</w:t>
      </w:r>
    </w:p>
    <w:p w:rsidR="00F43822" w:rsidRPr="00832A16" w:rsidRDefault="00F43822" w:rsidP="00CB6BEC">
      <w:pPr>
        <w:widowControl/>
        <w:suppressAutoHyphens/>
        <w:snapToGrid/>
        <w:ind w:firstLine="0"/>
        <w:rPr>
          <w:color w:val="000000" w:themeColor="text1"/>
          <w:lang w:eastAsia="ar-SA"/>
        </w:rPr>
      </w:pPr>
    </w:p>
    <w:p w:rsidR="002D3CA0" w:rsidRPr="00832A16" w:rsidRDefault="002D3CA0"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114152" w:rsidRPr="00832A16" w:rsidRDefault="00114152"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Default="00863BAB" w:rsidP="002D3CA0">
      <w:pPr>
        <w:widowControl/>
        <w:suppressAutoHyphens/>
        <w:snapToGrid/>
        <w:ind w:firstLine="0"/>
        <w:rPr>
          <w:color w:val="000000" w:themeColor="text1"/>
          <w:lang w:eastAsia="ar-SA"/>
        </w:rPr>
      </w:pPr>
    </w:p>
    <w:p w:rsidR="00E014CB" w:rsidRPr="00832A16" w:rsidRDefault="00E014C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2D3CA0" w:rsidRPr="00832A16" w:rsidRDefault="0052658E" w:rsidP="002D3CA0">
      <w:pPr>
        <w:widowControl/>
        <w:suppressAutoHyphens/>
        <w:snapToGrid/>
        <w:ind w:firstLine="0"/>
        <w:jc w:val="right"/>
        <w:rPr>
          <w:color w:val="000000" w:themeColor="text1"/>
          <w:u w:val="single"/>
          <w:lang w:eastAsia="ar-SA"/>
        </w:rPr>
      </w:pPr>
      <w:r w:rsidRPr="00832A16">
        <w:rPr>
          <w:color w:val="000000" w:themeColor="text1"/>
          <w:u w:val="single"/>
          <w:lang w:eastAsia="ar-SA"/>
        </w:rPr>
        <w:lastRenderedPageBreak/>
        <w:t>Приложение №2</w:t>
      </w:r>
      <w:r w:rsidR="002D3CA0" w:rsidRPr="00832A16">
        <w:rPr>
          <w:rFonts w:eastAsia="MS Mincho"/>
          <w:color w:val="000000" w:themeColor="text1"/>
          <w:lang w:eastAsia="ar-SA"/>
        </w:rPr>
        <w:t xml:space="preserve"> к извещению запроса котировок</w:t>
      </w:r>
      <w:r w:rsidR="0035528F" w:rsidRPr="00832A16">
        <w:rPr>
          <w:rFonts w:eastAsia="MS Mincho"/>
          <w:color w:val="000000" w:themeColor="text1"/>
          <w:lang w:eastAsia="ar-SA"/>
        </w:rPr>
        <w:t xml:space="preserve"> в электронном виде</w:t>
      </w:r>
      <w:r w:rsidR="002D3CA0" w:rsidRPr="00832A16">
        <w:rPr>
          <w:color w:val="000000" w:themeColor="text1"/>
          <w:u w:val="single"/>
          <w:lang w:eastAsia="ar-SA"/>
        </w:rPr>
        <w:t xml:space="preserve"> </w:t>
      </w:r>
    </w:p>
    <w:p w:rsidR="002D3CA0" w:rsidRPr="00832A16" w:rsidRDefault="002D3CA0" w:rsidP="002D3CA0">
      <w:pPr>
        <w:widowControl/>
        <w:suppressAutoHyphens/>
        <w:snapToGrid/>
        <w:ind w:firstLine="0"/>
        <w:rPr>
          <w:color w:val="000000" w:themeColor="text1"/>
          <w:lang w:eastAsia="ar-SA"/>
        </w:rPr>
      </w:pPr>
    </w:p>
    <w:p w:rsidR="00637B34" w:rsidRPr="00832A16" w:rsidRDefault="00637B34" w:rsidP="003A4CAC">
      <w:pPr>
        <w:widowControl/>
        <w:suppressAutoHyphens/>
        <w:snapToGrid/>
        <w:ind w:firstLine="0"/>
        <w:jc w:val="center"/>
        <w:rPr>
          <w:b/>
          <w:color w:val="000000" w:themeColor="text1"/>
          <w:sz w:val="28"/>
          <w:szCs w:val="28"/>
          <w:lang w:eastAsia="ar-SA"/>
        </w:rPr>
      </w:pPr>
      <w:r w:rsidRPr="00832A16">
        <w:rPr>
          <w:b/>
          <w:color w:val="000000" w:themeColor="text1"/>
          <w:sz w:val="28"/>
          <w:szCs w:val="28"/>
          <w:lang w:eastAsia="ar-SA"/>
        </w:rPr>
        <w:t>Техническое задание</w:t>
      </w:r>
    </w:p>
    <w:p w:rsidR="00E660A1" w:rsidRDefault="002729E9" w:rsidP="00114152">
      <w:pPr>
        <w:widowControl/>
        <w:suppressAutoHyphens/>
        <w:snapToGrid/>
        <w:ind w:firstLine="0"/>
        <w:jc w:val="center"/>
        <w:rPr>
          <w:b/>
          <w:color w:val="000000" w:themeColor="text1"/>
          <w:lang w:eastAsia="ar-SA"/>
        </w:rPr>
      </w:pPr>
      <w:r>
        <w:rPr>
          <w:b/>
          <w:color w:val="000000" w:themeColor="text1"/>
          <w:lang w:eastAsia="ar-SA"/>
        </w:rPr>
        <w:t xml:space="preserve">На </w:t>
      </w:r>
      <w:r w:rsidR="00E660A1" w:rsidRPr="00E660A1">
        <w:rPr>
          <w:b/>
          <w:color w:val="000000" w:themeColor="text1"/>
          <w:lang w:eastAsia="ar-SA"/>
        </w:rPr>
        <w:t xml:space="preserve">поставку средств для слабовидящих и слабослышащих, в т.ч контрастная маркировка и знаки доступности </w:t>
      </w:r>
    </w:p>
    <w:p w:rsidR="00E660A1" w:rsidRDefault="00E660A1" w:rsidP="00114152">
      <w:pPr>
        <w:widowControl/>
        <w:suppressAutoHyphens/>
        <w:snapToGrid/>
        <w:ind w:firstLine="0"/>
        <w:jc w:val="center"/>
        <w:rPr>
          <w:b/>
          <w:color w:val="000000" w:themeColor="text1"/>
          <w:lang w:eastAsia="ar-SA"/>
        </w:rPr>
      </w:pPr>
    </w:p>
    <w:p w:rsidR="00637B34" w:rsidRDefault="00637B34" w:rsidP="00114152">
      <w:pPr>
        <w:widowControl/>
        <w:suppressAutoHyphens/>
        <w:snapToGrid/>
        <w:ind w:firstLine="0"/>
        <w:jc w:val="center"/>
        <w:rPr>
          <w:b/>
          <w:color w:val="000000" w:themeColor="text1"/>
          <w:sz w:val="32"/>
          <w:szCs w:val="32"/>
        </w:rPr>
      </w:pPr>
      <w:r w:rsidRPr="00832A16">
        <w:rPr>
          <w:b/>
          <w:color w:val="000000" w:themeColor="text1"/>
          <w:sz w:val="32"/>
          <w:szCs w:val="32"/>
        </w:rPr>
        <w:t>Перечень  и технические характеристики.</w:t>
      </w:r>
    </w:p>
    <w:p w:rsidR="00E014CB" w:rsidRPr="00832A16" w:rsidRDefault="00E014CB" w:rsidP="00114152">
      <w:pPr>
        <w:widowControl/>
        <w:suppressAutoHyphens/>
        <w:snapToGrid/>
        <w:ind w:firstLine="0"/>
        <w:jc w:val="center"/>
        <w:rPr>
          <w:b/>
          <w:color w:val="000000" w:themeColor="text1"/>
          <w:sz w:val="32"/>
          <w:szCs w:val="32"/>
        </w:rPr>
      </w:pPr>
    </w:p>
    <w:tbl>
      <w:tblPr>
        <w:tblStyle w:val="a9"/>
        <w:tblW w:w="10064" w:type="dxa"/>
        <w:tblInd w:w="-5" w:type="dxa"/>
        <w:tblLayout w:type="fixed"/>
        <w:tblLook w:val="04A0" w:firstRow="1" w:lastRow="0" w:firstColumn="1" w:lastColumn="0" w:noHBand="0" w:noVBand="1"/>
      </w:tblPr>
      <w:tblGrid>
        <w:gridCol w:w="2122"/>
        <w:gridCol w:w="4115"/>
        <w:gridCol w:w="1701"/>
        <w:gridCol w:w="851"/>
        <w:gridCol w:w="1275"/>
      </w:tblGrid>
      <w:tr w:rsidR="00E014CB" w:rsidRPr="00E660A1" w:rsidTr="00E014CB">
        <w:trPr>
          <w:trHeight w:val="527"/>
        </w:trPr>
        <w:tc>
          <w:tcPr>
            <w:tcW w:w="2122" w:type="dxa"/>
          </w:tcPr>
          <w:p w:rsidR="00E014CB" w:rsidRPr="00E660A1" w:rsidRDefault="00E014CB" w:rsidP="00E660A1">
            <w:pPr>
              <w:widowControl/>
              <w:snapToGrid/>
              <w:ind w:firstLine="0"/>
              <w:rPr>
                <w:rFonts w:eastAsia="Calibri"/>
                <w:color w:val="000000" w:themeColor="text1"/>
                <w:lang w:eastAsia="zh-CN"/>
              </w:rPr>
            </w:pPr>
            <w:r>
              <w:rPr>
                <w:rFonts w:eastAsia="Calibri"/>
                <w:color w:val="000000" w:themeColor="text1"/>
                <w:lang w:eastAsia="zh-CN"/>
              </w:rPr>
              <w:t>Наименование</w:t>
            </w:r>
          </w:p>
        </w:tc>
        <w:tc>
          <w:tcPr>
            <w:tcW w:w="4115" w:type="dxa"/>
          </w:tcPr>
          <w:p w:rsidR="00E014CB" w:rsidRPr="00E660A1" w:rsidRDefault="00E014CB" w:rsidP="00E660A1">
            <w:pPr>
              <w:widowControl/>
              <w:snapToGrid/>
              <w:ind w:firstLine="0"/>
              <w:rPr>
                <w:rFonts w:eastAsia="Calibri"/>
                <w:color w:val="000000" w:themeColor="text1"/>
                <w:lang w:eastAsia="zh-CN"/>
              </w:rPr>
            </w:pPr>
            <w:r>
              <w:rPr>
                <w:rFonts w:eastAsia="Calibri"/>
                <w:color w:val="000000" w:themeColor="text1"/>
                <w:lang w:eastAsia="zh-CN"/>
              </w:rPr>
              <w:t>Характеристики</w:t>
            </w:r>
          </w:p>
        </w:tc>
        <w:tc>
          <w:tcPr>
            <w:tcW w:w="1701" w:type="dxa"/>
          </w:tcPr>
          <w:p w:rsidR="00E014CB" w:rsidRPr="00E660A1" w:rsidRDefault="00E014CB" w:rsidP="00E660A1">
            <w:pPr>
              <w:widowControl/>
              <w:snapToGrid/>
              <w:ind w:firstLine="0"/>
              <w:rPr>
                <w:rFonts w:eastAsia="Calibri"/>
                <w:color w:val="000000" w:themeColor="text1"/>
                <w:lang w:eastAsia="zh-CN"/>
              </w:rPr>
            </w:pPr>
            <w:r>
              <w:rPr>
                <w:rFonts w:eastAsia="Calibri"/>
                <w:color w:val="000000" w:themeColor="text1"/>
                <w:lang w:eastAsia="zh-CN"/>
              </w:rPr>
              <w:t>Страна происхождения</w:t>
            </w:r>
          </w:p>
        </w:tc>
        <w:tc>
          <w:tcPr>
            <w:tcW w:w="851" w:type="dxa"/>
          </w:tcPr>
          <w:p w:rsidR="00E014CB" w:rsidRPr="00E660A1" w:rsidRDefault="00E014CB" w:rsidP="00E660A1">
            <w:pPr>
              <w:widowControl/>
              <w:snapToGrid/>
              <w:ind w:firstLine="0"/>
              <w:rPr>
                <w:rFonts w:eastAsia="Calibri"/>
                <w:color w:val="000000" w:themeColor="text1"/>
                <w:lang w:eastAsia="zh-CN"/>
              </w:rPr>
            </w:pPr>
            <w:r>
              <w:rPr>
                <w:rFonts w:eastAsia="Calibri"/>
                <w:color w:val="000000" w:themeColor="text1"/>
                <w:lang w:eastAsia="zh-CN"/>
              </w:rPr>
              <w:t>Кол-во, шт</w:t>
            </w:r>
          </w:p>
        </w:tc>
        <w:tc>
          <w:tcPr>
            <w:tcW w:w="1275" w:type="dxa"/>
          </w:tcPr>
          <w:p w:rsidR="00E014CB" w:rsidRPr="00E660A1" w:rsidRDefault="00E014CB" w:rsidP="00E660A1">
            <w:pPr>
              <w:widowControl/>
              <w:snapToGrid/>
              <w:ind w:firstLine="0"/>
              <w:rPr>
                <w:rFonts w:eastAsia="Calibri"/>
                <w:color w:val="000000" w:themeColor="text1"/>
                <w:lang w:eastAsia="zh-CN"/>
              </w:rPr>
            </w:pPr>
            <w:r>
              <w:rPr>
                <w:rFonts w:eastAsia="Calibri"/>
                <w:color w:val="000000" w:themeColor="text1"/>
                <w:lang w:eastAsia="zh-CN"/>
              </w:rPr>
              <w:t>Цена</w:t>
            </w:r>
          </w:p>
        </w:tc>
      </w:tr>
      <w:tr w:rsidR="00E014CB" w:rsidRPr="00E660A1" w:rsidTr="00E014CB">
        <w:trPr>
          <w:trHeight w:val="4951"/>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470х610 мм тактильная мнемосхема. Разработка и изготовление тактильной мнемосхемы для помещения</w:t>
            </w:r>
          </w:p>
          <w:p w:rsidR="00E014CB" w:rsidRPr="00E660A1" w:rsidRDefault="00E014CB" w:rsidP="00E014CB">
            <w:pPr>
              <w:widowControl/>
              <w:snapToGrid/>
              <w:ind w:firstLine="0"/>
              <w:rPr>
                <w:rFonts w:eastAsia="Calibri"/>
                <w:color w:val="000000" w:themeColor="text1"/>
                <w:lang w:eastAsia="zh-CN"/>
              </w:rPr>
            </w:pPr>
            <w:r w:rsidRPr="00E660A1">
              <w:rPr>
                <w:rFonts w:eastAsia="Calibri"/>
                <w:noProof/>
                <w:color w:val="000000" w:themeColor="text1"/>
              </w:rPr>
              <w:drawing>
                <wp:inline distT="0" distB="0" distL="0" distR="0" wp14:anchorId="15917F7C" wp14:editId="09D47BEF">
                  <wp:extent cx="11620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немосхема.jpg"/>
                          <pic:cNvPicPr/>
                        </pic:nvPicPr>
                        <pic:blipFill>
                          <a:blip r:embed="rId18">
                            <a:extLst>
                              <a:ext uri="{28A0092B-C50C-407E-A947-70E740481C1C}">
                                <a14:useLocalDpi xmlns:a14="http://schemas.microsoft.com/office/drawing/2010/main" val="0"/>
                              </a:ext>
                            </a:extLst>
                          </a:blip>
                          <a:stretch>
                            <a:fillRect/>
                          </a:stretch>
                        </pic:blipFill>
                        <pic:spPr>
                          <a:xfrm>
                            <a:off x="0" y="0"/>
                            <a:ext cx="1162050" cy="1638300"/>
                          </a:xfrm>
                          <a:prstGeom prst="rect">
                            <a:avLst/>
                          </a:prstGeom>
                        </pic:spPr>
                      </pic:pic>
                    </a:graphicData>
                  </a:graphic>
                </wp:inline>
              </w:drawing>
            </w:r>
          </w:p>
          <w:p w:rsidR="00E014CB" w:rsidRPr="00E660A1"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Основа ПВХ 3 мм. + защитное покрытие.</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Размеры: В 630 мм. Х Д 800 мм.</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детально проработанная система тактильной навигации в пространстве с учетом особенностей восприятия информации незрячими;</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высококачественный тактильный эффект;</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изготовление мнемосхем в соответствии с утвержденными внутренними стандартами ВОС России;</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тактильная поверхность имеет прочное защитное гладкое покрытие, обеспечивающее прекрасное скольжение руки и легкую очистку поверхности в случае загрязнения.</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2</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4232"/>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Напольная, наклонная, горизонтальная стойка для помещений для тактильной мнемосхемы</w:t>
            </w:r>
          </w:p>
          <w:p w:rsidR="00E014CB" w:rsidRPr="00E660A1"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Стойка представляет собой изделие, состоящее из каркаса, короба, платформы и площадки для мнемосхемы. Рама представляет собой цельносварную конструкцию из 4х вертикальных металлических труб с хромированным покрытием. Для придания свойства мобильности стойка оборудована четырьмя колёсами, закреплёнными на утяжеляющей платформе. Объемный короб обеспечивает возможность размещения тактильной информации в комфортной наклонной плоскости для тотально незрячего человека. Монтаж стойки не требует использования какого-либо оборудования и осуществляется по средствам установки изделия в предусмотренном месте.</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 xml:space="preserve">Конструктивно изделие должно быть выполнено из объёмного короба, </w:t>
            </w:r>
            <w:r w:rsidRPr="00E660A1">
              <w:rPr>
                <w:rFonts w:eastAsia="Calibri"/>
                <w:color w:val="000000" w:themeColor="text1"/>
                <w:lang w:eastAsia="zh-CN"/>
              </w:rPr>
              <w:lastRenderedPageBreak/>
              <w:t xml:space="preserve">изготовленного под определённым углом наклона, вертикальной опоры, изготовленной из тонкостенных труб и основания, оборудованного пластиковыми колёсами. Для обеспечения достаточной жесткости конструкции, короб для наклонного крепления мнемосхемы должен изготавливаться из композитного алюминия толщиной не менее 4 мм. Для обеспечения соответствующего визуального облика, площадка для крепления мнемосхемы изготавливается из прозрачного акрилового стекла толщиной не менее 8 мм и размером 630х490 мм, опорная колонна должна быть изготовлена из металлических хромированных труб диаметром не менее 25мм в количестве не менее 4 штук и соединяющих их консольных труб диаметром не менее 6мм и не более 10мм, с целью обеспечения равномерного распределения нагрузки её размер должен быть не менее 150х150 мм. С целью постоянного сохранения баланса для защиты от опрокидывания стойки и обеспечения высоких эстетических качеств основании конструкции должно быть выполнено из ДСП толщиной не менее 32мм, оборудованного пластиковыми колёсами диаметром не менее 60 мм с возможностью вращения на 360 градусов в количестве не менее 4 штук для обеспечения мобильности стойки и упрощения санитарной обработки помещения. В виду тактильной безопасности на алюминиевом корпусе должны отсутствовать стыки на ребрах, а торцевые поверхности оргстекла должны быть отполированы и иметь закругленные углы. С целью обеспечения достаточного пространства для установки тактильной мнемосхемы размер площади для размещения тактильного поля должен быть не менее 630мм по ширине и не менее 490мм по длине. В виду ограниченного места при установке габаритные размеры стойки не </w:t>
            </w:r>
            <w:r w:rsidRPr="00E660A1">
              <w:rPr>
                <w:rFonts w:eastAsia="Calibri"/>
                <w:color w:val="000000" w:themeColor="text1"/>
                <w:lang w:eastAsia="zh-CN"/>
              </w:rPr>
              <w:lastRenderedPageBreak/>
              <w:t xml:space="preserve">должны превышать 1050мм по высоте (с учётом колёс), 630мм по ширине и 530мм по длине. </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Допустимые отклонения по размерам: стенда не более 10 мм. В виду тактильной безопасности на оргстекле должны отсутствовать стыки на ребрах, а торцевые поверхности должны быть отполированы и иметь закругленные углы (наличие). Изделия должны быть новыми и выполнены с учетом действующих ГОСТ и СП.</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2</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811"/>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lastRenderedPageBreak/>
              <w:t xml:space="preserve">Вывеска с наименованием и режимом работы объекта </w:t>
            </w:r>
            <w:r>
              <w:rPr>
                <w:rFonts w:eastAsia="Calibri"/>
                <w:color w:val="000000" w:themeColor="text1"/>
                <w:lang w:eastAsia="zh-CN"/>
              </w:rPr>
              <w:t>с дублирующим текстом на</w:t>
            </w:r>
            <w:r w:rsidRPr="00E660A1">
              <w:rPr>
                <w:rFonts w:eastAsia="Calibri"/>
                <w:color w:val="000000" w:themeColor="text1"/>
                <w:lang w:eastAsia="zh-CN"/>
              </w:rPr>
              <w:t xml:space="preserve"> шрифте Брайля</w:t>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Вывеска тактильная контрастная предназначена для информирования инвалидов по зрению (слепых и слабовидящих). Содержит следующую информацию: название объекта, режим работы и другую информацию, предварительно согласованную с заказчиком.</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3</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695"/>
        </w:trPr>
        <w:tc>
          <w:tcPr>
            <w:tcW w:w="2122" w:type="dxa"/>
          </w:tcPr>
          <w:p w:rsidR="00E014CB" w:rsidRDefault="00E014CB" w:rsidP="00E014CB">
            <w:pPr>
              <w:widowControl/>
              <w:snapToGrid/>
              <w:ind w:firstLine="0"/>
              <w:rPr>
                <w:rFonts w:eastAsia="Calibri"/>
                <w:color w:val="000000" w:themeColor="text1"/>
                <w:lang w:eastAsia="zh-CN"/>
              </w:rPr>
            </w:pPr>
            <w:r>
              <w:rPr>
                <w:rFonts w:eastAsia="Calibri"/>
                <w:color w:val="000000" w:themeColor="text1"/>
                <w:lang w:eastAsia="zh-CN"/>
              </w:rPr>
              <w:t>Тактильная пиктограмма</w:t>
            </w:r>
          </w:p>
          <w:p w:rsidR="00E014CB" w:rsidRDefault="00E014CB" w:rsidP="00E014CB">
            <w:pPr>
              <w:widowControl/>
              <w:snapToGrid/>
              <w:ind w:firstLine="0"/>
              <w:rPr>
                <w:rFonts w:eastAsia="Calibri"/>
                <w:color w:val="000000" w:themeColor="text1"/>
                <w:lang w:eastAsia="zh-CN"/>
              </w:rPr>
            </w:pPr>
            <w:r>
              <w:rPr>
                <w:rFonts w:eastAsia="Calibri"/>
                <w:color w:val="000000" w:themeColor="text1"/>
                <w:lang w:eastAsia="zh-CN"/>
              </w:rPr>
              <w:t>100*100</w:t>
            </w:r>
          </w:p>
          <w:p w:rsidR="00E014CB" w:rsidRPr="00E660A1" w:rsidRDefault="00E014CB" w:rsidP="00E014CB">
            <w:pPr>
              <w:widowControl/>
              <w:snapToGrid/>
              <w:ind w:firstLine="0"/>
              <w:rPr>
                <w:rFonts w:eastAsia="Calibri"/>
                <w:color w:val="000000" w:themeColor="text1"/>
                <w:lang w:eastAsia="zh-CN"/>
              </w:rPr>
            </w:pPr>
            <w:r>
              <w:rPr>
                <w:rFonts w:eastAsia="Calibri"/>
                <w:noProof/>
                <w:color w:val="000000" w:themeColor="text1"/>
              </w:rPr>
              <w:drawing>
                <wp:inline distT="0" distB="0" distL="0" distR="0">
                  <wp:extent cx="952500" cy="676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естница.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2500" cy="67627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Вывеска тактильная контрастная предназначена для информирования инвалидов по зрению (слепых и слабовидящих). Содержит информацию о направлении движения, лестница. Размер 100х100</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24</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695"/>
        </w:trPr>
        <w:tc>
          <w:tcPr>
            <w:tcW w:w="2122" w:type="dxa"/>
          </w:tcPr>
          <w:p w:rsidR="00E014CB" w:rsidRPr="008C27D0"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Тактильная пиктограмма</w:t>
            </w:r>
          </w:p>
          <w:p w:rsidR="00E014CB" w:rsidRPr="00E660A1"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100*100</w:t>
            </w:r>
            <w:r w:rsidRPr="00E660A1">
              <w:rPr>
                <w:rFonts w:eastAsia="Calibri"/>
                <w:noProof/>
                <w:color w:val="000000" w:themeColor="text1"/>
              </w:rPr>
              <w:drawing>
                <wp:inline distT="0" distB="0" distL="0" distR="0" wp14:anchorId="37A34908" wp14:editId="0E357D25">
                  <wp:extent cx="1299845" cy="12998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правление.jpg"/>
                          <pic:cNvPicPr/>
                        </pic:nvPicPr>
                        <pic:blipFill>
                          <a:blip r:embed="rId20">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Вывеска тактильная контрастная предназначена для информирования инвалидов по зрению (слепых и слабовидящих). Содержит информацию о направлении движения. Размер 100х100</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50</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8C27D0"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Тактильная пиктограмма</w:t>
            </w:r>
          </w:p>
          <w:p w:rsidR="00E014CB" w:rsidRPr="00E660A1"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100*100</w:t>
            </w:r>
            <w:r w:rsidRPr="00E660A1">
              <w:rPr>
                <w:rFonts w:eastAsia="Calibri"/>
                <w:noProof/>
                <w:color w:val="000000" w:themeColor="text1"/>
              </w:rPr>
              <w:drawing>
                <wp:inline distT="0" distB="0" distL="0" distR="0" wp14:anchorId="350EA1A0" wp14:editId="0D5B3EE9">
                  <wp:extent cx="1299845" cy="668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а эвакуац.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845" cy="668655"/>
                          </a:xfrm>
                          <a:prstGeom prst="rect">
                            <a:avLst/>
                          </a:prstGeom>
                        </pic:spPr>
                      </pic:pic>
                    </a:graphicData>
                  </a:graphic>
                </wp:inline>
              </w:drawing>
            </w:r>
          </w:p>
          <w:p w:rsidR="00E014CB" w:rsidRPr="00E660A1" w:rsidRDefault="00E014CB" w:rsidP="00E014CB">
            <w:pPr>
              <w:widowControl/>
              <w:snapToGrid/>
              <w:ind w:firstLine="0"/>
              <w:rPr>
                <w:rFonts w:eastAsia="Calibri"/>
                <w:color w:val="000000" w:themeColor="text1"/>
                <w:lang w:eastAsia="zh-CN"/>
              </w:rPr>
            </w:pP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Вывеска тактильная контрастная предназначена для информирования инвалидов по зрению (слепых и слабовидящих). Содержит информацию о пути эвакуации. Размер 100х100</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18</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8C27D0"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Тактильная пиктограмма</w:t>
            </w: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lastRenderedPageBreak/>
              <w:t>200*2</w:t>
            </w:r>
            <w:r w:rsidRPr="008C27D0">
              <w:rPr>
                <w:rFonts w:eastAsia="Calibri"/>
                <w:color w:val="000000" w:themeColor="text1"/>
                <w:lang w:eastAsia="zh-CN"/>
              </w:rPr>
              <w:t>00</w:t>
            </w:r>
            <w:r w:rsidRPr="00E660A1">
              <w:rPr>
                <w:rFonts w:eastAsia="Calibri"/>
                <w:noProof/>
                <w:color w:val="000000" w:themeColor="text1"/>
              </w:rPr>
              <w:drawing>
                <wp:inline distT="0" distB="0" distL="0" distR="0" wp14:anchorId="00892493" wp14:editId="284CCA29">
                  <wp:extent cx="1299845" cy="12998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ход.jpg"/>
                          <pic:cNvPicPr/>
                        </pic:nvPicPr>
                        <pic:blipFill>
                          <a:blip r:embed="rId22">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p w:rsidR="00E014CB" w:rsidRPr="00E660A1" w:rsidRDefault="00E014CB" w:rsidP="00E014CB">
            <w:pPr>
              <w:widowControl/>
              <w:snapToGrid/>
              <w:ind w:firstLine="0"/>
              <w:rPr>
                <w:rFonts w:eastAsia="Calibri"/>
                <w:color w:val="000000" w:themeColor="text1"/>
                <w:lang w:eastAsia="zh-CN"/>
              </w:rPr>
            </w:pP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lastRenderedPageBreak/>
              <w:t>Размер 200х200 мм, для обозначения на входах в здания и сооружения</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5</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8C27D0"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Тактильная пиктограмма</w:t>
            </w: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200*2</w:t>
            </w:r>
            <w:r w:rsidRPr="008C27D0">
              <w:rPr>
                <w:rFonts w:eastAsia="Calibri"/>
                <w:color w:val="000000" w:themeColor="text1"/>
                <w:lang w:eastAsia="zh-CN"/>
              </w:rPr>
              <w:t>00</w:t>
            </w:r>
            <w:r w:rsidRPr="00E660A1">
              <w:rPr>
                <w:rFonts w:eastAsia="Calibri"/>
                <w:noProof/>
                <w:color w:val="000000" w:themeColor="text1"/>
              </w:rPr>
              <w:drawing>
                <wp:inline distT="0" distB="0" distL="0" distR="0" wp14:anchorId="24F44790" wp14:editId="4A6A14EC">
                  <wp:extent cx="1299845" cy="12998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Выход!!!!.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p w:rsidR="00E014CB" w:rsidRPr="00E660A1" w:rsidRDefault="00E014CB" w:rsidP="00E014CB">
            <w:pPr>
              <w:widowControl/>
              <w:snapToGrid/>
              <w:ind w:firstLine="0"/>
              <w:rPr>
                <w:rFonts w:eastAsia="Calibri"/>
                <w:color w:val="000000" w:themeColor="text1"/>
                <w:lang w:eastAsia="zh-CN"/>
              </w:rPr>
            </w:pP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Размер 200х200 мм, для обозначения на выходах в здания и сооружения</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5</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Тактильная табличка с</w:t>
            </w:r>
            <w:r>
              <w:rPr>
                <w:rFonts w:eastAsia="Calibri"/>
                <w:color w:val="000000" w:themeColor="text1"/>
                <w:lang w:eastAsia="zh-CN"/>
              </w:rPr>
              <w:t xml:space="preserve"> продублированным текстом</w:t>
            </w:r>
            <w:r w:rsidRPr="00E660A1">
              <w:rPr>
                <w:rFonts w:eastAsia="Calibri"/>
                <w:color w:val="000000" w:themeColor="text1"/>
                <w:lang w:eastAsia="zh-CN"/>
              </w:rPr>
              <w:t xml:space="preserve"> азбукой брайля 200х300мм            </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 xml:space="preserve">     </w:t>
            </w:r>
            <w:r w:rsidRPr="00E660A1">
              <w:rPr>
                <w:rFonts w:eastAsia="Calibri"/>
                <w:noProof/>
                <w:color w:val="000000" w:themeColor="text1"/>
              </w:rPr>
              <w:drawing>
                <wp:inline distT="0" distB="0" distL="0" distR="0" wp14:anchorId="62B18D5E" wp14:editId="50893965">
                  <wp:extent cx="1299845" cy="641985"/>
                  <wp:effectExtent l="0" t="0" r="0" b="5715"/>
                  <wp:docPr id="127"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6"/>
                          <pic:cNvPicPr>
                            <a:picLocks noChangeAspect="1"/>
                          </pic:cNvPicPr>
                        </pic:nvPicPr>
                        <pic:blipFill>
                          <a:blip r:embed="rId24">
                            <a:extLst>
                              <a:ext uri="{BEBA8EAE-BF5A-486C-A8C5-ECC9F3942E4B}">
                                <a14:imgProps xmlns:a14="http://schemas.microsoft.com/office/drawing/2010/main">
                                  <a14:imgLayer r:embed="rId25">
                                    <a14:imgEffect>
                                      <a14:brightnessContrast contrast="50000"/>
                                    </a14:imgEffect>
                                  </a14:imgLayer>
                                </a14:imgProps>
                              </a:ext>
                            </a:extLst>
                          </a:blip>
                          <a:stretch>
                            <a:fillRect/>
                          </a:stretch>
                        </pic:blipFill>
                        <pic:spPr>
                          <a:xfrm>
                            <a:off x="0" y="0"/>
                            <a:ext cx="1299845" cy="64198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Материал пластик, тип крепления двухсторонний скотч или саморезы. Наносимая информация по согласованию с заказчиком.</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6</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8C27D0" w:rsidRDefault="00E014CB" w:rsidP="00E014CB">
            <w:pPr>
              <w:widowControl/>
              <w:snapToGrid/>
              <w:ind w:firstLine="0"/>
              <w:rPr>
                <w:rFonts w:eastAsia="Calibri"/>
                <w:color w:val="000000" w:themeColor="text1"/>
                <w:lang w:eastAsia="zh-CN"/>
              </w:rPr>
            </w:pPr>
            <w:r w:rsidRPr="008C27D0">
              <w:rPr>
                <w:rFonts w:eastAsia="Calibri"/>
                <w:color w:val="000000" w:themeColor="text1"/>
                <w:lang w:eastAsia="zh-CN"/>
              </w:rPr>
              <w:t>Тактильная пиктограмма</w:t>
            </w: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150*300</w:t>
            </w:r>
            <w:r w:rsidRPr="00E660A1">
              <w:rPr>
                <w:rFonts w:eastAsia="Calibri"/>
                <w:noProof/>
                <w:color w:val="000000" w:themeColor="text1"/>
              </w:rPr>
              <w:drawing>
                <wp:inline distT="0" distB="0" distL="0" distR="0" wp14:anchorId="3B6BC743" wp14:editId="30C81A93">
                  <wp:extent cx="1299845" cy="974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направление к лифту.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9845" cy="97472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Материал пластик, тип крепления двухсторонний скотч или саморезы.</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r>
              <w:rPr>
                <w:rFonts w:eastAsia="Calibri"/>
                <w:color w:val="000000" w:themeColor="text1"/>
                <w:lang w:eastAsia="zh-CN"/>
              </w:rPr>
              <w:t>4</w:t>
            </w:r>
          </w:p>
          <w:p w:rsidR="00E014CB" w:rsidRPr="00E660A1" w:rsidRDefault="00E014CB" w:rsidP="00E014CB">
            <w:pPr>
              <w:widowControl/>
              <w:snapToGrid/>
              <w:ind w:firstLine="0"/>
              <w:rPr>
                <w:rFonts w:eastAsia="Calibri"/>
                <w:color w:val="000000" w:themeColor="text1"/>
                <w:lang w:eastAsia="zh-CN"/>
              </w:rPr>
            </w:pP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Тактильная табличка обозначения «лифт»</w:t>
            </w:r>
            <w:r>
              <w:rPr>
                <w:rFonts w:eastAsia="Calibri"/>
                <w:color w:val="000000" w:themeColor="text1"/>
                <w:lang w:eastAsia="zh-CN"/>
              </w:rPr>
              <w:t xml:space="preserve"> 150*150</w:t>
            </w:r>
          </w:p>
          <w:p w:rsidR="00E014CB" w:rsidRPr="00E660A1" w:rsidRDefault="00E014CB" w:rsidP="00E014CB">
            <w:pPr>
              <w:widowControl/>
              <w:snapToGrid/>
              <w:ind w:firstLine="0"/>
              <w:rPr>
                <w:rFonts w:eastAsia="Calibri"/>
                <w:color w:val="000000" w:themeColor="text1"/>
                <w:lang w:eastAsia="zh-CN"/>
              </w:rPr>
            </w:pPr>
            <w:r w:rsidRPr="00E660A1">
              <w:rPr>
                <w:rFonts w:eastAsia="Calibri"/>
                <w:noProof/>
                <w:color w:val="000000" w:themeColor="text1"/>
              </w:rPr>
              <w:drawing>
                <wp:inline distT="0" distB="0" distL="0" distR="0" wp14:anchorId="07B04CF3" wp14:editId="1184CE10">
                  <wp:extent cx="1299845" cy="12998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ифт.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Материал пластик, тип крепления двухсторонний скотч или саморезы.</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r>
              <w:rPr>
                <w:rFonts w:eastAsia="Calibri"/>
                <w:color w:val="000000" w:themeColor="text1"/>
                <w:lang w:eastAsia="zh-CN"/>
              </w:rPr>
              <w:t>2</w:t>
            </w: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lastRenderedPageBreak/>
              <w:t>Тактильная табличка обозначения «Звонок»</w:t>
            </w:r>
            <w:r>
              <w:rPr>
                <w:rFonts w:eastAsia="Calibri"/>
                <w:color w:val="000000" w:themeColor="text1"/>
                <w:lang w:eastAsia="zh-CN"/>
              </w:rPr>
              <w:t xml:space="preserve"> 200*200</w:t>
            </w:r>
          </w:p>
          <w:p w:rsidR="00E014CB" w:rsidRPr="00E660A1" w:rsidRDefault="00E014CB" w:rsidP="00E014CB">
            <w:pPr>
              <w:widowControl/>
              <w:snapToGrid/>
              <w:ind w:firstLine="0"/>
              <w:rPr>
                <w:rFonts w:eastAsia="Calibri"/>
                <w:color w:val="000000" w:themeColor="text1"/>
                <w:lang w:eastAsia="zh-CN"/>
              </w:rPr>
            </w:pPr>
            <w:r w:rsidRPr="00E660A1">
              <w:rPr>
                <w:rFonts w:eastAsia="Calibri"/>
                <w:noProof/>
                <w:color w:val="000000" w:themeColor="text1"/>
              </w:rPr>
              <w:drawing>
                <wp:inline distT="0" distB="0" distL="0" distR="0" wp14:anchorId="2EE1EFBD" wp14:editId="2CB6FAC8">
                  <wp:extent cx="1299845" cy="8528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вонок.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9845" cy="852805"/>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Материал пластик, тип крепления двухсторонний скотч или саморезы. С вырезом для звонка</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r>
              <w:rPr>
                <w:rFonts w:eastAsia="Calibri"/>
                <w:color w:val="000000" w:themeColor="text1"/>
                <w:lang w:eastAsia="zh-CN"/>
              </w:rPr>
              <w:t>2</w:t>
            </w:r>
          </w:p>
          <w:p w:rsidR="00E014CB" w:rsidRPr="00E660A1" w:rsidRDefault="00E014CB" w:rsidP="00E014CB">
            <w:pPr>
              <w:widowControl/>
              <w:snapToGrid/>
              <w:ind w:firstLine="0"/>
              <w:rPr>
                <w:rFonts w:eastAsia="Calibri"/>
                <w:color w:val="000000" w:themeColor="text1"/>
                <w:lang w:eastAsia="zh-CN"/>
              </w:rPr>
            </w:pP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2514"/>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 xml:space="preserve">Круг на двери повышенной контрастности 150х150мм      </w:t>
            </w:r>
            <w:r w:rsidRPr="00E660A1">
              <w:rPr>
                <w:rFonts w:eastAsia="Calibri"/>
                <w:noProof/>
                <w:color w:val="000000" w:themeColor="text1"/>
              </w:rPr>
              <w:drawing>
                <wp:inline distT="0" distB="0" distL="0" distR="0" wp14:anchorId="02BF8B53" wp14:editId="09509944">
                  <wp:extent cx="1299845" cy="8712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желтый круг.jpg"/>
                          <pic:cNvPicPr/>
                        </pic:nvPicPr>
                        <pic:blipFill>
                          <a:blip r:embed="rId29">
                            <a:extLst>
                              <a:ext uri="{28A0092B-C50C-407E-A947-70E740481C1C}">
                                <a14:useLocalDpi xmlns:a14="http://schemas.microsoft.com/office/drawing/2010/main" val="0"/>
                              </a:ext>
                            </a:extLst>
                          </a:blip>
                          <a:stretch>
                            <a:fillRect/>
                          </a:stretch>
                        </pic:blipFill>
                        <pic:spPr>
                          <a:xfrm>
                            <a:off x="0" y="0"/>
                            <a:ext cx="1299845" cy="871220"/>
                          </a:xfrm>
                          <a:prstGeom prst="rect">
                            <a:avLst/>
                          </a:prstGeom>
                        </pic:spPr>
                      </pic:pic>
                    </a:graphicData>
                  </a:graphic>
                </wp:inline>
              </w:drawing>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Контрастная маркировка дверей. Материал пленка, тип крепления самоклеющаяся основа.</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16</w:t>
            </w:r>
          </w:p>
        </w:tc>
        <w:tc>
          <w:tcPr>
            <w:tcW w:w="1275" w:type="dxa"/>
          </w:tcPr>
          <w:p w:rsidR="00E014CB" w:rsidRPr="00E660A1" w:rsidRDefault="00E014CB" w:rsidP="00E014CB">
            <w:pPr>
              <w:widowControl/>
              <w:snapToGrid/>
              <w:ind w:firstLine="0"/>
              <w:rPr>
                <w:rFonts w:eastAsia="Calibri"/>
                <w:color w:val="000000" w:themeColor="text1"/>
                <w:lang w:eastAsia="zh-CN"/>
              </w:rPr>
            </w:pPr>
          </w:p>
        </w:tc>
      </w:tr>
      <w:tr w:rsidR="00E014CB" w:rsidRPr="00E660A1" w:rsidTr="00E014CB">
        <w:trPr>
          <w:trHeight w:val="1408"/>
        </w:trPr>
        <w:tc>
          <w:tcPr>
            <w:tcW w:w="2122"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Желтая световозвращающая лента</w:t>
            </w:r>
          </w:p>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Размер 0,05 х 45 м</w:t>
            </w:r>
          </w:p>
        </w:tc>
        <w:tc>
          <w:tcPr>
            <w:tcW w:w="4115" w:type="dxa"/>
          </w:tcPr>
          <w:p w:rsidR="00E014CB" w:rsidRPr="00E660A1" w:rsidRDefault="00E014CB" w:rsidP="00E014CB">
            <w:pPr>
              <w:widowControl/>
              <w:snapToGrid/>
              <w:ind w:firstLine="0"/>
              <w:rPr>
                <w:rFonts w:eastAsia="Calibri"/>
                <w:color w:val="000000" w:themeColor="text1"/>
                <w:lang w:eastAsia="zh-CN"/>
              </w:rPr>
            </w:pPr>
            <w:r w:rsidRPr="00E660A1">
              <w:rPr>
                <w:rFonts w:eastAsia="Calibri"/>
                <w:color w:val="000000" w:themeColor="text1"/>
                <w:lang w:eastAsia="zh-CN"/>
              </w:rPr>
              <w:t>Лента световозвращающая желтая для контрастной маркировки</w:t>
            </w:r>
          </w:p>
        </w:tc>
        <w:tc>
          <w:tcPr>
            <w:tcW w:w="1701" w:type="dxa"/>
          </w:tcPr>
          <w:p w:rsidR="00E014CB" w:rsidRPr="00E660A1" w:rsidRDefault="00E014CB" w:rsidP="00E014CB">
            <w:pPr>
              <w:widowControl/>
              <w:snapToGrid/>
              <w:ind w:firstLine="0"/>
              <w:rPr>
                <w:rFonts w:eastAsia="Calibri"/>
                <w:color w:val="000000" w:themeColor="text1"/>
                <w:lang w:eastAsia="zh-CN"/>
              </w:rPr>
            </w:pPr>
          </w:p>
        </w:tc>
        <w:tc>
          <w:tcPr>
            <w:tcW w:w="851" w:type="dxa"/>
          </w:tcPr>
          <w:p w:rsidR="00E014CB" w:rsidRDefault="00E014CB" w:rsidP="00E014CB">
            <w:pPr>
              <w:widowControl/>
              <w:snapToGrid/>
              <w:ind w:firstLine="0"/>
              <w:rPr>
                <w:rFonts w:eastAsia="Calibri"/>
                <w:color w:val="000000" w:themeColor="text1"/>
                <w:lang w:eastAsia="zh-CN"/>
              </w:rPr>
            </w:pPr>
          </w:p>
          <w:p w:rsidR="00E014CB" w:rsidRDefault="00E014CB" w:rsidP="00E014CB">
            <w:pPr>
              <w:widowControl/>
              <w:snapToGrid/>
              <w:ind w:firstLine="0"/>
              <w:rPr>
                <w:rFonts w:eastAsia="Calibri"/>
                <w:color w:val="000000" w:themeColor="text1"/>
                <w:lang w:eastAsia="zh-CN"/>
              </w:rPr>
            </w:pPr>
          </w:p>
          <w:p w:rsidR="00E014CB" w:rsidRPr="00E660A1" w:rsidRDefault="00E014CB" w:rsidP="00E014CB">
            <w:pPr>
              <w:widowControl/>
              <w:snapToGrid/>
              <w:ind w:firstLine="0"/>
              <w:rPr>
                <w:rFonts w:eastAsia="Calibri"/>
                <w:color w:val="000000" w:themeColor="text1"/>
                <w:lang w:eastAsia="zh-CN"/>
              </w:rPr>
            </w:pPr>
            <w:r>
              <w:rPr>
                <w:rFonts w:eastAsia="Calibri"/>
                <w:color w:val="000000" w:themeColor="text1"/>
                <w:lang w:eastAsia="zh-CN"/>
              </w:rPr>
              <w:t>5</w:t>
            </w:r>
          </w:p>
        </w:tc>
        <w:tc>
          <w:tcPr>
            <w:tcW w:w="1275" w:type="dxa"/>
          </w:tcPr>
          <w:p w:rsidR="00E014CB" w:rsidRPr="00E660A1" w:rsidRDefault="00E014CB" w:rsidP="00E014CB">
            <w:pPr>
              <w:widowControl/>
              <w:snapToGrid/>
              <w:ind w:firstLine="0"/>
              <w:rPr>
                <w:rFonts w:eastAsia="Calibri"/>
                <w:color w:val="000000" w:themeColor="text1"/>
                <w:lang w:eastAsia="zh-CN"/>
              </w:rPr>
            </w:pPr>
          </w:p>
        </w:tc>
      </w:tr>
    </w:tbl>
    <w:p w:rsidR="00114152" w:rsidRPr="00832A16" w:rsidRDefault="00114152" w:rsidP="003A4CAC">
      <w:pPr>
        <w:widowControl/>
        <w:snapToGrid/>
        <w:ind w:firstLine="0"/>
        <w:rPr>
          <w:rFonts w:eastAsia="Calibri"/>
          <w:b/>
          <w:color w:val="000000" w:themeColor="text1"/>
          <w:lang w:eastAsia="zh-CN"/>
        </w:rPr>
      </w:pPr>
    </w:p>
    <w:p w:rsidR="007E37A2" w:rsidRPr="007E37A2" w:rsidRDefault="007E37A2" w:rsidP="007E37A2">
      <w:pPr>
        <w:widowControl/>
        <w:suppressAutoHyphens/>
        <w:snapToGrid/>
        <w:ind w:firstLine="0"/>
        <w:jc w:val="both"/>
        <w:rPr>
          <w:rFonts w:eastAsia="Calibri"/>
          <w:b/>
          <w:bCs/>
          <w:color w:val="000000"/>
          <w:lang w:eastAsia="en-US"/>
        </w:rPr>
      </w:pPr>
      <w:r w:rsidRPr="007E37A2">
        <w:rPr>
          <w:rFonts w:eastAsia="Calibri"/>
          <w:b/>
          <w:bCs/>
          <w:color w:val="000000"/>
          <w:lang w:eastAsia="en-US"/>
        </w:rPr>
        <w:t>1. Требования к качеству товара:</w:t>
      </w:r>
    </w:p>
    <w:p w:rsid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 xml:space="preserve">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 Товар должен строго соответствовать   заявленным техническим характеристикам.         </w:t>
      </w:r>
    </w:p>
    <w:p w:rsidR="007E37A2" w:rsidRDefault="007E37A2" w:rsidP="007E37A2">
      <w:pPr>
        <w:widowControl/>
        <w:suppressAutoHyphens/>
        <w:snapToGrid/>
        <w:ind w:firstLine="0"/>
        <w:jc w:val="both"/>
        <w:rPr>
          <w:rFonts w:eastAsia="Calibri"/>
          <w:bCs/>
          <w:color w:val="000000"/>
          <w:lang w:eastAsia="en-US"/>
        </w:rPr>
      </w:pPr>
    </w:p>
    <w:p w:rsidR="008C27D0" w:rsidRDefault="008C27D0" w:rsidP="007E37A2">
      <w:pPr>
        <w:widowControl/>
        <w:suppressAutoHyphens/>
        <w:snapToGrid/>
        <w:ind w:firstLine="0"/>
        <w:jc w:val="both"/>
        <w:rPr>
          <w:rFonts w:eastAsia="Calibri"/>
          <w:bCs/>
          <w:color w:val="000000"/>
          <w:lang w:eastAsia="en-US"/>
        </w:rPr>
      </w:pPr>
    </w:p>
    <w:p w:rsidR="008C27D0" w:rsidRDefault="008C27D0" w:rsidP="007E37A2">
      <w:pPr>
        <w:widowControl/>
        <w:suppressAutoHyphens/>
        <w:snapToGrid/>
        <w:ind w:firstLine="0"/>
        <w:jc w:val="both"/>
        <w:rPr>
          <w:rFonts w:eastAsia="Calibri"/>
          <w:bCs/>
          <w:color w:val="000000"/>
          <w:lang w:eastAsia="en-US"/>
        </w:rPr>
      </w:pPr>
    </w:p>
    <w:p w:rsidR="007E37A2" w:rsidRPr="007E37A2" w:rsidRDefault="007E37A2" w:rsidP="007E37A2">
      <w:pPr>
        <w:widowControl/>
        <w:suppressAutoHyphens/>
        <w:snapToGrid/>
        <w:ind w:firstLine="0"/>
        <w:jc w:val="both"/>
        <w:rPr>
          <w:rFonts w:eastAsia="Calibri"/>
          <w:bCs/>
          <w:color w:val="000000"/>
          <w:lang w:eastAsia="en-US"/>
        </w:rPr>
      </w:pP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
          <w:bCs/>
          <w:color w:val="000000"/>
          <w:lang w:eastAsia="en-US"/>
        </w:rPr>
        <w:t xml:space="preserve">  2. Гарантия качества Товара:</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 xml:space="preserve"> Поставщик гарантирует качество поставляемого Товара. Срок гарантии качества - согласно данным производителя.</w:t>
      </w:r>
    </w:p>
    <w:p w:rsidR="007E37A2" w:rsidRPr="007E37A2" w:rsidRDefault="007E37A2" w:rsidP="007E37A2">
      <w:pPr>
        <w:widowControl/>
        <w:suppressAutoHyphens/>
        <w:snapToGrid/>
        <w:ind w:firstLine="0"/>
        <w:jc w:val="both"/>
        <w:rPr>
          <w:rFonts w:eastAsia="Calibri"/>
          <w:b/>
          <w:bCs/>
          <w:color w:val="000000"/>
          <w:lang w:eastAsia="en-US"/>
        </w:rPr>
      </w:pPr>
      <w:r w:rsidRPr="007E37A2">
        <w:rPr>
          <w:rFonts w:eastAsia="Calibri"/>
          <w:b/>
          <w:bCs/>
          <w:color w:val="000000"/>
          <w:lang w:eastAsia="en-US"/>
        </w:rPr>
        <w:t xml:space="preserve">  3 . Условия поставки товара:</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 в рабочее время с 09:00 до 17:00, в будни.</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 xml:space="preserve">3.3. Товар поставляется при наличии всех необходимых документов (сертификаты качества, декларации соответствия и др.).        </w:t>
      </w:r>
    </w:p>
    <w:p w:rsidR="007E37A2" w:rsidRPr="007E37A2" w:rsidRDefault="007E37A2" w:rsidP="007E37A2">
      <w:pPr>
        <w:widowControl/>
        <w:suppressAutoHyphens/>
        <w:snapToGrid/>
        <w:ind w:firstLine="0"/>
        <w:jc w:val="both"/>
        <w:rPr>
          <w:rFonts w:eastAsia="Calibri"/>
          <w:b/>
          <w:bCs/>
          <w:color w:val="000000"/>
          <w:lang w:eastAsia="en-US"/>
        </w:rPr>
      </w:pPr>
      <w:r w:rsidRPr="007E37A2">
        <w:rPr>
          <w:rFonts w:eastAsia="Calibri"/>
          <w:b/>
          <w:bCs/>
          <w:color w:val="000000"/>
          <w:lang w:eastAsia="en-US"/>
        </w:rPr>
        <w:t xml:space="preserve"> 4. Требования к упаковке и маркировке товара:</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t>4.2. Информация о товаре, в том числе маркировка на упаковке должна быть на русском языке или продублирована на русском языке.</w:t>
      </w:r>
    </w:p>
    <w:p w:rsidR="007E37A2" w:rsidRPr="007E37A2" w:rsidRDefault="007E37A2" w:rsidP="007E37A2">
      <w:pPr>
        <w:widowControl/>
        <w:suppressAutoHyphens/>
        <w:snapToGrid/>
        <w:ind w:firstLine="0"/>
        <w:jc w:val="both"/>
        <w:rPr>
          <w:rFonts w:eastAsia="Calibri"/>
          <w:bCs/>
          <w:color w:val="000000"/>
          <w:lang w:eastAsia="en-US"/>
        </w:rPr>
      </w:pPr>
      <w:r w:rsidRPr="007E37A2">
        <w:rPr>
          <w:rFonts w:eastAsia="Calibri"/>
          <w:bCs/>
          <w:color w:val="000000"/>
          <w:lang w:eastAsia="en-US"/>
        </w:rPr>
        <w:lastRenderedPageBreak/>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pPr>
    </w:p>
    <w:p w:rsidR="007E37A2" w:rsidRPr="007E37A2" w:rsidRDefault="007E37A2" w:rsidP="007E37A2">
      <w:pPr>
        <w:widowControl/>
        <w:suppressAutoHyphens/>
        <w:snapToGrid/>
        <w:ind w:firstLine="0"/>
        <w:jc w:val="both"/>
        <w:rPr>
          <w:b/>
          <w:lang w:eastAsia="ar-SA"/>
        </w:rPr>
      </w:pPr>
    </w:p>
    <w:p w:rsidR="007E37A2" w:rsidRPr="007E37A2" w:rsidRDefault="007E37A2" w:rsidP="007E37A2">
      <w:pPr>
        <w:widowControl/>
        <w:suppressAutoHyphens/>
        <w:snapToGrid/>
        <w:ind w:firstLine="0"/>
        <w:jc w:val="both"/>
        <w:rPr>
          <w:b/>
          <w:lang w:eastAsia="ar-SA"/>
        </w:rPr>
      </w:pPr>
      <w:r w:rsidRPr="007E37A2">
        <w:rPr>
          <w:b/>
          <w:lang w:eastAsia="ar-SA"/>
        </w:rPr>
        <w:t>_______________________________________             ______________       ____________</w:t>
      </w:r>
    </w:p>
    <w:p w:rsidR="007E37A2" w:rsidRPr="007E37A2" w:rsidRDefault="007E37A2" w:rsidP="007E37A2">
      <w:pPr>
        <w:widowControl/>
        <w:suppressAutoHyphens/>
        <w:snapToGrid/>
        <w:ind w:firstLine="0"/>
        <w:jc w:val="both"/>
        <w:rPr>
          <w:i/>
          <w:lang w:eastAsia="ar-SA"/>
        </w:rPr>
      </w:pPr>
      <w:r w:rsidRPr="007E37A2">
        <w:rPr>
          <w:i/>
          <w:lang w:eastAsia="ar-SA"/>
        </w:rPr>
        <w:t xml:space="preserve">    Должность руководителя (уполномоченного лица)                             (подпись)                    (Ф.И.О.)</w:t>
      </w:r>
    </w:p>
    <w:p w:rsidR="007E37A2" w:rsidRPr="007E37A2" w:rsidRDefault="007E37A2" w:rsidP="007E37A2">
      <w:pPr>
        <w:widowControl/>
        <w:suppressAutoHyphens/>
        <w:snapToGrid/>
        <w:ind w:firstLine="0"/>
        <w:jc w:val="both"/>
        <w:rPr>
          <w:i/>
          <w:lang w:eastAsia="ar-SA"/>
        </w:rPr>
      </w:pPr>
      <w:r w:rsidRPr="007E37A2">
        <w:rPr>
          <w:i/>
          <w:lang w:eastAsia="ar-SA"/>
        </w:rPr>
        <w:t xml:space="preserve">                     участника размещения заказа</w:t>
      </w:r>
    </w:p>
    <w:p w:rsidR="007E37A2" w:rsidRPr="007E37A2" w:rsidRDefault="007E37A2" w:rsidP="007E37A2">
      <w:pPr>
        <w:widowControl/>
        <w:suppressAutoHyphens/>
        <w:snapToGrid/>
        <w:ind w:firstLine="0"/>
        <w:jc w:val="both"/>
        <w:rPr>
          <w:i/>
          <w:lang w:eastAsia="ar-SA"/>
        </w:rPr>
      </w:pPr>
    </w:p>
    <w:p w:rsidR="007E37A2" w:rsidRDefault="007E37A2" w:rsidP="002D3CA0">
      <w:pPr>
        <w:widowControl/>
        <w:suppressAutoHyphens/>
        <w:snapToGrid/>
        <w:jc w:val="right"/>
        <w:rPr>
          <w:rFonts w:eastAsia="MS Mincho"/>
          <w:lang w:eastAsia="ar-SA"/>
        </w:rPr>
      </w:pPr>
    </w:p>
    <w:p w:rsidR="007E37A2" w:rsidRDefault="007E37A2" w:rsidP="002D3CA0">
      <w:pPr>
        <w:widowControl/>
        <w:suppressAutoHyphens/>
        <w:snapToGrid/>
        <w:jc w:val="right"/>
        <w:rPr>
          <w:rFonts w:eastAsia="MS Mincho"/>
          <w:lang w:eastAsia="ar-SA"/>
        </w:rPr>
      </w:pPr>
    </w:p>
    <w:p w:rsidR="007E37A2" w:rsidRDefault="007E37A2" w:rsidP="002D3CA0">
      <w:pPr>
        <w:widowControl/>
        <w:suppressAutoHyphens/>
        <w:snapToGrid/>
        <w:jc w:val="right"/>
        <w:rPr>
          <w:rFonts w:eastAsia="MS Mincho"/>
          <w:lang w:eastAsia="ar-SA"/>
        </w:rPr>
      </w:pPr>
    </w:p>
    <w:p w:rsidR="007E37A2" w:rsidRDefault="007E37A2" w:rsidP="002D3CA0">
      <w:pPr>
        <w:widowControl/>
        <w:suppressAutoHyphens/>
        <w:snapToGrid/>
        <w:jc w:val="right"/>
        <w:rPr>
          <w:rFonts w:eastAsia="MS Mincho"/>
          <w:lang w:eastAsia="ar-SA"/>
        </w:rPr>
      </w:pPr>
    </w:p>
    <w:p w:rsidR="007E37A2" w:rsidRDefault="007E37A2"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E014CB" w:rsidRDefault="00E014CB" w:rsidP="002729E9">
      <w:pPr>
        <w:widowControl/>
        <w:suppressAutoHyphens/>
        <w:snapToGrid/>
        <w:ind w:firstLine="0"/>
        <w:rPr>
          <w:rFonts w:eastAsia="MS Mincho"/>
          <w:lang w:eastAsia="ar-SA"/>
        </w:rPr>
      </w:pPr>
    </w:p>
    <w:p w:rsidR="002729E9" w:rsidRDefault="002729E9" w:rsidP="002729E9">
      <w:pPr>
        <w:widowControl/>
        <w:suppressAutoHyphens/>
        <w:snapToGrid/>
        <w:ind w:firstLine="0"/>
        <w:rPr>
          <w:rFonts w:eastAsia="MS Mincho"/>
          <w:lang w:eastAsia="ar-SA"/>
        </w:rPr>
      </w:pPr>
    </w:p>
    <w:p w:rsidR="002D3CA0" w:rsidRPr="00863BAB" w:rsidRDefault="002D3CA0" w:rsidP="002D3CA0">
      <w:pPr>
        <w:widowControl/>
        <w:suppressAutoHyphens/>
        <w:snapToGrid/>
        <w:jc w:val="right"/>
        <w:rPr>
          <w:rFonts w:eastAsia="MS Mincho"/>
          <w:lang w:eastAsia="ar-SA"/>
        </w:rPr>
      </w:pPr>
      <w:r w:rsidRPr="00863BAB">
        <w:rPr>
          <w:rFonts w:eastAsia="MS Mincho"/>
          <w:lang w:eastAsia="ar-SA"/>
        </w:rPr>
        <w:lastRenderedPageBreak/>
        <w:t>Приложение № 3 к извещению запроса котировок</w:t>
      </w:r>
      <w:r w:rsidR="006F6358" w:rsidRPr="00863BAB">
        <w:rPr>
          <w:rFonts w:eastAsia="MS Mincho"/>
          <w:lang w:eastAsia="ar-SA"/>
        </w:rPr>
        <w:t xml:space="preserve"> в электронной форме</w:t>
      </w:r>
    </w:p>
    <w:p w:rsidR="002D3CA0" w:rsidRPr="00863BAB" w:rsidRDefault="002D3CA0" w:rsidP="002D3CA0">
      <w:pPr>
        <w:widowControl/>
        <w:suppressAutoHyphens/>
        <w:snapToGrid/>
        <w:ind w:firstLine="0"/>
        <w:jc w:val="center"/>
        <w:rPr>
          <w:rFonts w:eastAsia="Lucida Sans Unicode"/>
          <w:b/>
          <w:lang w:eastAsia="ar-SA"/>
        </w:rPr>
      </w:pPr>
    </w:p>
    <w:p w:rsidR="002D3CA0" w:rsidRPr="00863BAB" w:rsidRDefault="002D3CA0" w:rsidP="002D3CA0">
      <w:pPr>
        <w:widowControl/>
        <w:suppressAutoHyphens/>
        <w:snapToGrid/>
        <w:ind w:firstLine="0"/>
        <w:jc w:val="center"/>
        <w:rPr>
          <w:b/>
          <w:lang w:eastAsia="ar-SA"/>
        </w:rPr>
      </w:pPr>
    </w:p>
    <w:p w:rsidR="007E3C2E" w:rsidRPr="002729E9" w:rsidRDefault="007E3C2E" w:rsidP="007E3C2E">
      <w:pPr>
        <w:widowControl/>
        <w:shd w:val="clear" w:color="auto" w:fill="FFFFFF"/>
        <w:snapToGrid/>
        <w:ind w:firstLine="540"/>
        <w:jc w:val="center"/>
        <w:rPr>
          <w:b/>
        </w:rPr>
      </w:pPr>
      <w:r w:rsidRPr="002729E9">
        <w:rPr>
          <w:b/>
        </w:rPr>
        <w:t>ПРОЕКТ ДОГОВОРА</w:t>
      </w:r>
    </w:p>
    <w:p w:rsidR="002729E9" w:rsidRPr="002729E9" w:rsidRDefault="002729E9" w:rsidP="002729E9">
      <w:pPr>
        <w:widowControl/>
        <w:suppressAutoHyphens/>
        <w:snapToGrid/>
        <w:ind w:firstLine="0"/>
        <w:jc w:val="center"/>
        <w:rPr>
          <w:b/>
          <w:color w:val="000000" w:themeColor="text1"/>
          <w:lang w:eastAsia="ar-SA"/>
        </w:rPr>
      </w:pPr>
      <w:r w:rsidRPr="002729E9">
        <w:rPr>
          <w:b/>
          <w:color w:val="000000" w:themeColor="text1"/>
          <w:lang w:eastAsia="ar-SA"/>
        </w:rPr>
        <w:t xml:space="preserve">На поставку средств для слабовидящих и слабослышащих, в т.ч контрастная маркировка и знаки доступности </w:t>
      </w:r>
    </w:p>
    <w:p w:rsidR="007E3C2E" w:rsidRPr="00863BAB" w:rsidRDefault="007E3C2E" w:rsidP="00111A8C">
      <w:pPr>
        <w:widowControl/>
        <w:suppressAutoHyphens/>
        <w:snapToGrid/>
        <w:ind w:firstLine="0"/>
        <w:jc w:val="center"/>
      </w:pPr>
      <w:r w:rsidRPr="00863BAB">
        <w:t>г. Североморск                                                                                       «__» _______ 201</w:t>
      </w:r>
      <w:r w:rsidR="002944BB">
        <w:t>8</w:t>
      </w:r>
      <w:r w:rsidRPr="00863BAB">
        <w:t xml:space="preserve"> года</w:t>
      </w:r>
    </w:p>
    <w:p w:rsidR="007E3C2E" w:rsidRPr="00863BAB" w:rsidRDefault="007E3C2E" w:rsidP="007E3C2E">
      <w:pPr>
        <w:widowControl/>
        <w:shd w:val="clear" w:color="auto" w:fill="FFFFFF"/>
        <w:snapToGrid/>
        <w:ind w:firstLine="540"/>
        <w:rPr>
          <w:b/>
          <w:bCs/>
        </w:rPr>
      </w:pPr>
    </w:p>
    <w:p w:rsidR="007E3C2E" w:rsidRPr="00863BAB" w:rsidRDefault="007E3C2E" w:rsidP="002944BB">
      <w:pPr>
        <w:spacing w:after="200"/>
        <w:ind w:firstLine="0"/>
        <w:jc w:val="both"/>
        <w:rPr>
          <w:rFonts w:eastAsia="Calibri"/>
          <w:lang w:eastAsia="en-US"/>
        </w:rPr>
      </w:pPr>
      <w:r w:rsidRPr="00863BAB">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863BAB">
        <w:rPr>
          <w:bCs/>
          <w:iCs/>
        </w:rPr>
        <w:t>аказчик»</w:t>
      </w:r>
      <w:r w:rsidRPr="00863BAB">
        <w:t xml:space="preserve">, в лице </w:t>
      </w:r>
      <w:r w:rsidR="004B6FAA" w:rsidRPr="00863BAB">
        <w:t xml:space="preserve"> </w:t>
      </w:r>
      <w:r w:rsidRPr="00863BAB">
        <w:t xml:space="preserve">директора </w:t>
      </w:r>
      <w:r w:rsidR="006516BC" w:rsidRPr="00863BAB">
        <w:t xml:space="preserve">Бирюкова Владимира Константиновича, действующего на </w:t>
      </w:r>
      <w:r w:rsidRPr="00863BAB">
        <w:t xml:space="preserve">основании </w:t>
      </w:r>
      <w:r w:rsidR="006516BC" w:rsidRPr="00863BAB">
        <w:rPr>
          <w:rFonts w:eastAsia="Calibri"/>
          <w:lang w:eastAsia="en-US"/>
        </w:rPr>
        <w:t>Устава</w:t>
      </w:r>
      <w:r w:rsidRPr="00863BAB">
        <w:t xml:space="preserve">, с одной стороны, и </w:t>
      </w:r>
      <w:r w:rsidR="0011274C" w:rsidRPr="00863BAB">
        <w:t xml:space="preserve">с другой стороны </w:t>
      </w:r>
      <w:r w:rsidRPr="00863BAB">
        <w:t xml:space="preserve">___________________________________________ , именуемый в дальнейшем «Поставщик», в лице ____________________________________________ , действующего </w:t>
      </w:r>
      <w:r w:rsidR="0011274C" w:rsidRPr="00863BAB">
        <w:t>на основании _________________,</w:t>
      </w:r>
      <w:r w:rsidRPr="00863BAB">
        <w:t xml:space="preserve">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863BAB" w:rsidRDefault="007E3C2E" w:rsidP="002944BB">
      <w:pPr>
        <w:widowControl/>
        <w:tabs>
          <w:tab w:val="num" w:pos="900"/>
        </w:tabs>
        <w:snapToGrid/>
        <w:ind w:firstLine="0"/>
        <w:jc w:val="both"/>
        <w:rPr>
          <w:color w:val="000000"/>
          <w:lang w:eastAsia="zh-CN"/>
        </w:rPr>
      </w:pPr>
      <w:r w:rsidRPr="00863BAB">
        <w:t xml:space="preserve">Настоящий Договор заключен </w:t>
      </w:r>
      <w:r w:rsidRPr="00863BAB">
        <w:rPr>
          <w:color w:val="000000"/>
          <w:lang w:eastAsia="ar-SA"/>
        </w:rPr>
        <w:t>на основании результатов осуществления закупки путем проведения запроса котировок в электронной форме</w:t>
      </w:r>
      <w:r w:rsidR="0011274C" w:rsidRPr="00863BAB">
        <w:rPr>
          <w:color w:val="000000"/>
          <w:lang w:eastAsia="ar-SA"/>
        </w:rPr>
        <w:t xml:space="preserve"> №____ «___» ___________201</w:t>
      </w:r>
      <w:r w:rsidR="002944BB">
        <w:rPr>
          <w:color w:val="000000"/>
          <w:lang w:eastAsia="ar-SA"/>
        </w:rPr>
        <w:t>8</w:t>
      </w:r>
      <w:r w:rsidR="0011274C" w:rsidRPr="00863BAB">
        <w:rPr>
          <w:color w:val="000000"/>
          <w:lang w:eastAsia="ar-SA"/>
        </w:rPr>
        <w:t>г.,</w:t>
      </w:r>
      <w:r w:rsidRPr="00863BAB">
        <w:t xml:space="preserve"> в соответствии с протоколом </w:t>
      </w:r>
      <w:r w:rsidRPr="00863BAB">
        <w:rPr>
          <w:color w:val="000000"/>
          <w:lang w:eastAsia="ar-SA"/>
        </w:rPr>
        <w:t xml:space="preserve"> №______________ от ____________ г. </w:t>
      </w:r>
    </w:p>
    <w:p w:rsidR="007E3C2E" w:rsidRPr="00863BAB" w:rsidRDefault="007E3C2E" w:rsidP="00A67C3F">
      <w:pPr>
        <w:snapToGrid/>
        <w:ind w:firstLine="540"/>
        <w:jc w:val="both"/>
      </w:pPr>
    </w:p>
    <w:p w:rsidR="007E3C2E" w:rsidRPr="00863BAB" w:rsidRDefault="007E3C2E" w:rsidP="00863BAB">
      <w:pPr>
        <w:widowControl/>
        <w:numPr>
          <w:ilvl w:val="0"/>
          <w:numId w:val="19"/>
        </w:numPr>
        <w:snapToGrid/>
        <w:spacing w:after="200" w:line="276" w:lineRule="auto"/>
        <w:contextualSpacing/>
        <w:jc w:val="center"/>
        <w:rPr>
          <w:b/>
        </w:rPr>
      </w:pPr>
      <w:r w:rsidRPr="00863BAB">
        <w:rPr>
          <w:b/>
        </w:rPr>
        <w:t>Предмет договора</w:t>
      </w:r>
    </w:p>
    <w:p w:rsidR="007E3C2E" w:rsidRPr="00863BAB" w:rsidRDefault="002944BB" w:rsidP="007E3C2E">
      <w:pPr>
        <w:widowControl/>
        <w:suppressAutoHyphens/>
        <w:autoSpaceDE w:val="0"/>
        <w:autoSpaceDN w:val="0"/>
        <w:adjustRightInd w:val="0"/>
        <w:snapToGrid/>
        <w:ind w:firstLine="0"/>
        <w:contextualSpacing/>
        <w:jc w:val="both"/>
        <w:rPr>
          <w:b/>
          <w:lang w:eastAsia="ar-SA"/>
        </w:rPr>
      </w:pPr>
      <w:r>
        <w:rPr>
          <w:lang w:eastAsia="ar-SA"/>
        </w:rPr>
        <w:t xml:space="preserve"> </w:t>
      </w:r>
      <w:r w:rsidR="007E3C2E" w:rsidRPr="00863BAB">
        <w:rPr>
          <w:lang w:eastAsia="ar-SA"/>
        </w:rPr>
        <w:t>1.1. Поставщик обязуется поставить, а Заказчик - принять и оплатить в порядке и на условиях, оп</w:t>
      </w:r>
      <w:r w:rsidR="002729E9">
        <w:rPr>
          <w:lang w:eastAsia="ar-SA"/>
        </w:rPr>
        <w:t xml:space="preserve">ределённых настоящим Договором, </w:t>
      </w:r>
      <w:r w:rsidR="002729E9" w:rsidRPr="002729E9">
        <w:rPr>
          <w:b/>
        </w:rPr>
        <w:t>поставку средств для слабовидящих и слабослышащих, в т.ч контрастная маркировка и знаки доступности</w:t>
      </w:r>
      <w:r w:rsidR="00C855B4" w:rsidRPr="002729E9">
        <w:rPr>
          <w:b/>
          <w:lang w:eastAsia="ar-SA"/>
        </w:rPr>
        <w:t>, согласно Техническому заданию</w:t>
      </w:r>
      <w:r w:rsidR="002F261E" w:rsidRPr="002729E9">
        <w:rPr>
          <w:b/>
          <w:lang w:eastAsia="ar-SA"/>
        </w:rPr>
        <w:t>, Спецификации</w:t>
      </w:r>
      <w:r w:rsidR="00C855B4" w:rsidRPr="002729E9">
        <w:rPr>
          <w:b/>
          <w:lang w:eastAsia="ar-SA"/>
        </w:rPr>
        <w:t xml:space="preserve"> (Приложение № 1</w:t>
      </w:r>
      <w:r w:rsidR="002F261E" w:rsidRPr="002729E9">
        <w:rPr>
          <w:b/>
          <w:lang w:eastAsia="ar-SA"/>
        </w:rPr>
        <w:t>, Приложение  № 2</w:t>
      </w:r>
      <w:r w:rsidR="00C855B4" w:rsidRPr="002729E9">
        <w:rPr>
          <w:b/>
          <w:lang w:eastAsia="ar-SA"/>
        </w:rPr>
        <w:t xml:space="preserve"> к Договору)</w:t>
      </w:r>
      <w:r w:rsidR="007E3C2E" w:rsidRPr="002729E9">
        <w:rPr>
          <w:b/>
          <w:lang w:eastAsia="ar-SA"/>
        </w:rPr>
        <w:t>,</w:t>
      </w:r>
      <w:r w:rsidR="0011274C" w:rsidRPr="002729E9">
        <w:rPr>
          <w:lang w:eastAsia="ar-SA"/>
        </w:rPr>
        <w:t xml:space="preserve"> далее именуемые</w:t>
      </w:r>
      <w:r w:rsidR="007E3C2E" w:rsidRPr="002729E9">
        <w:rPr>
          <w:lang w:eastAsia="ar-SA"/>
        </w:rPr>
        <w:t xml:space="preserve"> «Товар».</w:t>
      </w:r>
    </w:p>
    <w:p w:rsidR="007E3C2E" w:rsidRPr="00863BAB" w:rsidRDefault="007E3C2E" w:rsidP="002944BB">
      <w:pPr>
        <w:widowControl/>
        <w:snapToGrid/>
        <w:ind w:firstLine="0"/>
        <w:jc w:val="both"/>
      </w:pPr>
      <w:r w:rsidRPr="00863BAB">
        <w:t xml:space="preserve">1.2. Ассортимент, технические, функциональные характеристики и количество поставляемого Товара указывается в </w:t>
      </w:r>
      <w:r w:rsidR="00951ED1" w:rsidRPr="00863BAB">
        <w:t>Техническом задании</w:t>
      </w:r>
      <w:r w:rsidRPr="00863BAB">
        <w:t xml:space="preserve"> (Приложении № 1 к настоящему Договору).</w:t>
      </w:r>
    </w:p>
    <w:p w:rsidR="007E3C2E" w:rsidRPr="00863BAB" w:rsidRDefault="007E3C2E" w:rsidP="002944BB">
      <w:pPr>
        <w:widowControl/>
        <w:snapToGrid/>
        <w:ind w:firstLine="0"/>
        <w:jc w:val="both"/>
        <w:rPr>
          <w:b/>
          <w:bCs/>
        </w:rPr>
      </w:pPr>
      <w:r w:rsidRPr="00863BAB">
        <w:t>1.3. В случае необходимости изменения количества и/или ассортимента Товара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первоначальных.</w:t>
      </w:r>
    </w:p>
    <w:p w:rsidR="007E3C2E" w:rsidRPr="00863BAB" w:rsidRDefault="007E3C2E" w:rsidP="007E3C2E">
      <w:pPr>
        <w:snapToGrid/>
        <w:ind w:firstLine="540"/>
        <w:jc w:val="center"/>
        <w:rPr>
          <w:b/>
        </w:rPr>
      </w:pPr>
    </w:p>
    <w:p w:rsidR="007E3C2E" w:rsidRPr="00863BAB" w:rsidRDefault="007E3C2E" w:rsidP="00863BAB">
      <w:pPr>
        <w:snapToGrid/>
        <w:ind w:firstLine="540"/>
        <w:jc w:val="center"/>
        <w:rPr>
          <w:b/>
        </w:rPr>
      </w:pPr>
      <w:r w:rsidRPr="00863BAB">
        <w:rPr>
          <w:b/>
        </w:rPr>
        <w:t>2. Цена договора и порядок расчетов</w:t>
      </w:r>
    </w:p>
    <w:p w:rsidR="007E3C2E" w:rsidRPr="00863BAB" w:rsidRDefault="007E3C2E" w:rsidP="002944BB">
      <w:pPr>
        <w:widowControl/>
        <w:shd w:val="clear" w:color="auto" w:fill="FFFFFF"/>
        <w:tabs>
          <w:tab w:val="num" w:pos="960"/>
        </w:tabs>
        <w:snapToGrid/>
        <w:ind w:firstLine="0"/>
        <w:jc w:val="both"/>
      </w:pPr>
      <w:r w:rsidRPr="00863BAB">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01BB3" w:rsidRPr="00863BAB" w:rsidRDefault="007E3C2E" w:rsidP="002944BB">
      <w:pPr>
        <w:widowControl/>
        <w:snapToGrid/>
        <w:ind w:firstLine="0"/>
        <w:jc w:val="both"/>
      </w:pPr>
      <w:r w:rsidRPr="00863BAB">
        <w:rPr>
          <w:lang w:eastAsia="ar-SA"/>
        </w:rPr>
        <w:t xml:space="preserve">2.2. </w:t>
      </w:r>
      <w:r w:rsidR="00C01BB3" w:rsidRPr="00863BAB">
        <w:t>Оплата по договору производится по безналичному расчету на основании выставленных счетов</w:t>
      </w:r>
      <w:r w:rsidR="007D64AB" w:rsidRPr="00863BAB">
        <w:t>, счет-фактуры</w:t>
      </w:r>
      <w:r w:rsidR="002944BB">
        <w:t>, УПД</w:t>
      </w:r>
      <w:r w:rsidR="007D64AB" w:rsidRPr="00863BAB">
        <w:t xml:space="preserve"> и</w:t>
      </w:r>
      <w:r w:rsidR="00C01BB3" w:rsidRPr="00863BAB">
        <w:t xml:space="preserve"> товарн</w:t>
      </w:r>
      <w:r w:rsidR="00C855B4">
        <w:t xml:space="preserve">ой накладной в течение </w:t>
      </w:r>
      <w:r w:rsidR="002B2B56">
        <w:t>10</w:t>
      </w:r>
      <w:r w:rsidR="00300E03" w:rsidRPr="00863BAB">
        <w:t>(</w:t>
      </w:r>
      <w:r w:rsidR="002B2B56">
        <w:t>десяти</w:t>
      </w:r>
      <w:r w:rsidR="00300E03" w:rsidRPr="00863BAB">
        <w:t>)</w:t>
      </w:r>
      <w:r w:rsidR="00C01BB3" w:rsidRPr="00863BAB">
        <w:t xml:space="preserve"> </w:t>
      </w:r>
      <w:r w:rsidR="00C855B4">
        <w:t>рабо</w:t>
      </w:r>
      <w:r w:rsidR="00874D64">
        <w:t>ч</w:t>
      </w:r>
      <w:r w:rsidR="00C855B4">
        <w:t>их</w:t>
      </w:r>
      <w:r w:rsidR="00C01BB3" w:rsidRPr="00863BAB">
        <w:t xml:space="preserve"> дней после подписания </w:t>
      </w:r>
      <w:r w:rsidR="007D64AB" w:rsidRPr="00863BAB">
        <w:t>товарной накладной</w:t>
      </w:r>
      <w:r w:rsidR="00C01BB3" w:rsidRPr="00863BAB">
        <w:t>.</w:t>
      </w:r>
    </w:p>
    <w:p w:rsidR="007E3C2E" w:rsidRPr="00863BAB" w:rsidRDefault="007E3C2E" w:rsidP="002944BB">
      <w:pPr>
        <w:widowControl/>
        <w:snapToGrid/>
        <w:ind w:firstLine="0"/>
        <w:jc w:val="both"/>
        <w:rPr>
          <w:lang w:eastAsia="en-US"/>
        </w:rPr>
      </w:pPr>
      <w:r w:rsidRPr="00863BAB">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7E3C2E" w:rsidRPr="00863BAB" w:rsidRDefault="007E3C2E" w:rsidP="002944BB">
      <w:pPr>
        <w:widowControl/>
        <w:snapToGrid/>
        <w:ind w:firstLine="0"/>
        <w:jc w:val="both"/>
        <w:rPr>
          <w:b/>
        </w:rPr>
      </w:pPr>
      <w:r w:rsidRPr="00863BAB">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7E3C2E" w:rsidRPr="00863BAB" w:rsidRDefault="007E3C2E" w:rsidP="002729E9">
      <w:pPr>
        <w:snapToGrid/>
        <w:ind w:firstLine="0"/>
        <w:rPr>
          <w:b/>
        </w:rPr>
      </w:pPr>
    </w:p>
    <w:p w:rsidR="007E3C2E" w:rsidRPr="0038660F" w:rsidRDefault="0038660F" w:rsidP="0038660F">
      <w:pPr>
        <w:pStyle w:val="a6"/>
        <w:ind w:left="900"/>
        <w:jc w:val="center"/>
        <w:rPr>
          <w:b/>
        </w:rPr>
      </w:pPr>
      <w:r>
        <w:rPr>
          <w:b/>
        </w:rPr>
        <w:t>3.</w:t>
      </w:r>
      <w:r w:rsidR="007E3C2E" w:rsidRPr="0038660F">
        <w:rPr>
          <w:b/>
        </w:rPr>
        <w:t>Права и обязанности сторон</w:t>
      </w:r>
    </w:p>
    <w:p w:rsidR="0038660F" w:rsidRPr="0038660F" w:rsidRDefault="0038660F" w:rsidP="0038660F">
      <w:pPr>
        <w:ind w:firstLine="0"/>
        <w:rPr>
          <w:u w:val="single"/>
        </w:rPr>
      </w:pPr>
      <w:r>
        <w:rPr>
          <w:u w:val="single"/>
        </w:rPr>
        <w:t xml:space="preserve"> </w:t>
      </w:r>
      <w:r w:rsidRPr="0038660F">
        <w:rPr>
          <w:u w:val="single"/>
        </w:rPr>
        <w:t>Поставщик обязан</w:t>
      </w:r>
    </w:p>
    <w:p w:rsidR="000034BC" w:rsidRPr="00863BAB" w:rsidRDefault="000034BC" w:rsidP="002944BB">
      <w:pPr>
        <w:widowControl/>
        <w:shd w:val="clear" w:color="auto" w:fill="FFFFFF"/>
        <w:snapToGrid/>
        <w:ind w:firstLine="0"/>
        <w:jc w:val="both"/>
      </w:pPr>
      <w:r w:rsidRPr="00863BAB">
        <w:t xml:space="preserve">3.1. Осуществить поставку Товара в соответствии с требованиями </w:t>
      </w:r>
      <w:r w:rsidR="002729E9" w:rsidRPr="00863BAB">
        <w:t xml:space="preserve">раздела </w:t>
      </w:r>
      <w:r w:rsidR="002729E9">
        <w:t>4</w:t>
      </w:r>
      <w:r w:rsidR="002729E9" w:rsidRPr="00863BAB">
        <w:t xml:space="preserve"> </w:t>
      </w:r>
      <w:r w:rsidR="002729E9">
        <w:t>настоящего</w:t>
      </w:r>
      <w:r w:rsidRPr="00863BAB">
        <w:t xml:space="preserve"> Договора и </w:t>
      </w:r>
      <w:r w:rsidR="00C855B4">
        <w:t>Технического задания</w:t>
      </w:r>
      <w:r w:rsidRPr="00863BAB">
        <w:t xml:space="preserve"> (Приложение 1). </w:t>
      </w:r>
    </w:p>
    <w:p w:rsidR="000034BC" w:rsidRPr="00863BAB" w:rsidRDefault="000034BC" w:rsidP="002944BB">
      <w:pPr>
        <w:widowControl/>
        <w:shd w:val="clear" w:color="auto" w:fill="FFFFFF"/>
        <w:snapToGrid/>
        <w:ind w:firstLine="0"/>
        <w:jc w:val="both"/>
      </w:pPr>
      <w:r w:rsidRPr="00863BAB">
        <w:lastRenderedPageBreak/>
        <w:t xml:space="preserve">3.2. Осуществить в рамках исполнения Договора </w:t>
      </w:r>
      <w:r w:rsidR="002729E9">
        <w:t>п</w:t>
      </w:r>
      <w:r w:rsidRPr="00863BAB">
        <w:t>оставку Товара, его погрузку, разгрузку.</w:t>
      </w:r>
    </w:p>
    <w:p w:rsidR="000034BC" w:rsidRPr="00863BAB" w:rsidRDefault="000034BC" w:rsidP="002944BB">
      <w:pPr>
        <w:widowControl/>
        <w:shd w:val="clear" w:color="auto" w:fill="FFFFFF"/>
        <w:snapToGrid/>
        <w:ind w:firstLine="0"/>
        <w:jc w:val="both"/>
      </w:pPr>
      <w:r w:rsidRPr="00863BAB">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0034BC" w:rsidRPr="00863BAB" w:rsidRDefault="000034BC" w:rsidP="002944BB">
      <w:pPr>
        <w:widowControl/>
        <w:shd w:val="clear" w:color="auto" w:fill="FFFFFF"/>
        <w:snapToGrid/>
        <w:ind w:firstLine="0"/>
        <w:jc w:val="both"/>
      </w:pPr>
      <w:r w:rsidRPr="00863BAB">
        <w:t>3.4. Производить замену Товара ненадлежащего качества, допоставку Товара по количеству и (или) ассор</w:t>
      </w:r>
      <w:r w:rsidR="0038660F">
        <w:t xml:space="preserve">тименту в порядке, </w:t>
      </w:r>
      <w:r w:rsidR="00DB7022">
        <w:t>установлено</w:t>
      </w:r>
      <w:r w:rsidRPr="00863BAB">
        <w:t xml:space="preserve"> настоящим Договором.</w:t>
      </w:r>
    </w:p>
    <w:p w:rsidR="000034BC" w:rsidRPr="00863BAB" w:rsidRDefault="000034BC" w:rsidP="000034BC">
      <w:pPr>
        <w:widowControl/>
        <w:shd w:val="clear" w:color="auto" w:fill="FFFFFF"/>
        <w:snapToGrid/>
        <w:ind w:left="600" w:hanging="33"/>
        <w:jc w:val="both"/>
      </w:pPr>
      <w:r w:rsidRPr="00863BAB">
        <w:rPr>
          <w:u w:val="single"/>
        </w:rPr>
        <w:t>Поставщик вправе</w:t>
      </w:r>
      <w:r w:rsidRPr="00863BAB">
        <w:t>:</w:t>
      </w:r>
    </w:p>
    <w:p w:rsidR="000034BC" w:rsidRPr="00863BAB" w:rsidRDefault="000034BC" w:rsidP="002944BB">
      <w:pPr>
        <w:widowControl/>
        <w:shd w:val="clear" w:color="auto" w:fill="FFFFFF"/>
        <w:snapToGrid/>
        <w:ind w:firstLine="0"/>
        <w:jc w:val="both"/>
      </w:pPr>
      <w:r w:rsidRPr="00863BAB">
        <w:t>3.5. Запрашивать у Заказчика информацию, необходимую для надлежащего исполнения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Требовать оплаты Товара в установленные Договором сроки.</w:t>
      </w:r>
    </w:p>
    <w:p w:rsidR="000034BC" w:rsidRPr="00863BAB" w:rsidRDefault="000034BC" w:rsidP="000034BC">
      <w:pPr>
        <w:widowControl/>
        <w:shd w:val="clear" w:color="auto" w:fill="FFFFFF"/>
        <w:snapToGrid/>
        <w:ind w:firstLine="567"/>
        <w:jc w:val="both"/>
      </w:pPr>
      <w:r w:rsidRPr="00863BAB">
        <w:rPr>
          <w:u w:val="single"/>
        </w:rPr>
        <w:t>Заказчик обязан</w:t>
      </w:r>
      <w:r w:rsidRPr="00863BAB">
        <w:t xml:space="preserve">: </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Оплатить в порядке, установленном настоящим Договором, цену за поставленный Товар.</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Предпринять все меры для принятия Товара, поставленного Поставщиком, в соответствии с требованиями раздела 4 настоящего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Проверить количество, ассортимент, характеристики и качество поставленного Товара в соответствии с настоящим Договором. </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 xml:space="preserve"> Направить Поставщику в письменной форме мотивированный отк</w:t>
      </w:r>
      <w:r w:rsidR="0038660F">
        <w:t>аз в случае недопоставки Товара</w:t>
      </w:r>
      <w:r w:rsidRPr="00863BAB">
        <w:t xml:space="preserve"> по количеству или ассортименту, или поставки Товара ненадлежащего качества.</w:t>
      </w:r>
    </w:p>
    <w:p w:rsidR="000034BC" w:rsidRPr="00863BAB" w:rsidRDefault="000034BC" w:rsidP="000034BC">
      <w:pPr>
        <w:widowControl/>
        <w:shd w:val="clear" w:color="auto" w:fill="FFFFFF"/>
        <w:snapToGrid/>
        <w:ind w:firstLine="567"/>
        <w:jc w:val="both"/>
      </w:pPr>
      <w:r w:rsidRPr="00863BAB">
        <w:rPr>
          <w:u w:val="single"/>
        </w:rPr>
        <w:t>Заказчик вправе</w:t>
      </w:r>
      <w:r w:rsidRPr="00863BAB">
        <w:t>:</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Осуществлять контроль за исполнением Поставщиком настоящего Договора без вмешательства в деятельность Поставщика.</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863BAB" w:rsidRDefault="007E3C2E" w:rsidP="007E3C2E">
      <w:pPr>
        <w:widowControl/>
        <w:snapToGrid/>
        <w:ind w:firstLine="540"/>
        <w:jc w:val="both"/>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Требования к поставляемому товару</w:t>
      </w:r>
    </w:p>
    <w:p w:rsidR="007E3C2E" w:rsidRPr="00863BAB" w:rsidRDefault="007E3C2E" w:rsidP="002944BB">
      <w:pPr>
        <w:widowControl/>
        <w:snapToGrid/>
        <w:ind w:firstLine="0"/>
        <w:jc w:val="both"/>
      </w:pPr>
      <w:r w:rsidRPr="00863BAB">
        <w:rPr>
          <w:bCs/>
        </w:rPr>
        <w:t xml:space="preserve">4.1. </w:t>
      </w:r>
      <w:r w:rsidRPr="00863BAB">
        <w:t xml:space="preserve">Поставщик гарантирует качество, надёжность и комплектность поставляемого Товара. </w:t>
      </w:r>
    </w:p>
    <w:p w:rsidR="007E3C2E" w:rsidRPr="00863BAB" w:rsidRDefault="007E3C2E" w:rsidP="002944BB">
      <w:pPr>
        <w:widowControl/>
        <w:snapToGrid/>
        <w:ind w:firstLine="0"/>
        <w:jc w:val="both"/>
      </w:pPr>
      <w:r w:rsidRPr="00863BAB">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863BAB" w:rsidRDefault="007E3C2E" w:rsidP="002944BB">
      <w:pPr>
        <w:widowControl/>
        <w:snapToGrid/>
        <w:ind w:firstLine="0"/>
        <w:jc w:val="both"/>
      </w:pPr>
      <w:r w:rsidRPr="00863BAB">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E3C2E" w:rsidRPr="00863BAB" w:rsidRDefault="007E3C2E" w:rsidP="002944BB">
      <w:pPr>
        <w:widowControl/>
        <w:snapToGrid/>
        <w:ind w:firstLine="0"/>
        <w:jc w:val="both"/>
      </w:pPr>
      <w:r w:rsidRPr="00863BAB">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863BAB" w:rsidRDefault="007E3C2E" w:rsidP="002944BB">
      <w:pPr>
        <w:widowControl/>
        <w:snapToGrid/>
        <w:ind w:firstLine="0"/>
        <w:jc w:val="both"/>
      </w:pPr>
      <w:r w:rsidRPr="00863BAB">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863BAB" w:rsidRDefault="007E3C2E" w:rsidP="002944BB">
      <w:pPr>
        <w:widowControl/>
        <w:snapToGrid/>
        <w:ind w:firstLine="0"/>
        <w:jc w:val="both"/>
      </w:pPr>
      <w:r w:rsidRPr="00863BAB">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863BAB" w:rsidRDefault="007E3C2E" w:rsidP="002944BB">
      <w:pPr>
        <w:widowControl/>
        <w:snapToGrid/>
        <w:ind w:firstLine="0"/>
        <w:jc w:val="both"/>
      </w:pPr>
      <w:r w:rsidRPr="00863BAB">
        <w:t>4.7. Товар должен быть упакован и маркирован в соответствии с технической (эксплуатационной) документацией производителя.</w:t>
      </w:r>
    </w:p>
    <w:p w:rsidR="007E3C2E" w:rsidRPr="00863BAB" w:rsidRDefault="007E3C2E" w:rsidP="002944BB">
      <w:pPr>
        <w:widowControl/>
        <w:snapToGrid/>
        <w:ind w:firstLine="0"/>
        <w:jc w:val="both"/>
      </w:pPr>
      <w:r w:rsidRPr="00863BAB">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863BAB" w:rsidRDefault="007E3C2E" w:rsidP="002944BB">
      <w:pPr>
        <w:widowControl/>
        <w:snapToGrid/>
        <w:ind w:firstLine="0"/>
        <w:jc w:val="both"/>
        <w:rPr>
          <w:rFonts w:eastAsia="Calibri"/>
          <w:lang w:eastAsia="en-US"/>
        </w:rPr>
      </w:pPr>
      <w:r w:rsidRPr="00863BAB">
        <w:t xml:space="preserve">4.9. </w:t>
      </w:r>
      <w:r w:rsidRPr="00863BAB">
        <w:rPr>
          <w:rFonts w:eastAsia="Calibri"/>
          <w:lang w:eastAsia="en-US"/>
        </w:rPr>
        <w:t xml:space="preserve"> Товар должен сохранять потребительские свойства в течение гарантийного срока.</w:t>
      </w:r>
    </w:p>
    <w:p w:rsidR="007E3C2E" w:rsidRPr="00863BAB" w:rsidRDefault="007E3C2E" w:rsidP="007E3C2E">
      <w:pPr>
        <w:widowControl/>
        <w:snapToGrid/>
        <w:ind w:firstLine="0"/>
        <w:jc w:val="both"/>
        <w:rPr>
          <w:rFonts w:eastAsia="Calibri"/>
          <w:lang w:eastAsia="en-US"/>
        </w:rPr>
      </w:pPr>
      <w:r w:rsidRPr="00863BAB">
        <w:rPr>
          <w:rFonts w:eastAsia="Calibri"/>
          <w:lang w:eastAsia="en-US"/>
        </w:rPr>
        <w:t>4.10. В случае выявления Заказчиком в течение гарантийного срока со дня приемки товара некачественного това</w:t>
      </w:r>
      <w:r w:rsidR="00967C47" w:rsidRPr="00863BAB">
        <w:rPr>
          <w:rFonts w:eastAsia="Calibri"/>
          <w:lang w:eastAsia="en-US"/>
        </w:rPr>
        <w:t>ра, Поставщик обязан в течение 3</w:t>
      </w:r>
      <w:r w:rsidRPr="00863BAB">
        <w:rPr>
          <w:rFonts w:eastAsia="Calibri"/>
          <w:lang w:eastAsia="en-US"/>
        </w:rPr>
        <w:t xml:space="preserve"> (</w:t>
      </w:r>
      <w:r w:rsidR="00967C47" w:rsidRPr="00863BAB">
        <w:rPr>
          <w:rFonts w:eastAsia="Calibri"/>
          <w:lang w:eastAsia="en-US"/>
        </w:rPr>
        <w:t>трех</w:t>
      </w:r>
      <w:r w:rsidRPr="00863BAB">
        <w:rPr>
          <w:rFonts w:eastAsia="Calibri"/>
          <w:lang w:eastAsia="en-US"/>
        </w:rPr>
        <w:t xml:space="preserve">)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w:t>
      </w:r>
      <w:r w:rsidRPr="00863BAB">
        <w:rPr>
          <w:rFonts w:eastAsia="Calibri"/>
          <w:lang w:eastAsia="en-US"/>
        </w:rPr>
        <w:lastRenderedPageBreak/>
        <w:t>Заказчиком – на аналогичный товар с лучшими техническими, функциональными характеристиками (потребительскими свойствами).</w:t>
      </w:r>
    </w:p>
    <w:p w:rsidR="007E3C2E" w:rsidRPr="00863BAB" w:rsidRDefault="007E3C2E" w:rsidP="002944BB">
      <w:pPr>
        <w:widowControl/>
        <w:snapToGrid/>
        <w:ind w:firstLine="0"/>
        <w:jc w:val="both"/>
      </w:pPr>
      <w:r w:rsidRPr="00863BAB">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944BB" w:rsidRDefault="007E3C2E" w:rsidP="002944BB">
      <w:pPr>
        <w:widowControl/>
        <w:snapToGrid/>
        <w:ind w:firstLine="0"/>
        <w:jc w:val="both"/>
      </w:pPr>
      <w:r w:rsidRPr="00863BAB">
        <w:t>4.12. Поставщик гарантирует, что Товар не находится в залоге, под арестом или иным обременением.</w:t>
      </w:r>
    </w:p>
    <w:p w:rsidR="007E3C2E" w:rsidRPr="00863BAB" w:rsidRDefault="007E3C2E" w:rsidP="002944BB">
      <w:pPr>
        <w:widowControl/>
        <w:snapToGrid/>
        <w:ind w:firstLine="0"/>
        <w:jc w:val="both"/>
      </w:pPr>
      <w:r w:rsidRPr="00863BAB">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863BAB">
        <w:rPr>
          <w:lang w:eastAsia="ar-SA"/>
        </w:rPr>
        <w:t>:</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863BAB" w:rsidRDefault="007E3C2E" w:rsidP="007E3C2E">
      <w:pPr>
        <w:widowControl/>
        <w:tabs>
          <w:tab w:val="left" w:pos="709"/>
        </w:tabs>
        <w:suppressAutoHyphens/>
        <w:snapToGrid/>
        <w:ind w:firstLine="567"/>
        <w:jc w:val="both"/>
        <w:rPr>
          <w:color w:val="000000"/>
          <w:lang w:eastAsia="ar-SA"/>
        </w:rPr>
      </w:pPr>
      <w:r w:rsidRPr="00863BAB">
        <w:rPr>
          <w:lang w:eastAsia="ar-SA"/>
        </w:rPr>
        <w:t>-если гарантийный срок производителем Товара не установлен, претензии по качеству Товара могут быть</w:t>
      </w:r>
      <w:r w:rsidRPr="00863BAB">
        <w:rPr>
          <w:color w:val="000000"/>
          <w:lang w:eastAsia="ar-SA"/>
        </w:rPr>
        <w:t xml:space="preserve"> предъявлены </w:t>
      </w:r>
      <w:r w:rsidRPr="00863BAB">
        <w:rPr>
          <w:lang w:eastAsia="ar-SA"/>
        </w:rPr>
        <w:t>Заказчиком</w:t>
      </w:r>
      <w:r w:rsidRPr="00863BAB">
        <w:rPr>
          <w:color w:val="000000"/>
          <w:lang w:eastAsia="ar-SA"/>
        </w:rPr>
        <w:t xml:space="preserve"> в срок </w:t>
      </w:r>
      <w:r w:rsidRPr="00863BAB">
        <w:rPr>
          <w:lang w:eastAsia="ar-SA"/>
        </w:rPr>
        <w:t>не более 30 (тридцати) календарных дней от даты приемки указанной в накладной</w:t>
      </w:r>
      <w:r w:rsidRPr="00863BAB">
        <w:rPr>
          <w:color w:val="000000"/>
          <w:lang w:eastAsia="ar-SA"/>
        </w:rPr>
        <w:t>, при условии обеспечения надлежащих условий хранения поставленного Товара (температура, влажность, иное);</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 xml:space="preserve">-для установления ненадлежащего качества поставленного Товара вызов представителя Поставщика обязателен; срок явки представителя </w:t>
      </w:r>
      <w:r w:rsidR="00DB7022" w:rsidRPr="00863BAB">
        <w:rPr>
          <w:lang w:eastAsia="ar-SA"/>
        </w:rPr>
        <w:t>Поставщика -</w:t>
      </w:r>
      <w:r w:rsidRPr="00863BAB">
        <w:rPr>
          <w:lang w:eastAsia="ar-SA"/>
        </w:rPr>
        <w:t xml:space="preserve">  1 (один) рабочий день;</w:t>
      </w:r>
    </w:p>
    <w:p w:rsidR="007E3C2E" w:rsidRPr="00863BAB" w:rsidRDefault="007E3C2E" w:rsidP="007E3C2E">
      <w:pPr>
        <w:widowControl/>
        <w:tabs>
          <w:tab w:val="left" w:pos="709"/>
        </w:tabs>
        <w:suppressAutoHyphens/>
        <w:snapToGrid/>
        <w:ind w:firstLine="567"/>
        <w:jc w:val="both"/>
        <w:rPr>
          <w:lang w:eastAsia="ar-SA"/>
        </w:rPr>
      </w:pPr>
      <w:r w:rsidRPr="00863BAB">
        <w:rPr>
          <w:color w:val="000000"/>
          <w:lang w:eastAsia="ar-SA"/>
        </w:rPr>
        <w:t>-ненадлежащее качество Товара подтверждается двусторонним актом;</w:t>
      </w:r>
      <w:r w:rsidRPr="00863BAB">
        <w:rPr>
          <w:lang w:eastAsia="ar-SA"/>
        </w:rPr>
        <w:t xml:space="preserve"> </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7E3C2E" w:rsidRPr="00863BAB" w:rsidRDefault="007E3C2E" w:rsidP="007E3C2E">
      <w:pPr>
        <w:widowControl/>
        <w:snapToGrid/>
        <w:ind w:firstLine="708"/>
        <w:jc w:val="center"/>
        <w:rPr>
          <w:b/>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приемки Товара</w:t>
      </w:r>
    </w:p>
    <w:p w:rsidR="007E3C2E" w:rsidRPr="00863BAB" w:rsidRDefault="007E3C2E" w:rsidP="002944BB">
      <w:pPr>
        <w:widowControl/>
        <w:suppressAutoHyphens/>
        <w:snapToGrid/>
        <w:ind w:firstLine="0"/>
        <w:jc w:val="both"/>
        <w:rPr>
          <w:lang w:eastAsia="ar-SA"/>
        </w:rPr>
      </w:pPr>
      <w:r w:rsidRPr="00863BAB">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2</w:t>
      </w:r>
      <w:r w:rsidRPr="00863BAB">
        <w:rPr>
          <w:lang w:eastAsia="ar-SA"/>
        </w:rPr>
        <w:t>.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3</w:t>
      </w:r>
      <w:r w:rsidRPr="00863BAB">
        <w:rPr>
          <w:lang w:eastAsia="ar-SA"/>
        </w:rPr>
        <w:t>.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7</w:t>
      </w:r>
      <w:r w:rsidRPr="00863BAB">
        <w:rPr>
          <w:color w:val="000000"/>
          <w:lang w:eastAsia="ar-SA"/>
        </w:rPr>
        <w:t xml:space="preserve">. В случае обнаружения Заказчиком недостачи Товара, </w:t>
      </w:r>
      <w:r w:rsidR="00DB7022" w:rsidRPr="00863BAB">
        <w:rPr>
          <w:color w:val="000000"/>
          <w:lang w:eastAsia="ar-SA"/>
        </w:rPr>
        <w:t>Товара,</w:t>
      </w:r>
      <w:r w:rsidRPr="00863BAB">
        <w:rPr>
          <w:color w:val="000000"/>
          <w:lang w:eastAsia="ar-SA"/>
        </w:rPr>
        <w:t xml:space="preserve"> не соответствующего </w:t>
      </w:r>
      <w:r w:rsidR="00913B1F" w:rsidRPr="00863BAB">
        <w:rPr>
          <w:color w:val="000000"/>
          <w:lang w:eastAsia="ar-SA"/>
        </w:rPr>
        <w:t>заявленным техническим характеристикам</w:t>
      </w:r>
      <w:r w:rsidRPr="00863BAB">
        <w:rPr>
          <w:color w:val="000000"/>
          <w:lang w:eastAsia="ar-SA"/>
        </w:rPr>
        <w:t xml:space="preserve">, или количеству, или качеству и при наличии соответствующего двустороннего акта, </w:t>
      </w:r>
      <w:r w:rsidRPr="00863BAB">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8</w:t>
      </w:r>
      <w:r w:rsidRPr="00863BAB">
        <w:rPr>
          <w:color w:val="000000"/>
          <w:lang w:eastAsia="ar-SA"/>
        </w:rPr>
        <w:t>.</w:t>
      </w:r>
      <w:r w:rsidRPr="00863BAB">
        <w:rPr>
          <w:lang w:eastAsia="ar-SA"/>
        </w:rPr>
        <w:t xml:space="preserve"> Возврат некачественного Товара подтверждается соответствующей накладной.</w:t>
      </w:r>
    </w:p>
    <w:p w:rsidR="007E3C2E" w:rsidRPr="00863BAB" w:rsidRDefault="007E3C2E" w:rsidP="002944BB">
      <w:pPr>
        <w:widowControl/>
        <w:snapToGrid/>
        <w:ind w:firstLine="0"/>
        <w:jc w:val="both"/>
      </w:pPr>
      <w:r w:rsidRPr="00863BAB">
        <w:t>5.</w:t>
      </w:r>
      <w:r w:rsidR="00DC05E7" w:rsidRPr="00863BAB">
        <w:t>9</w:t>
      </w:r>
      <w:r w:rsidRPr="00863BAB">
        <w:t>.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lang w:eastAsia="ar-SA"/>
        </w:rPr>
      </w:pPr>
      <w:r w:rsidRPr="00863BAB">
        <w:rPr>
          <w:b/>
          <w:lang w:eastAsia="ar-SA"/>
        </w:rPr>
        <w:t>Место, условия и сроки поставки</w:t>
      </w:r>
    </w:p>
    <w:p w:rsidR="007E3C2E" w:rsidRPr="00863BAB" w:rsidRDefault="007E3C2E" w:rsidP="007E3C2E">
      <w:pPr>
        <w:widowControl/>
        <w:snapToGrid/>
        <w:ind w:firstLine="0"/>
        <w:jc w:val="center"/>
        <w:rPr>
          <w:b/>
          <w:lang w:eastAsia="ar-SA"/>
        </w:rPr>
      </w:pPr>
    </w:p>
    <w:p w:rsidR="000034BC" w:rsidRPr="00863BAB" w:rsidRDefault="007E3C2E" w:rsidP="002944BB">
      <w:pPr>
        <w:widowControl/>
        <w:shd w:val="clear" w:color="auto" w:fill="FFFFFF"/>
        <w:snapToGrid/>
        <w:ind w:firstLine="0"/>
        <w:jc w:val="both"/>
      </w:pPr>
      <w:r w:rsidRPr="00863BAB">
        <w:rPr>
          <w:lang w:eastAsia="ar-SA"/>
        </w:rPr>
        <w:t xml:space="preserve">6.1. </w:t>
      </w:r>
      <w:r w:rsidR="000034BC" w:rsidRPr="00863BAB">
        <w:rPr>
          <w:lang w:eastAsia="ar-SA"/>
        </w:rPr>
        <w:t>Поставка товара должна осуществляться по адресу</w:t>
      </w:r>
      <w:r w:rsidR="000034BC" w:rsidRPr="00863BAB">
        <w:t>: г. Североморск, ул. Гвардейская, д. 5.</w:t>
      </w:r>
    </w:p>
    <w:p w:rsidR="000034BC" w:rsidRPr="00863BAB" w:rsidRDefault="000034BC" w:rsidP="002944BB">
      <w:pPr>
        <w:widowControl/>
        <w:shd w:val="clear" w:color="auto" w:fill="FFFFFF"/>
        <w:snapToGrid/>
        <w:ind w:firstLine="0"/>
        <w:jc w:val="both"/>
      </w:pPr>
      <w:r w:rsidRPr="00863BAB">
        <w:t xml:space="preserve">Срок поставки </w:t>
      </w:r>
      <w:r w:rsidR="007E37A2">
        <w:rPr>
          <w:b/>
        </w:rPr>
        <w:t>товара</w:t>
      </w:r>
      <w:r w:rsidR="003E2378">
        <w:rPr>
          <w:b/>
          <w:lang w:eastAsia="ar-SA"/>
        </w:rPr>
        <w:t xml:space="preserve">, согласно Техническому заданию (Приложение № 1 к Договору) </w:t>
      </w:r>
      <w:r w:rsidRPr="00863BAB">
        <w:t>с момента за</w:t>
      </w:r>
      <w:r w:rsidR="002944BB">
        <w:t>к</w:t>
      </w:r>
      <w:r w:rsidR="008C27D0">
        <w:t>лючения Договора и не позднее 15.09</w:t>
      </w:r>
      <w:r w:rsidRPr="00863BAB">
        <w:t>.201</w:t>
      </w:r>
      <w:r w:rsidR="002944BB">
        <w:t>8</w:t>
      </w:r>
      <w:r w:rsidRPr="00863BAB">
        <w:t xml:space="preserve">г. </w:t>
      </w:r>
    </w:p>
    <w:p w:rsidR="000034BC" w:rsidRPr="00863BAB" w:rsidRDefault="000034BC" w:rsidP="002944BB">
      <w:pPr>
        <w:widowControl/>
        <w:tabs>
          <w:tab w:val="left" w:pos="2058"/>
        </w:tabs>
        <w:snapToGrid/>
        <w:ind w:firstLine="0"/>
        <w:jc w:val="both"/>
        <w:rPr>
          <w:lang w:eastAsia="ar-SA"/>
        </w:rPr>
      </w:pPr>
      <w:r w:rsidRPr="00863BAB">
        <w:rPr>
          <w:lang w:eastAsia="ar-SA"/>
        </w:rPr>
        <w:t>Днем исполнения Поставщиком обязательства по поставке товара считается дата подписания Заказчиком товарных накладных.</w:t>
      </w:r>
    </w:p>
    <w:p w:rsidR="007E3C2E" w:rsidRPr="00863BAB" w:rsidRDefault="007E3C2E" w:rsidP="002944BB">
      <w:pPr>
        <w:widowControl/>
        <w:shd w:val="clear" w:color="auto" w:fill="FFFFFF"/>
        <w:snapToGrid/>
        <w:ind w:firstLine="0"/>
        <w:jc w:val="both"/>
        <w:rPr>
          <w:lang w:eastAsia="ar-SA"/>
        </w:rPr>
      </w:pPr>
      <w:r w:rsidRPr="00863BAB">
        <w:rPr>
          <w:lang w:eastAsia="ar-SA"/>
        </w:rPr>
        <w:t>6.2. Поставляемый товар должен сопровождаться следующими документами:</w:t>
      </w:r>
    </w:p>
    <w:p w:rsidR="007E3C2E" w:rsidRPr="00863BAB" w:rsidRDefault="007E3C2E" w:rsidP="007E3C2E">
      <w:pPr>
        <w:widowControl/>
        <w:tabs>
          <w:tab w:val="left" w:pos="2058"/>
        </w:tabs>
        <w:snapToGrid/>
        <w:ind w:firstLine="0"/>
        <w:jc w:val="both"/>
        <w:rPr>
          <w:lang w:eastAsia="ar-SA"/>
        </w:rPr>
      </w:pPr>
      <w:r w:rsidRPr="00863BAB">
        <w:rPr>
          <w:lang w:eastAsia="ar-SA"/>
        </w:rPr>
        <w:lastRenderedPageBreak/>
        <w:t>- товарной накладной, оформленной в 2-х экземплярах;</w:t>
      </w:r>
    </w:p>
    <w:p w:rsidR="007E3C2E" w:rsidRPr="00863BAB" w:rsidRDefault="007E3C2E" w:rsidP="007E3C2E">
      <w:pPr>
        <w:widowControl/>
        <w:tabs>
          <w:tab w:val="left" w:pos="2058"/>
        </w:tabs>
        <w:snapToGrid/>
        <w:ind w:firstLine="0"/>
        <w:jc w:val="both"/>
        <w:rPr>
          <w:lang w:eastAsia="ar-SA"/>
        </w:rPr>
      </w:pPr>
      <w:r w:rsidRPr="00863BAB">
        <w:rPr>
          <w:lang w:eastAsia="ar-SA"/>
        </w:rPr>
        <w:t>- счет-фактурой;</w:t>
      </w:r>
    </w:p>
    <w:p w:rsidR="007E3C2E" w:rsidRDefault="007E3C2E" w:rsidP="007E3C2E">
      <w:pPr>
        <w:widowControl/>
        <w:tabs>
          <w:tab w:val="left" w:pos="2058"/>
        </w:tabs>
        <w:snapToGrid/>
        <w:ind w:firstLine="0"/>
        <w:jc w:val="both"/>
        <w:rPr>
          <w:lang w:eastAsia="ar-SA"/>
        </w:rPr>
      </w:pPr>
      <w:r w:rsidRPr="00863BAB">
        <w:rPr>
          <w:lang w:eastAsia="ar-SA"/>
        </w:rPr>
        <w:t>- счетом на оплату;</w:t>
      </w:r>
    </w:p>
    <w:p w:rsidR="002944BB" w:rsidRPr="00863BAB" w:rsidRDefault="002944BB" w:rsidP="007E3C2E">
      <w:pPr>
        <w:widowControl/>
        <w:tabs>
          <w:tab w:val="left" w:pos="2058"/>
        </w:tabs>
        <w:snapToGrid/>
        <w:ind w:firstLine="0"/>
        <w:jc w:val="both"/>
        <w:rPr>
          <w:lang w:eastAsia="ar-SA"/>
        </w:rPr>
      </w:pPr>
      <w:r>
        <w:rPr>
          <w:lang w:eastAsia="ar-SA"/>
        </w:rPr>
        <w:t>- УПД</w:t>
      </w:r>
    </w:p>
    <w:p w:rsidR="007E3C2E" w:rsidRPr="00863BAB" w:rsidRDefault="007E3C2E" w:rsidP="002944BB">
      <w:pPr>
        <w:widowControl/>
        <w:tabs>
          <w:tab w:val="left" w:pos="2058"/>
        </w:tabs>
        <w:snapToGrid/>
        <w:ind w:firstLine="0"/>
        <w:jc w:val="both"/>
        <w:rPr>
          <w:lang w:eastAsia="ar-SA"/>
        </w:rPr>
      </w:pPr>
      <w:r w:rsidRPr="00863BAB">
        <w:rPr>
          <w:lang w:eastAsia="ar-SA"/>
        </w:rPr>
        <w:t>6.3. Поставщик обязан согласовать с Заказчиком дату и время поставки товара.</w:t>
      </w:r>
    </w:p>
    <w:p w:rsidR="007E3C2E" w:rsidRPr="00863BAB" w:rsidRDefault="007E3C2E" w:rsidP="002944BB">
      <w:pPr>
        <w:widowControl/>
        <w:tabs>
          <w:tab w:val="left" w:pos="2058"/>
        </w:tabs>
        <w:snapToGrid/>
        <w:ind w:firstLine="0"/>
        <w:jc w:val="both"/>
        <w:rPr>
          <w:lang w:eastAsia="ar-SA"/>
        </w:rPr>
      </w:pPr>
      <w:r w:rsidRPr="00863BAB">
        <w:rPr>
          <w:lang w:eastAsia="ar-SA"/>
        </w:rPr>
        <w:t>6.4. Поставка и разгрузка товара осуществляется за счет сил и средств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color w:val="000000"/>
          <w:lang w:eastAsia="en-US"/>
        </w:rPr>
      </w:pPr>
      <w:r w:rsidRPr="00863BAB">
        <w:rPr>
          <w:b/>
          <w:color w:val="000000"/>
          <w:lang w:eastAsia="en-US"/>
        </w:rPr>
        <w:t>Срок действия Договора</w:t>
      </w:r>
    </w:p>
    <w:p w:rsidR="00874D64" w:rsidRDefault="007E3C2E" w:rsidP="0086284B">
      <w:pPr>
        <w:widowControl/>
        <w:tabs>
          <w:tab w:val="left" w:pos="0"/>
          <w:tab w:val="num" w:pos="450"/>
          <w:tab w:val="left" w:pos="1276"/>
        </w:tabs>
        <w:snapToGrid/>
        <w:ind w:firstLine="0"/>
        <w:jc w:val="both"/>
        <w:rPr>
          <w:color w:val="000000"/>
          <w:lang w:eastAsia="en-US"/>
        </w:rPr>
      </w:pPr>
      <w:r w:rsidRPr="00863BAB">
        <w:rPr>
          <w:color w:val="000000"/>
          <w:lang w:eastAsia="en-US"/>
        </w:rPr>
        <w:t xml:space="preserve">7.1. Договор вступает в силу </w:t>
      </w:r>
      <w:r w:rsidR="00874D64">
        <w:rPr>
          <w:color w:val="000000"/>
          <w:lang w:eastAsia="en-US"/>
        </w:rPr>
        <w:t>с</w:t>
      </w:r>
      <w:r w:rsidR="0038660F">
        <w:rPr>
          <w:color w:val="000000"/>
          <w:lang w:eastAsia="en-US"/>
        </w:rPr>
        <w:t xml:space="preserve"> момента подписания Договора и действует</w:t>
      </w:r>
      <w:r w:rsidR="00874D64" w:rsidRPr="00863BAB">
        <w:rPr>
          <w:color w:val="000000"/>
          <w:lang w:eastAsia="en-US"/>
        </w:rPr>
        <w:t xml:space="preserve"> до </w:t>
      </w:r>
      <w:r w:rsidR="008C27D0">
        <w:rPr>
          <w:color w:val="000000"/>
          <w:lang w:eastAsia="en-US"/>
        </w:rPr>
        <w:t>15.09</w:t>
      </w:r>
      <w:r w:rsidR="00874D64">
        <w:rPr>
          <w:color w:val="000000"/>
          <w:lang w:eastAsia="en-US"/>
        </w:rPr>
        <w:t>.201</w:t>
      </w:r>
      <w:r w:rsidR="0086284B">
        <w:rPr>
          <w:color w:val="000000"/>
          <w:lang w:eastAsia="en-US"/>
        </w:rPr>
        <w:t>8</w:t>
      </w:r>
      <w:r w:rsidR="00874D64" w:rsidRPr="00863BAB">
        <w:rPr>
          <w:color w:val="000000"/>
          <w:lang w:eastAsia="en-US"/>
        </w:rPr>
        <w:t>,</w:t>
      </w:r>
      <w:r w:rsidR="0096359B">
        <w:rPr>
          <w:color w:val="000000"/>
          <w:lang w:eastAsia="en-US"/>
        </w:rPr>
        <w:t xml:space="preserve"> </w:t>
      </w:r>
      <w:r w:rsidR="008C27D0">
        <w:rPr>
          <w:color w:val="000000"/>
          <w:lang w:eastAsia="en-US"/>
        </w:rPr>
        <w:t>а в части расчетов не позднее 3</w:t>
      </w:r>
      <w:r w:rsidR="007E37A2">
        <w:rPr>
          <w:color w:val="000000"/>
          <w:lang w:eastAsia="en-US"/>
        </w:rPr>
        <w:t>0</w:t>
      </w:r>
      <w:r w:rsidR="0096359B">
        <w:rPr>
          <w:color w:val="000000"/>
          <w:lang w:eastAsia="en-US"/>
        </w:rPr>
        <w:t>.09</w:t>
      </w:r>
      <w:r w:rsidR="00874D64">
        <w:rPr>
          <w:color w:val="000000"/>
          <w:lang w:eastAsia="en-US"/>
        </w:rPr>
        <w:t>.201</w:t>
      </w:r>
      <w:r w:rsidR="0086284B">
        <w:rPr>
          <w:color w:val="000000"/>
          <w:lang w:eastAsia="en-US"/>
        </w:rPr>
        <w:t>8</w:t>
      </w:r>
      <w:r w:rsidR="00874D64" w:rsidRPr="00863BAB">
        <w:rPr>
          <w:color w:val="000000"/>
          <w:lang w:eastAsia="en-US"/>
        </w:rPr>
        <w:t>.</w:t>
      </w:r>
    </w:p>
    <w:p w:rsidR="007E3C2E" w:rsidRPr="00863BAB" w:rsidRDefault="007E3C2E" w:rsidP="0086284B">
      <w:pPr>
        <w:widowControl/>
        <w:tabs>
          <w:tab w:val="left" w:pos="0"/>
          <w:tab w:val="num" w:pos="450"/>
          <w:tab w:val="left" w:pos="1276"/>
        </w:tabs>
        <w:snapToGrid/>
        <w:ind w:firstLine="0"/>
        <w:jc w:val="both"/>
        <w:rPr>
          <w:lang w:eastAsia="en-US"/>
        </w:rPr>
      </w:pPr>
      <w:r w:rsidRPr="00863BAB">
        <w:rPr>
          <w:lang w:eastAsia="en-US"/>
        </w:rPr>
        <w:t xml:space="preserve">7.2. Окончание срока действия Договора не влечет прекращение неисполненных </w:t>
      </w:r>
      <w:r w:rsidR="008C27D0" w:rsidRPr="00863BAB">
        <w:rPr>
          <w:lang w:eastAsia="en-US"/>
        </w:rPr>
        <w:t>обязательств</w:t>
      </w:r>
      <w:r w:rsidR="008C27D0">
        <w:rPr>
          <w:lang w:eastAsia="en-US"/>
        </w:rPr>
        <w:t xml:space="preserve"> </w:t>
      </w:r>
      <w:r w:rsidR="008C27D0" w:rsidRPr="00863BAB">
        <w:rPr>
          <w:lang w:eastAsia="en-US"/>
        </w:rPr>
        <w:t>Сторонами</w:t>
      </w:r>
      <w:r w:rsidRPr="00863BAB">
        <w:rPr>
          <w:lang w:eastAsia="en-US"/>
        </w:rPr>
        <w:t>, в том числе гарантийных обязательств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bCs/>
        </w:rPr>
      </w:pPr>
      <w:r w:rsidRPr="00863BAB">
        <w:rPr>
          <w:b/>
          <w:bCs/>
        </w:rPr>
        <w:t>Ответственность сторон</w:t>
      </w:r>
    </w:p>
    <w:p w:rsidR="005C2AFA" w:rsidRPr="00863BAB" w:rsidRDefault="007E3C2E" w:rsidP="0086284B">
      <w:pPr>
        <w:snapToGrid/>
        <w:ind w:firstLine="0"/>
        <w:jc w:val="both"/>
        <w:rPr>
          <w:lang w:eastAsia="en-US"/>
        </w:rPr>
      </w:pPr>
      <w:r w:rsidRPr="00863BAB">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w:t>
      </w:r>
      <w:r w:rsidR="005C2AFA" w:rsidRPr="00863BAB">
        <w:rPr>
          <w:lang w:eastAsia="en-US"/>
        </w:rPr>
        <w:t>т Поставщик.</w:t>
      </w:r>
    </w:p>
    <w:p w:rsidR="000034BC" w:rsidRPr="00863BAB" w:rsidRDefault="007E3C2E" w:rsidP="0086284B">
      <w:pPr>
        <w:snapToGrid/>
        <w:ind w:firstLine="0"/>
        <w:jc w:val="both"/>
        <w:rPr>
          <w:lang w:eastAsia="en-US"/>
        </w:rPr>
      </w:pPr>
      <w:r w:rsidRPr="00863BAB">
        <w:rPr>
          <w:lang w:eastAsia="en-US"/>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w:t>
      </w:r>
      <w:r w:rsidR="000034BC" w:rsidRPr="00863BAB">
        <w:rPr>
          <w:lang w:eastAsia="en-US"/>
        </w:rPr>
        <w:t xml:space="preserve">йствующему законодательству РФ, </w:t>
      </w:r>
      <w:r w:rsidR="000034BC" w:rsidRPr="00863BAB">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7E3C2E" w:rsidRPr="00863BAB" w:rsidRDefault="007E3C2E" w:rsidP="0086284B">
      <w:pPr>
        <w:snapToGrid/>
        <w:ind w:firstLine="0"/>
        <w:jc w:val="both"/>
        <w:rPr>
          <w:lang w:eastAsia="en-US"/>
        </w:rPr>
      </w:pPr>
      <w:r w:rsidRPr="00863BAB">
        <w:rPr>
          <w:lang w:eastAsia="en-US"/>
        </w:rPr>
        <w:t>8.3</w:t>
      </w:r>
      <w:r w:rsidR="0038660F">
        <w:rPr>
          <w:lang w:eastAsia="en-US"/>
        </w:rPr>
        <w:t>.</w:t>
      </w:r>
      <w:r w:rsidRPr="00863BAB">
        <w:rPr>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863BAB" w:rsidRDefault="007E3C2E" w:rsidP="0086284B">
      <w:pPr>
        <w:snapToGrid/>
        <w:ind w:firstLine="0"/>
        <w:jc w:val="both"/>
        <w:rPr>
          <w:lang w:eastAsia="en-US"/>
        </w:rPr>
      </w:pPr>
      <w:r w:rsidRPr="00863BAB">
        <w:rPr>
          <w:lang w:eastAsia="en-US"/>
        </w:rPr>
        <w:t>8.4</w:t>
      </w:r>
      <w:r w:rsidR="0038660F">
        <w:rPr>
          <w:lang w:eastAsia="en-US"/>
        </w:rPr>
        <w:t>. Уплата неустойки не освобождае</w:t>
      </w:r>
      <w:r w:rsidRPr="00863BAB">
        <w:rPr>
          <w:lang w:eastAsia="en-US"/>
        </w:rPr>
        <w:t>т Сторону, нарушившую настоящий Договор, от исполнения своих обязательств.</w:t>
      </w:r>
    </w:p>
    <w:p w:rsidR="007E3C2E" w:rsidRPr="00863BAB" w:rsidRDefault="007E3C2E" w:rsidP="0086284B">
      <w:pPr>
        <w:snapToGrid/>
        <w:ind w:firstLine="0"/>
        <w:jc w:val="both"/>
        <w:rPr>
          <w:b/>
          <w:color w:val="000000"/>
          <w:lang w:eastAsia="en-US"/>
        </w:rPr>
      </w:pPr>
      <w:r w:rsidRPr="00863BAB">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7E3C2E" w:rsidRPr="00863BAB" w:rsidRDefault="007E3C2E" w:rsidP="007E3C2E">
      <w:pPr>
        <w:snapToGrid/>
        <w:ind w:firstLine="540"/>
        <w:jc w:val="center"/>
        <w:rPr>
          <w:b/>
          <w:color w:val="000000"/>
          <w:lang w:eastAsia="en-US"/>
        </w:rPr>
      </w:pPr>
      <w:r w:rsidRPr="00863BAB">
        <w:rPr>
          <w:b/>
          <w:color w:val="000000"/>
          <w:lang w:eastAsia="en-US"/>
        </w:rPr>
        <w:t xml:space="preserve">       </w:t>
      </w: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рассмотрения споров</w:t>
      </w:r>
    </w:p>
    <w:p w:rsidR="007E3C2E" w:rsidRPr="00863BAB" w:rsidRDefault="007E3C2E" w:rsidP="0086284B">
      <w:pPr>
        <w:widowControl/>
        <w:shd w:val="clear" w:color="auto" w:fill="FFFFFF"/>
        <w:snapToGrid/>
        <w:ind w:firstLine="0"/>
        <w:jc w:val="both"/>
      </w:pPr>
      <w:r w:rsidRPr="00863BAB">
        <w:t>9.1. Споры и разногласия, которые могут возникнуть в ходе исполнения настоящего Договора, разрешаются Сторонами путем переговоров.</w:t>
      </w:r>
    </w:p>
    <w:p w:rsidR="007E3C2E" w:rsidRPr="00863BAB" w:rsidRDefault="007E3C2E" w:rsidP="0086284B">
      <w:pPr>
        <w:widowControl/>
        <w:shd w:val="clear" w:color="auto" w:fill="FFFFFF"/>
        <w:tabs>
          <w:tab w:val="num" w:pos="1020"/>
        </w:tabs>
        <w:snapToGrid/>
        <w:ind w:firstLine="0"/>
        <w:jc w:val="both"/>
      </w:pPr>
      <w:r w:rsidRPr="00863BAB">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Pr="00863BAB" w:rsidRDefault="007E3C2E" w:rsidP="007E3C2E">
      <w:pPr>
        <w:snapToGrid/>
        <w:ind w:firstLine="0"/>
        <w:jc w:val="both"/>
        <w:rPr>
          <w:b/>
          <w:color w:val="000000"/>
          <w:lang w:eastAsia="en-US"/>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Форс-мажор</w:t>
      </w:r>
    </w:p>
    <w:p w:rsidR="007E3C2E" w:rsidRPr="00863BAB" w:rsidRDefault="007E3C2E" w:rsidP="0086284B">
      <w:pPr>
        <w:widowControl/>
        <w:shd w:val="clear" w:color="auto" w:fill="FFFFFF"/>
        <w:snapToGrid/>
        <w:ind w:firstLine="0"/>
        <w:jc w:val="both"/>
      </w:pPr>
      <w:r w:rsidRPr="00863BAB">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863BAB" w:rsidRDefault="007E3C2E" w:rsidP="0086284B">
      <w:pPr>
        <w:widowControl/>
        <w:shd w:val="clear" w:color="auto" w:fill="FFFFFF"/>
        <w:snapToGrid/>
        <w:ind w:firstLine="0"/>
        <w:jc w:val="both"/>
      </w:pPr>
      <w:r w:rsidRPr="00863BAB">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863BAB" w:rsidRDefault="007E3C2E" w:rsidP="0086284B">
      <w:pPr>
        <w:widowControl/>
        <w:shd w:val="clear" w:color="auto" w:fill="FFFFFF"/>
        <w:snapToGrid/>
        <w:ind w:firstLine="0"/>
        <w:jc w:val="both"/>
      </w:pPr>
      <w:r w:rsidRPr="00863BAB">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w:t>
      </w:r>
      <w:r w:rsidRPr="00863BAB">
        <w:lastRenderedPageBreak/>
        <w:t>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7E3C2E" w:rsidRPr="00863BAB" w:rsidRDefault="007E3C2E" w:rsidP="0086284B">
      <w:pPr>
        <w:widowControl/>
        <w:shd w:val="clear" w:color="auto" w:fill="FFFFFF"/>
        <w:snapToGrid/>
        <w:ind w:firstLine="0"/>
        <w:jc w:val="both"/>
      </w:pPr>
      <w:r w:rsidRPr="00863BAB">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3E2378">
        <w:t xml:space="preserve"> </w:t>
      </w:r>
      <w:r w:rsidRPr="00863BAB">
        <w:t>высылкой данного уведомления.</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rPr>
      </w:pPr>
      <w:r w:rsidRPr="00863BAB">
        <w:rPr>
          <w:b/>
        </w:rPr>
        <w:t>Заключительные положения</w:t>
      </w:r>
    </w:p>
    <w:p w:rsidR="007E3C2E" w:rsidRPr="00863BAB" w:rsidRDefault="007E3C2E" w:rsidP="007E3C2E">
      <w:pPr>
        <w:snapToGrid/>
        <w:ind w:firstLine="0"/>
        <w:jc w:val="center"/>
        <w:rPr>
          <w:b/>
        </w:rPr>
      </w:pPr>
    </w:p>
    <w:p w:rsidR="007E3C2E" w:rsidRPr="00863BAB" w:rsidRDefault="007E3C2E" w:rsidP="0086284B">
      <w:pPr>
        <w:widowControl/>
        <w:shd w:val="clear" w:color="auto" w:fill="FFFFFF"/>
        <w:tabs>
          <w:tab w:val="num" w:pos="1020"/>
        </w:tabs>
        <w:snapToGrid/>
        <w:ind w:firstLine="0"/>
        <w:jc w:val="both"/>
      </w:pPr>
      <w:r w:rsidRPr="00863BAB">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863BAB" w:rsidRDefault="007E3C2E" w:rsidP="0086284B">
      <w:pPr>
        <w:widowControl/>
        <w:shd w:val="clear" w:color="auto" w:fill="FFFFFF"/>
        <w:tabs>
          <w:tab w:val="num" w:pos="1020"/>
        </w:tabs>
        <w:snapToGrid/>
        <w:ind w:firstLine="0"/>
        <w:jc w:val="both"/>
      </w:pPr>
      <w:r w:rsidRPr="00863BAB">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863BAB" w:rsidRDefault="007E3C2E" w:rsidP="0086284B">
      <w:pPr>
        <w:widowControl/>
        <w:shd w:val="clear" w:color="auto" w:fill="FFFFFF"/>
        <w:tabs>
          <w:tab w:val="num" w:pos="1020"/>
        </w:tabs>
        <w:snapToGrid/>
        <w:ind w:firstLine="0"/>
        <w:jc w:val="both"/>
      </w:pPr>
      <w:r w:rsidRPr="00863BAB">
        <w:t>11.3. Настоящий Договор составлен в двух экземплярах, имеющих равную юридическую силу, по одному для каждой из Сторон.</w:t>
      </w:r>
    </w:p>
    <w:p w:rsidR="007E3C2E" w:rsidRPr="00863BAB" w:rsidRDefault="007E3C2E" w:rsidP="0086284B">
      <w:pPr>
        <w:widowControl/>
        <w:shd w:val="clear" w:color="auto" w:fill="FFFFFF"/>
        <w:tabs>
          <w:tab w:val="num" w:pos="1020"/>
        </w:tabs>
        <w:snapToGrid/>
        <w:ind w:firstLine="0"/>
        <w:jc w:val="both"/>
      </w:pPr>
      <w:r w:rsidRPr="00863BAB">
        <w:t>11.4. Приложения к настоящему Договору являются его неотъемлемой частью.</w:t>
      </w: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r w:rsidRPr="00863BAB">
        <w:rPr>
          <w:b/>
        </w:rPr>
        <w:t>12. Юридические адреса, реквизиты и подписи Сторон</w:t>
      </w:r>
    </w:p>
    <w:p w:rsidR="007E3C2E" w:rsidRPr="00863BAB" w:rsidRDefault="007E3C2E" w:rsidP="007E3C2E">
      <w:pPr>
        <w:snapToGrid/>
        <w:ind w:firstLine="540"/>
        <w:jc w:val="center"/>
        <w:rPr>
          <w:b/>
        </w:rPr>
      </w:pPr>
    </w:p>
    <w:tbl>
      <w:tblPr>
        <w:tblW w:w="9923" w:type="dxa"/>
        <w:tblInd w:w="-34" w:type="dxa"/>
        <w:tblLayout w:type="fixed"/>
        <w:tblLook w:val="01E0" w:firstRow="1" w:lastRow="1" w:firstColumn="1" w:lastColumn="1" w:noHBand="0" w:noVBand="0"/>
      </w:tblPr>
      <w:tblGrid>
        <w:gridCol w:w="5387"/>
        <w:gridCol w:w="4536"/>
      </w:tblGrid>
      <w:tr w:rsidR="007E3C2E" w:rsidRPr="00863BAB" w:rsidTr="006421AF">
        <w:tc>
          <w:tcPr>
            <w:tcW w:w="5387" w:type="dxa"/>
          </w:tcPr>
          <w:p w:rsidR="007E3C2E" w:rsidRPr="00863BAB" w:rsidRDefault="007E3C2E" w:rsidP="007E3C2E">
            <w:pPr>
              <w:snapToGrid/>
              <w:ind w:firstLine="540"/>
              <w:jc w:val="both"/>
            </w:pPr>
            <w:r w:rsidRPr="00863BAB">
              <w:t xml:space="preserve">Заказчик </w:t>
            </w:r>
          </w:p>
          <w:p w:rsidR="007E3C2E" w:rsidRPr="00863BAB" w:rsidRDefault="007E3C2E" w:rsidP="007E3C2E">
            <w:pPr>
              <w:snapToGrid/>
              <w:ind w:firstLine="540"/>
              <w:jc w:val="both"/>
            </w:pPr>
          </w:p>
        </w:tc>
        <w:tc>
          <w:tcPr>
            <w:tcW w:w="4536" w:type="dxa"/>
          </w:tcPr>
          <w:p w:rsidR="007E3C2E" w:rsidRPr="00863BAB" w:rsidRDefault="0038660F" w:rsidP="007E3C2E">
            <w:pPr>
              <w:snapToGrid/>
              <w:ind w:firstLine="540"/>
              <w:jc w:val="both"/>
            </w:pPr>
            <w:r>
              <w:t>Поставщик</w:t>
            </w:r>
          </w:p>
          <w:p w:rsidR="007E3C2E" w:rsidRPr="00863BAB" w:rsidRDefault="007E3C2E" w:rsidP="007E3C2E">
            <w:pPr>
              <w:snapToGrid/>
              <w:ind w:firstLine="540"/>
              <w:jc w:val="both"/>
            </w:pPr>
          </w:p>
        </w:tc>
      </w:tr>
      <w:tr w:rsidR="007E3C2E" w:rsidRPr="00863BAB" w:rsidTr="006421AF">
        <w:tc>
          <w:tcPr>
            <w:tcW w:w="5387" w:type="dxa"/>
          </w:tcPr>
          <w:p w:rsidR="007E3C2E" w:rsidRPr="00863BAB" w:rsidRDefault="007E3C2E" w:rsidP="007E3C2E">
            <w:pPr>
              <w:widowControl/>
              <w:tabs>
                <w:tab w:val="left" w:pos="1134"/>
              </w:tabs>
              <w:adjustRightInd w:val="0"/>
              <w:snapToGrid/>
              <w:spacing w:line="221" w:lineRule="auto"/>
              <w:ind w:firstLine="0"/>
            </w:pPr>
            <w:r w:rsidRPr="00863BAB">
              <w:t xml:space="preserve">Государственное областное автономное учреждение социального обслуживания населения </w:t>
            </w:r>
            <w:r w:rsidRPr="00863BAB">
              <w:rPr>
                <w:bCs/>
              </w:rPr>
              <w:t>«Комплексный центр социального обслуживания населения ЗАТО г. Североморск»</w:t>
            </w:r>
          </w:p>
          <w:p w:rsidR="007E3C2E" w:rsidRPr="00863BAB" w:rsidRDefault="003A0CC0" w:rsidP="007E3C2E">
            <w:pPr>
              <w:widowControl/>
              <w:tabs>
                <w:tab w:val="left" w:pos="1134"/>
              </w:tabs>
              <w:adjustRightInd w:val="0"/>
              <w:snapToGrid/>
              <w:ind w:firstLine="0"/>
            </w:pPr>
            <w:r w:rsidRPr="00863BAB">
              <w:t xml:space="preserve">Юр. и почтовый адрес: </w:t>
            </w:r>
            <w:r w:rsidR="007E3C2E" w:rsidRPr="00863BAB">
              <w:t>18460</w:t>
            </w:r>
            <w:r w:rsidRPr="00863BAB">
              <w:t>1</w:t>
            </w:r>
            <w:r w:rsidR="007E3C2E" w:rsidRPr="00863BAB">
              <w:t>, Мурманская обл.,</w:t>
            </w:r>
          </w:p>
          <w:p w:rsidR="007E3C2E" w:rsidRPr="00863BAB" w:rsidRDefault="007E3C2E" w:rsidP="007E3C2E">
            <w:pPr>
              <w:widowControl/>
              <w:tabs>
                <w:tab w:val="left" w:pos="1134"/>
              </w:tabs>
              <w:adjustRightInd w:val="0"/>
              <w:snapToGrid/>
              <w:ind w:firstLine="0"/>
            </w:pPr>
            <w:r w:rsidRPr="00863BAB">
              <w:t xml:space="preserve"> г. Североморск, ул. </w:t>
            </w:r>
            <w:r w:rsidR="00C01BB3" w:rsidRPr="00863BAB">
              <w:t>Гвардейская</w:t>
            </w:r>
            <w:r w:rsidRPr="00863BAB">
              <w:t>, д. 5;</w:t>
            </w:r>
          </w:p>
          <w:p w:rsidR="007E3C2E" w:rsidRPr="00863BAB" w:rsidRDefault="007E3C2E" w:rsidP="007E3C2E">
            <w:pPr>
              <w:widowControl/>
              <w:tabs>
                <w:tab w:val="left" w:pos="1134"/>
              </w:tabs>
              <w:adjustRightInd w:val="0"/>
              <w:snapToGrid/>
              <w:ind w:firstLine="0"/>
            </w:pPr>
            <w:r w:rsidRPr="00863BAB">
              <w:t>ИНН/КПП 5110120814/511001001,</w:t>
            </w:r>
          </w:p>
          <w:p w:rsidR="007E3C2E" w:rsidRPr="00863BAB" w:rsidRDefault="007E3C2E" w:rsidP="007E3C2E">
            <w:pPr>
              <w:widowControl/>
              <w:tabs>
                <w:tab w:val="left" w:pos="1134"/>
              </w:tabs>
              <w:adjustRightInd w:val="0"/>
              <w:snapToGrid/>
              <w:ind w:firstLine="0"/>
            </w:pPr>
            <w:r w:rsidRPr="00863BAB">
              <w:t>лицевой счет 30496Ш98160 в УФК по Мурманской области,</w:t>
            </w:r>
          </w:p>
          <w:p w:rsidR="007E3C2E" w:rsidRPr="00863BAB" w:rsidRDefault="007E3C2E" w:rsidP="007E3C2E">
            <w:pPr>
              <w:widowControl/>
              <w:tabs>
                <w:tab w:val="left" w:pos="1134"/>
              </w:tabs>
              <w:adjustRightInd w:val="0"/>
              <w:snapToGrid/>
              <w:ind w:firstLine="0"/>
            </w:pPr>
            <w:r w:rsidRPr="00863BAB">
              <w:t>расчетный счет 40601810500001000001 в отделении Мурманск</w:t>
            </w:r>
          </w:p>
          <w:p w:rsidR="007E3C2E" w:rsidRPr="00863BAB" w:rsidRDefault="007E3C2E" w:rsidP="007E3C2E">
            <w:pPr>
              <w:widowControl/>
              <w:tabs>
                <w:tab w:val="left" w:pos="1134"/>
              </w:tabs>
              <w:adjustRightInd w:val="0"/>
              <w:snapToGrid/>
              <w:ind w:firstLine="34"/>
            </w:pPr>
            <w:r w:rsidRPr="00863BAB">
              <w:t>г. Мурманск БИК 044705001</w:t>
            </w:r>
          </w:p>
          <w:p w:rsidR="003A0CC0" w:rsidRPr="00863BAB" w:rsidRDefault="007E3C2E" w:rsidP="003A0CC0">
            <w:pPr>
              <w:widowControl/>
              <w:tabs>
                <w:tab w:val="left" w:pos="5297"/>
              </w:tabs>
              <w:snapToGrid/>
              <w:spacing w:line="360" w:lineRule="auto"/>
              <w:ind w:firstLine="0"/>
              <w:jc w:val="both"/>
            </w:pPr>
            <w:r w:rsidRPr="00863BAB">
              <w:t xml:space="preserve">тел. (8-815-37) </w:t>
            </w:r>
            <w:r w:rsidR="00C01BB3" w:rsidRPr="00863BAB">
              <w:t>5-93-69</w:t>
            </w:r>
          </w:p>
          <w:p w:rsidR="003A0CC0" w:rsidRPr="00863BAB" w:rsidRDefault="003A0CC0" w:rsidP="003A0CC0">
            <w:pPr>
              <w:widowControl/>
              <w:tabs>
                <w:tab w:val="left" w:pos="5297"/>
              </w:tabs>
              <w:snapToGrid/>
              <w:spacing w:line="360" w:lineRule="auto"/>
              <w:ind w:firstLine="0"/>
              <w:jc w:val="both"/>
            </w:pPr>
            <w:r w:rsidRPr="00863BAB">
              <w:rPr>
                <w:u w:val="single"/>
              </w:rPr>
              <w:t>Адрес электронной почты</w:t>
            </w:r>
            <w:r w:rsidRPr="00863BAB">
              <w:t xml:space="preserve">: </w:t>
            </w:r>
            <w:hyperlink r:id="rId30"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r w:rsidR="00936595" w:rsidRPr="00052C5F">
                <w:rPr>
                  <w:rStyle w:val="a3"/>
                  <w:lang w:val="en-US"/>
                </w:rPr>
                <w:t>ru</w:t>
              </w:r>
            </w:hyperlink>
          </w:p>
          <w:p w:rsidR="003A0CC0" w:rsidRPr="00863BAB" w:rsidRDefault="003A0CC0" w:rsidP="007E3C2E">
            <w:pPr>
              <w:widowControl/>
              <w:tabs>
                <w:tab w:val="left" w:pos="5297"/>
              </w:tabs>
              <w:snapToGrid/>
              <w:spacing w:line="360" w:lineRule="auto"/>
              <w:ind w:firstLine="0"/>
              <w:jc w:val="both"/>
            </w:pPr>
          </w:p>
          <w:p w:rsidR="003A0CC0" w:rsidRPr="00863BAB" w:rsidRDefault="003A0CC0" w:rsidP="007E3C2E">
            <w:pPr>
              <w:widowControl/>
              <w:tabs>
                <w:tab w:val="left" w:pos="5297"/>
              </w:tabs>
              <w:snapToGrid/>
              <w:spacing w:line="360" w:lineRule="auto"/>
              <w:ind w:firstLine="0"/>
              <w:jc w:val="both"/>
            </w:pPr>
          </w:p>
          <w:p w:rsidR="007E3C2E" w:rsidRPr="00863BAB" w:rsidRDefault="007E3C2E" w:rsidP="007E3C2E">
            <w:pPr>
              <w:widowControl/>
              <w:tabs>
                <w:tab w:val="left" w:pos="5297"/>
              </w:tabs>
              <w:snapToGrid/>
              <w:spacing w:line="480" w:lineRule="auto"/>
              <w:ind w:firstLine="540"/>
            </w:pPr>
          </w:p>
          <w:p w:rsidR="007E3C2E" w:rsidRPr="00863BAB" w:rsidRDefault="006516BC" w:rsidP="007E3C2E">
            <w:pPr>
              <w:widowControl/>
              <w:tabs>
                <w:tab w:val="left" w:pos="5297"/>
              </w:tabs>
              <w:snapToGrid/>
              <w:spacing w:line="480" w:lineRule="auto"/>
              <w:ind w:firstLine="0"/>
            </w:pPr>
            <w:r w:rsidRPr="00863BAB">
              <w:t>Д</w:t>
            </w:r>
            <w:r w:rsidR="00831373" w:rsidRPr="00863BAB">
              <w:t>иректор</w:t>
            </w:r>
            <w:r w:rsidR="007E3C2E" w:rsidRPr="00863BAB">
              <w:t>____________/</w:t>
            </w:r>
            <w:r w:rsidRPr="00863BAB">
              <w:t>В.К. Бирюков</w:t>
            </w:r>
            <w:r w:rsidR="007E3C2E" w:rsidRPr="00863BAB">
              <w:t>/</w:t>
            </w:r>
          </w:p>
          <w:p w:rsidR="007E3C2E" w:rsidRPr="00863BAB" w:rsidRDefault="007E3C2E" w:rsidP="007E3C2E">
            <w:pPr>
              <w:widowControl/>
              <w:tabs>
                <w:tab w:val="left" w:pos="5297"/>
              </w:tabs>
              <w:snapToGrid/>
              <w:spacing w:line="480" w:lineRule="auto"/>
              <w:ind w:firstLine="34"/>
            </w:pPr>
            <w:r w:rsidRPr="00863BAB">
              <w:t>«______»______________ 201</w:t>
            </w:r>
            <w:r w:rsidR="0086284B">
              <w:t>8</w:t>
            </w:r>
            <w:r w:rsidRPr="00863BAB">
              <w:t xml:space="preserve"> г.</w:t>
            </w:r>
          </w:p>
          <w:p w:rsidR="007E3C2E" w:rsidRPr="00863BAB" w:rsidRDefault="007E3C2E" w:rsidP="007E3C2E">
            <w:pPr>
              <w:widowControl/>
              <w:tabs>
                <w:tab w:val="left" w:pos="5297"/>
              </w:tabs>
              <w:snapToGrid/>
              <w:spacing w:line="360" w:lineRule="auto"/>
              <w:ind w:firstLine="540"/>
              <w:jc w:val="both"/>
            </w:pPr>
            <w:r w:rsidRPr="00863BAB">
              <w:t>М.П.</w:t>
            </w:r>
          </w:p>
        </w:tc>
        <w:tc>
          <w:tcPr>
            <w:tcW w:w="4536" w:type="dxa"/>
          </w:tcPr>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7E3C2E" w:rsidRPr="00863BAB" w:rsidRDefault="007E3C2E" w:rsidP="007E3C2E">
            <w:pPr>
              <w:snapToGrid/>
              <w:ind w:firstLine="540"/>
              <w:jc w:val="both"/>
            </w:pPr>
          </w:p>
          <w:p w:rsidR="007E3C2E" w:rsidRPr="00863BAB" w:rsidRDefault="00831373" w:rsidP="007E3C2E">
            <w:pPr>
              <w:widowControl/>
              <w:tabs>
                <w:tab w:val="left" w:pos="5297"/>
              </w:tabs>
              <w:snapToGrid/>
              <w:spacing w:line="480" w:lineRule="auto"/>
              <w:ind w:firstLine="540"/>
            </w:pPr>
            <w:r w:rsidRPr="00863BAB">
              <w:t>Директор</w:t>
            </w:r>
            <w:r w:rsidR="007E3C2E" w:rsidRPr="00863BAB">
              <w:t>_________/_____________/</w:t>
            </w:r>
          </w:p>
          <w:p w:rsidR="007E3C2E" w:rsidRPr="00863BAB" w:rsidRDefault="007E3C2E" w:rsidP="007E3C2E">
            <w:pPr>
              <w:widowControl/>
              <w:tabs>
                <w:tab w:val="left" w:pos="5297"/>
              </w:tabs>
              <w:snapToGrid/>
              <w:spacing w:line="480" w:lineRule="auto"/>
              <w:ind w:firstLine="540"/>
            </w:pPr>
            <w:r w:rsidRPr="00863BAB">
              <w:t>«______»______________ 201</w:t>
            </w:r>
            <w:r w:rsidR="0086284B">
              <w:t>8</w:t>
            </w:r>
            <w:r w:rsidRPr="00863BAB">
              <w:t xml:space="preserve"> г.</w:t>
            </w:r>
          </w:p>
          <w:p w:rsidR="007E3C2E" w:rsidRPr="00863BAB" w:rsidRDefault="007E3C2E" w:rsidP="007E3C2E">
            <w:pPr>
              <w:snapToGrid/>
              <w:ind w:firstLine="540"/>
              <w:jc w:val="both"/>
            </w:pPr>
            <w:r w:rsidRPr="00863BAB">
              <w:t>М.П.</w:t>
            </w:r>
          </w:p>
        </w:tc>
      </w:tr>
    </w:tbl>
    <w:p w:rsidR="00C01BB3" w:rsidRDefault="00C01BB3"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86284B" w:rsidRDefault="0086284B" w:rsidP="00EA65E9">
      <w:pPr>
        <w:widowControl/>
        <w:snapToGrid/>
        <w:ind w:firstLine="0"/>
      </w:pPr>
    </w:p>
    <w:p w:rsidR="0086284B" w:rsidRPr="00863BAB" w:rsidRDefault="0086284B" w:rsidP="00EA65E9">
      <w:pPr>
        <w:widowControl/>
        <w:snapToGrid/>
        <w:ind w:firstLine="0"/>
      </w:pPr>
    </w:p>
    <w:p w:rsidR="002D3CA0" w:rsidRPr="00863BAB" w:rsidRDefault="0086284B" w:rsidP="0086284B">
      <w:pPr>
        <w:widowControl/>
        <w:suppressAutoHyphens/>
        <w:snapToGrid/>
        <w:ind w:firstLine="0"/>
        <w:jc w:val="center"/>
        <w:rPr>
          <w:lang w:eastAsia="ar-SA"/>
        </w:rPr>
      </w:pPr>
      <w:r>
        <w:rPr>
          <w:lang w:eastAsia="ar-SA"/>
        </w:rPr>
        <w:lastRenderedPageBreak/>
        <w:t xml:space="preserve">                                                                                                                                         </w:t>
      </w:r>
      <w:r w:rsidR="002D3CA0" w:rsidRPr="00863BAB">
        <w:rPr>
          <w:lang w:eastAsia="ar-SA"/>
        </w:rPr>
        <w:t>Приложение1</w:t>
      </w:r>
    </w:p>
    <w:p w:rsidR="002D3CA0" w:rsidRPr="00863BAB" w:rsidRDefault="002D3CA0" w:rsidP="00183EAD">
      <w:pPr>
        <w:widowControl/>
        <w:suppressAutoHyphens/>
        <w:snapToGrid/>
        <w:ind w:firstLine="0"/>
        <w:jc w:val="right"/>
        <w:rPr>
          <w:lang w:eastAsia="ar-SA"/>
        </w:rPr>
      </w:pPr>
      <w:r w:rsidRPr="00863BAB">
        <w:rPr>
          <w:lang w:eastAsia="ar-SA"/>
        </w:rPr>
        <w:t xml:space="preserve"> к Договору №_____ от ____________201</w:t>
      </w:r>
      <w:r w:rsidR="0086284B">
        <w:rPr>
          <w:lang w:eastAsia="ar-SA"/>
        </w:rPr>
        <w:t>8</w:t>
      </w:r>
    </w:p>
    <w:p w:rsidR="0096359B" w:rsidRDefault="0096359B" w:rsidP="0096359B">
      <w:pPr>
        <w:ind w:firstLine="0"/>
      </w:pPr>
    </w:p>
    <w:p w:rsidR="002F261E" w:rsidRDefault="002F261E" w:rsidP="002814F2">
      <w:pPr>
        <w:ind w:firstLine="0"/>
      </w:pPr>
    </w:p>
    <w:p w:rsidR="00E014CB" w:rsidRPr="00E014CB" w:rsidRDefault="00E014CB" w:rsidP="00E014CB">
      <w:pPr>
        <w:ind w:firstLine="0"/>
        <w:jc w:val="center"/>
        <w:rPr>
          <w:b/>
        </w:rPr>
      </w:pPr>
      <w:r w:rsidRPr="00E014CB">
        <w:rPr>
          <w:b/>
        </w:rPr>
        <w:t>Техническое задание</w:t>
      </w:r>
    </w:p>
    <w:p w:rsidR="00E014CB" w:rsidRPr="00E014CB" w:rsidRDefault="00E014CB" w:rsidP="00E014CB">
      <w:pPr>
        <w:ind w:firstLine="0"/>
        <w:jc w:val="center"/>
        <w:rPr>
          <w:b/>
        </w:rPr>
      </w:pPr>
      <w:r w:rsidRPr="00E014CB">
        <w:rPr>
          <w:b/>
        </w:rPr>
        <w:t>На поставку средств для слабовидящих и слабослышащих, в т.ч контрастная маркировка и знаки доступности</w:t>
      </w:r>
    </w:p>
    <w:p w:rsidR="00E014CB" w:rsidRPr="00E014CB" w:rsidRDefault="00E014CB" w:rsidP="00E014CB">
      <w:pPr>
        <w:ind w:firstLine="0"/>
        <w:jc w:val="center"/>
        <w:rPr>
          <w:b/>
        </w:rPr>
      </w:pPr>
    </w:p>
    <w:p w:rsidR="00E014CB" w:rsidRPr="00E014CB" w:rsidRDefault="00E014CB" w:rsidP="00E014CB">
      <w:pPr>
        <w:ind w:firstLine="0"/>
        <w:jc w:val="center"/>
        <w:rPr>
          <w:b/>
        </w:rPr>
      </w:pPr>
      <w:r w:rsidRPr="00E014CB">
        <w:rPr>
          <w:b/>
        </w:rPr>
        <w:t>Перечень  и технические характеристики.</w:t>
      </w:r>
    </w:p>
    <w:p w:rsidR="00E014CB" w:rsidRPr="00E014CB" w:rsidRDefault="00E014CB" w:rsidP="00E014CB">
      <w:pPr>
        <w:ind w:firstLine="0"/>
        <w:rPr>
          <w:b/>
        </w:rPr>
      </w:pPr>
    </w:p>
    <w:tbl>
      <w:tblPr>
        <w:tblStyle w:val="a9"/>
        <w:tblW w:w="10064" w:type="dxa"/>
        <w:tblInd w:w="-5" w:type="dxa"/>
        <w:tblLayout w:type="fixed"/>
        <w:tblLook w:val="04A0" w:firstRow="1" w:lastRow="0" w:firstColumn="1" w:lastColumn="0" w:noHBand="0" w:noVBand="1"/>
      </w:tblPr>
      <w:tblGrid>
        <w:gridCol w:w="2122"/>
        <w:gridCol w:w="4115"/>
        <w:gridCol w:w="1701"/>
        <w:gridCol w:w="851"/>
        <w:gridCol w:w="1275"/>
      </w:tblGrid>
      <w:tr w:rsidR="00E014CB" w:rsidRPr="00E014CB" w:rsidTr="00E014CB">
        <w:trPr>
          <w:trHeight w:val="527"/>
        </w:trPr>
        <w:tc>
          <w:tcPr>
            <w:tcW w:w="2122" w:type="dxa"/>
          </w:tcPr>
          <w:p w:rsidR="00E014CB" w:rsidRPr="00E014CB" w:rsidRDefault="00E014CB" w:rsidP="00E014CB">
            <w:pPr>
              <w:ind w:firstLine="0"/>
            </w:pPr>
            <w:r w:rsidRPr="00E014CB">
              <w:t>Наименование</w:t>
            </w:r>
          </w:p>
        </w:tc>
        <w:tc>
          <w:tcPr>
            <w:tcW w:w="4115" w:type="dxa"/>
          </w:tcPr>
          <w:p w:rsidR="00E014CB" w:rsidRPr="00E014CB" w:rsidRDefault="00E014CB" w:rsidP="00E014CB">
            <w:pPr>
              <w:ind w:firstLine="0"/>
            </w:pPr>
            <w:r w:rsidRPr="00E014CB">
              <w:t>Характеристики</w:t>
            </w:r>
          </w:p>
        </w:tc>
        <w:tc>
          <w:tcPr>
            <w:tcW w:w="1701" w:type="dxa"/>
          </w:tcPr>
          <w:p w:rsidR="00E014CB" w:rsidRPr="00E014CB" w:rsidRDefault="00E014CB" w:rsidP="00E014CB">
            <w:pPr>
              <w:ind w:firstLine="0"/>
            </w:pPr>
            <w:r w:rsidRPr="00E014CB">
              <w:t>Страна происхождения</w:t>
            </w:r>
          </w:p>
        </w:tc>
        <w:tc>
          <w:tcPr>
            <w:tcW w:w="851" w:type="dxa"/>
          </w:tcPr>
          <w:p w:rsidR="00E014CB" w:rsidRPr="00E014CB" w:rsidRDefault="00E014CB" w:rsidP="00E014CB">
            <w:pPr>
              <w:ind w:firstLine="0"/>
            </w:pPr>
            <w:r w:rsidRPr="00E014CB">
              <w:t>Кол-во, шт</w:t>
            </w:r>
          </w:p>
        </w:tc>
        <w:tc>
          <w:tcPr>
            <w:tcW w:w="1275" w:type="dxa"/>
          </w:tcPr>
          <w:p w:rsidR="00E014CB" w:rsidRPr="00E014CB" w:rsidRDefault="00E014CB" w:rsidP="00E014CB">
            <w:pPr>
              <w:ind w:firstLine="0"/>
            </w:pPr>
            <w:r w:rsidRPr="00E014CB">
              <w:t>Цена</w:t>
            </w:r>
          </w:p>
        </w:tc>
      </w:tr>
      <w:tr w:rsidR="00E014CB" w:rsidRPr="00E014CB" w:rsidTr="00E014CB">
        <w:trPr>
          <w:trHeight w:val="4951"/>
        </w:trPr>
        <w:tc>
          <w:tcPr>
            <w:tcW w:w="2122" w:type="dxa"/>
          </w:tcPr>
          <w:p w:rsidR="00E014CB" w:rsidRPr="00E014CB" w:rsidRDefault="00E014CB" w:rsidP="00E014CB">
            <w:pPr>
              <w:ind w:firstLine="0"/>
            </w:pPr>
            <w:r w:rsidRPr="00E014CB">
              <w:t>470х610 мм тактильная мнемосхема. Разработка и изготовление тактильной мнемосхемы для помещения</w:t>
            </w:r>
          </w:p>
          <w:p w:rsidR="00E014CB" w:rsidRPr="00E014CB" w:rsidRDefault="00E014CB" w:rsidP="00E014CB">
            <w:pPr>
              <w:ind w:firstLine="0"/>
            </w:pPr>
            <w:r w:rsidRPr="00E014CB">
              <w:rPr>
                <w:noProof/>
              </w:rPr>
              <w:drawing>
                <wp:inline distT="0" distB="0" distL="0" distR="0" wp14:anchorId="6B89D5E6" wp14:editId="21DFC2E1">
                  <wp:extent cx="1162050" cy="1638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немосхема.jpg"/>
                          <pic:cNvPicPr/>
                        </pic:nvPicPr>
                        <pic:blipFill>
                          <a:blip r:embed="rId18">
                            <a:extLst>
                              <a:ext uri="{28A0092B-C50C-407E-A947-70E740481C1C}">
                                <a14:useLocalDpi xmlns:a14="http://schemas.microsoft.com/office/drawing/2010/main" val="0"/>
                              </a:ext>
                            </a:extLst>
                          </a:blip>
                          <a:stretch>
                            <a:fillRect/>
                          </a:stretch>
                        </pic:blipFill>
                        <pic:spPr>
                          <a:xfrm>
                            <a:off x="0" y="0"/>
                            <a:ext cx="1162050" cy="1638300"/>
                          </a:xfrm>
                          <a:prstGeom prst="rect">
                            <a:avLst/>
                          </a:prstGeom>
                        </pic:spPr>
                      </pic:pic>
                    </a:graphicData>
                  </a:graphic>
                </wp:inline>
              </w:drawing>
            </w: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tc>
        <w:tc>
          <w:tcPr>
            <w:tcW w:w="4115" w:type="dxa"/>
          </w:tcPr>
          <w:p w:rsidR="00E014CB" w:rsidRPr="00E014CB" w:rsidRDefault="00E014CB" w:rsidP="00E014CB">
            <w:pPr>
              <w:ind w:firstLine="0"/>
            </w:pPr>
            <w:r w:rsidRPr="00E014CB">
              <w:t>Основа ПВХ 3 мм. + защитное покрытие.</w:t>
            </w:r>
          </w:p>
          <w:p w:rsidR="00E014CB" w:rsidRPr="00E014CB" w:rsidRDefault="00E014CB" w:rsidP="00E014CB">
            <w:pPr>
              <w:ind w:firstLine="0"/>
            </w:pPr>
            <w:r w:rsidRPr="00E014CB">
              <w:t>Размеры: В 630 мм. Х Д 800 мм.</w:t>
            </w:r>
          </w:p>
          <w:p w:rsidR="00E014CB" w:rsidRPr="00E014CB" w:rsidRDefault="00E014CB" w:rsidP="00E014CB">
            <w:pPr>
              <w:ind w:firstLine="0"/>
            </w:pPr>
            <w:r w:rsidRPr="00E014CB">
              <w:t>детально проработанная система тактильной навигации в пространстве с учетом особенностей восприятия информации незрячими;</w:t>
            </w:r>
          </w:p>
          <w:p w:rsidR="00E014CB" w:rsidRPr="00E014CB" w:rsidRDefault="00E014CB" w:rsidP="00E014CB">
            <w:pPr>
              <w:ind w:firstLine="0"/>
            </w:pPr>
            <w:r w:rsidRPr="00E014CB">
              <w:t>высококачественный тактильный эффект;</w:t>
            </w:r>
          </w:p>
          <w:p w:rsidR="00E014CB" w:rsidRPr="00E014CB" w:rsidRDefault="00E014CB" w:rsidP="00E014CB">
            <w:pPr>
              <w:ind w:firstLine="0"/>
            </w:pPr>
            <w:r w:rsidRPr="00E014CB">
              <w:t>изготовление мнемосхем в соответствии с утвержденными внутренними стандартами ВОС России;</w:t>
            </w:r>
          </w:p>
          <w:p w:rsidR="00E014CB" w:rsidRPr="00E014CB" w:rsidRDefault="00E014CB" w:rsidP="00E014CB">
            <w:pPr>
              <w:ind w:firstLine="0"/>
            </w:pPr>
            <w:r w:rsidRPr="00E014CB">
              <w:t>тактильная поверхность имеет прочное защитное гладкое покрытие, обеспечивающее прекрасное скольжение руки и легкую очистку поверхности в случае загрязнения.</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2</w:t>
            </w:r>
          </w:p>
        </w:tc>
        <w:tc>
          <w:tcPr>
            <w:tcW w:w="1275" w:type="dxa"/>
          </w:tcPr>
          <w:p w:rsidR="00E014CB" w:rsidRPr="00E014CB" w:rsidRDefault="00E014CB" w:rsidP="00E014CB">
            <w:pPr>
              <w:ind w:firstLine="0"/>
            </w:pPr>
          </w:p>
        </w:tc>
      </w:tr>
      <w:tr w:rsidR="00E014CB" w:rsidRPr="00E014CB" w:rsidTr="00E014CB">
        <w:trPr>
          <w:trHeight w:val="4232"/>
        </w:trPr>
        <w:tc>
          <w:tcPr>
            <w:tcW w:w="2122" w:type="dxa"/>
          </w:tcPr>
          <w:p w:rsidR="00E014CB" w:rsidRPr="00E014CB" w:rsidRDefault="00E014CB" w:rsidP="00E014CB">
            <w:pPr>
              <w:ind w:firstLine="0"/>
            </w:pPr>
            <w:r w:rsidRPr="00E014CB">
              <w:t>Напольная, наклонная, горизонтальная стойка для помещений для тактильной мнемосхемы</w:t>
            </w:r>
          </w:p>
          <w:p w:rsidR="00E014CB" w:rsidRPr="00E014CB" w:rsidRDefault="00E014CB" w:rsidP="00E014CB">
            <w:pPr>
              <w:ind w:firstLine="0"/>
            </w:pPr>
          </w:p>
          <w:p w:rsidR="00E014CB" w:rsidRPr="00E014CB" w:rsidRDefault="00E014CB" w:rsidP="00E014CB">
            <w:pPr>
              <w:ind w:firstLine="0"/>
            </w:pPr>
          </w:p>
        </w:tc>
        <w:tc>
          <w:tcPr>
            <w:tcW w:w="4115" w:type="dxa"/>
          </w:tcPr>
          <w:p w:rsidR="00E014CB" w:rsidRPr="00E014CB" w:rsidRDefault="00E014CB" w:rsidP="00E014CB">
            <w:pPr>
              <w:ind w:firstLine="0"/>
            </w:pPr>
            <w:r w:rsidRPr="00E014CB">
              <w:t>Стойка представляет собой изделие, состоящее из каркаса, короба, платформы и площадки для мнемосхемы. Рама представляет собой цельносварную конструкцию из 4х вертикальных металлических труб с хромированным покрытием. Для придания свойства мобильности стойка оборудована четырьмя колёсами, закреплёнными на утяжеляющей платформе. Объемный короб обеспечивает возможность размещения тактильной информации в комфортной наклонной плоскости для тотально незрячего человека. Монтаж стойки не требует использования какого-либо оборудования и осуществляется по средствам установки изделия в предусмотренном месте.</w:t>
            </w:r>
          </w:p>
          <w:p w:rsidR="00E014CB" w:rsidRPr="00E014CB" w:rsidRDefault="00E014CB" w:rsidP="00E014CB">
            <w:pPr>
              <w:ind w:firstLine="0"/>
            </w:pPr>
            <w:r w:rsidRPr="00E014CB">
              <w:t xml:space="preserve">Конструктивно изделие должно быть </w:t>
            </w:r>
            <w:r w:rsidRPr="00E014CB">
              <w:lastRenderedPageBreak/>
              <w:t xml:space="preserve">выполнено из объёмного короба, изготовленного под определённым углом наклона, вертикальной опоры, изготовленной из тонкостенных труб и основания, оборудованного пластиковыми колёсами. Для обеспечения достаточной жесткости конструкции, короб для наклонного крепления мнемосхемы должен изготавливаться из композитного алюминия толщиной не менее 4 мм. Для обеспечения соответствующего визуального облика, площадка для крепления мнемосхемы изготавливается из прозрачного акрилового стекла толщиной не менее 8 мм и размером 630х490 мм, опорная колонна должна быть изготовлена из металлических хромированных труб диаметром не менее 25мм в количестве не менее 4 штук и соединяющих их консольных труб диаметром не менее 6мм и не более 10мм, с целью обеспечения равномерного распределения нагрузки её размер должен быть не менее 150х150 мм. С целью постоянного сохранения баланса для защиты от опрокидывания стойки и обеспечения высоких эстетических качеств основании конструкции должно быть выполнено из ДСП толщиной не менее 32мм, оборудованного пластиковыми колёсами диаметром не менее 60 мм с возможностью вращения на 360 градусов в количестве не менее 4 штук для обеспечения мобильности стойки и упрощения санитарной обработки помещения. В виду тактильной безопасности на алюминиевом корпусе должны отсутствовать стыки на ребрах, а торцевые поверхности оргстекла должны быть отполированы и иметь закругленные углы. С целью обеспечения достаточного пространства для установки тактильной мнемосхемы размер площади для размещения тактильного поля должен быть не менее 630мм по ширине и не менее 490мм по длине. В виду ограниченного места при установке </w:t>
            </w:r>
            <w:r w:rsidRPr="00E014CB">
              <w:lastRenderedPageBreak/>
              <w:t xml:space="preserve">габаритные размеры стойки не должны превышать 1050мм по высоте (с учётом колёс), 630мм по ширине и 530мм по длине. </w:t>
            </w:r>
          </w:p>
          <w:p w:rsidR="00E014CB" w:rsidRPr="00E014CB" w:rsidRDefault="00E014CB" w:rsidP="00E014CB">
            <w:pPr>
              <w:ind w:firstLine="0"/>
            </w:pPr>
            <w:r w:rsidRPr="00E014CB">
              <w:t>Допустимые отклонения по размерам: стенда не более 10 мм. В виду тактильной безопасности на оргстекле должны отсутствовать стыки на ребрах, а торцевые поверхности должны быть отполированы и иметь закругленные углы (наличие). Изделия должны быть новыми и выполнены с учетом действующих ГОСТ и СП.</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2</w:t>
            </w:r>
          </w:p>
        </w:tc>
        <w:tc>
          <w:tcPr>
            <w:tcW w:w="1275" w:type="dxa"/>
          </w:tcPr>
          <w:p w:rsidR="00E014CB" w:rsidRPr="00E014CB" w:rsidRDefault="00E014CB" w:rsidP="00E014CB">
            <w:pPr>
              <w:ind w:firstLine="0"/>
            </w:pPr>
          </w:p>
        </w:tc>
      </w:tr>
      <w:tr w:rsidR="00E014CB" w:rsidRPr="00E014CB" w:rsidTr="00E014CB">
        <w:trPr>
          <w:trHeight w:val="1811"/>
        </w:trPr>
        <w:tc>
          <w:tcPr>
            <w:tcW w:w="2122" w:type="dxa"/>
          </w:tcPr>
          <w:p w:rsidR="00E014CB" w:rsidRPr="00E014CB" w:rsidRDefault="00E014CB" w:rsidP="00E014CB">
            <w:pPr>
              <w:ind w:firstLine="0"/>
            </w:pPr>
            <w:r w:rsidRPr="00E014CB">
              <w:lastRenderedPageBreak/>
              <w:t>Вывеска с наименованием и режимом работы объекта с дублирующим текстом на шрифте Брайля</w:t>
            </w:r>
          </w:p>
        </w:tc>
        <w:tc>
          <w:tcPr>
            <w:tcW w:w="4115" w:type="dxa"/>
          </w:tcPr>
          <w:p w:rsidR="00E014CB" w:rsidRPr="00E014CB" w:rsidRDefault="00E014CB" w:rsidP="00E014CB">
            <w:pPr>
              <w:ind w:firstLine="0"/>
            </w:pPr>
            <w:r w:rsidRPr="00E014CB">
              <w:t>Вывеска тактильная контрастная предназначена для информирования инвалидов по зрению (слепых и слабовидящих). Содержит следующую информацию: название объекта, режим работы и другую информацию, предварительно согласованную с заказчиком.</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3</w:t>
            </w:r>
          </w:p>
        </w:tc>
        <w:tc>
          <w:tcPr>
            <w:tcW w:w="1275" w:type="dxa"/>
          </w:tcPr>
          <w:p w:rsidR="00E014CB" w:rsidRPr="00E014CB" w:rsidRDefault="00E014CB" w:rsidP="00E014CB">
            <w:pPr>
              <w:ind w:firstLine="0"/>
            </w:pPr>
          </w:p>
        </w:tc>
      </w:tr>
      <w:tr w:rsidR="00E014CB" w:rsidRPr="00E014CB" w:rsidTr="00E014CB">
        <w:trPr>
          <w:trHeight w:val="1695"/>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100*100</w:t>
            </w:r>
          </w:p>
          <w:p w:rsidR="00E014CB" w:rsidRPr="00E014CB" w:rsidRDefault="00E014CB" w:rsidP="00E014CB">
            <w:pPr>
              <w:ind w:firstLine="0"/>
            </w:pPr>
            <w:r w:rsidRPr="00E014CB">
              <w:rPr>
                <w:noProof/>
              </w:rPr>
              <w:drawing>
                <wp:inline distT="0" distB="0" distL="0" distR="0" wp14:anchorId="204401FD" wp14:editId="6C0D0EFD">
                  <wp:extent cx="952500" cy="676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естница.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2500" cy="676275"/>
                          </a:xfrm>
                          <a:prstGeom prst="rect">
                            <a:avLst/>
                          </a:prstGeom>
                        </pic:spPr>
                      </pic:pic>
                    </a:graphicData>
                  </a:graphic>
                </wp:inline>
              </w:drawing>
            </w:r>
          </w:p>
        </w:tc>
        <w:tc>
          <w:tcPr>
            <w:tcW w:w="4115" w:type="dxa"/>
          </w:tcPr>
          <w:p w:rsidR="00E014CB" w:rsidRPr="00E014CB" w:rsidRDefault="00E014CB" w:rsidP="00E014CB">
            <w:pPr>
              <w:ind w:firstLine="0"/>
            </w:pPr>
            <w:r w:rsidRPr="00E014CB">
              <w:t>Вывеска тактильная контрастная предназначена для информирования инвалидов по зрению (слепых и слабовидящих). Содержит информацию о направлении движения, лестница. Размер 100х100</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24</w:t>
            </w:r>
          </w:p>
        </w:tc>
        <w:tc>
          <w:tcPr>
            <w:tcW w:w="1275" w:type="dxa"/>
          </w:tcPr>
          <w:p w:rsidR="00E014CB" w:rsidRPr="00E014CB" w:rsidRDefault="00E014CB" w:rsidP="00E014CB">
            <w:pPr>
              <w:ind w:firstLine="0"/>
            </w:pPr>
          </w:p>
        </w:tc>
      </w:tr>
      <w:tr w:rsidR="00E014CB" w:rsidRPr="00E014CB" w:rsidTr="00E014CB">
        <w:trPr>
          <w:trHeight w:val="1695"/>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100*100</w:t>
            </w:r>
            <w:r w:rsidRPr="00E014CB">
              <w:rPr>
                <w:noProof/>
              </w:rPr>
              <w:drawing>
                <wp:inline distT="0" distB="0" distL="0" distR="0" wp14:anchorId="4C04F612" wp14:editId="7560FB9C">
                  <wp:extent cx="1299845" cy="129984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правление.jpg"/>
                          <pic:cNvPicPr/>
                        </pic:nvPicPr>
                        <pic:blipFill>
                          <a:blip r:embed="rId20">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tc>
        <w:tc>
          <w:tcPr>
            <w:tcW w:w="4115" w:type="dxa"/>
          </w:tcPr>
          <w:p w:rsidR="00E014CB" w:rsidRPr="00E014CB" w:rsidRDefault="00E014CB" w:rsidP="00E014CB">
            <w:pPr>
              <w:ind w:firstLine="0"/>
            </w:pPr>
            <w:r w:rsidRPr="00E014CB">
              <w:t>Вывеска тактильная контрастная предназначена для информирования инвалидов по зрению (слепых и слабовидящих). Содержит информацию о направлении движения. Размер 100х100</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50</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100*100</w:t>
            </w:r>
            <w:r w:rsidRPr="00E014CB">
              <w:rPr>
                <w:noProof/>
              </w:rPr>
              <w:drawing>
                <wp:inline distT="0" distB="0" distL="0" distR="0" wp14:anchorId="24A17F2B" wp14:editId="629852E2">
                  <wp:extent cx="1299845" cy="6686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а эвакуац.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845" cy="668655"/>
                          </a:xfrm>
                          <a:prstGeom prst="rect">
                            <a:avLst/>
                          </a:prstGeom>
                        </pic:spPr>
                      </pic:pic>
                    </a:graphicData>
                  </a:graphic>
                </wp:inline>
              </w:drawing>
            </w:r>
          </w:p>
          <w:p w:rsidR="00E014CB" w:rsidRPr="00E014CB" w:rsidRDefault="00E014CB" w:rsidP="00E014CB">
            <w:pPr>
              <w:ind w:firstLine="0"/>
            </w:pPr>
          </w:p>
        </w:tc>
        <w:tc>
          <w:tcPr>
            <w:tcW w:w="4115" w:type="dxa"/>
          </w:tcPr>
          <w:p w:rsidR="00E014CB" w:rsidRPr="00E014CB" w:rsidRDefault="00E014CB" w:rsidP="00E014CB">
            <w:pPr>
              <w:ind w:firstLine="0"/>
            </w:pPr>
            <w:r w:rsidRPr="00E014CB">
              <w:t>Вывеска тактильная контрастная предназначена для информирования инвалидов по зрению (слепых и слабовидящих). Содержит информацию о пути эвакуации. Размер 100х100</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18</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200*200</w:t>
            </w:r>
            <w:r w:rsidRPr="00E014CB">
              <w:rPr>
                <w:noProof/>
              </w:rPr>
              <w:lastRenderedPageBreak/>
              <w:drawing>
                <wp:inline distT="0" distB="0" distL="0" distR="0" wp14:anchorId="08B0A622" wp14:editId="7BE22DC1">
                  <wp:extent cx="1299845" cy="12998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ход.jpg"/>
                          <pic:cNvPicPr/>
                        </pic:nvPicPr>
                        <pic:blipFill>
                          <a:blip r:embed="rId22">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p w:rsidR="00E014CB" w:rsidRPr="00E014CB" w:rsidRDefault="00E014CB" w:rsidP="00E014CB">
            <w:pPr>
              <w:ind w:firstLine="0"/>
            </w:pPr>
          </w:p>
        </w:tc>
        <w:tc>
          <w:tcPr>
            <w:tcW w:w="4115" w:type="dxa"/>
          </w:tcPr>
          <w:p w:rsidR="00E014CB" w:rsidRPr="00E014CB" w:rsidRDefault="00E014CB" w:rsidP="00E014CB">
            <w:pPr>
              <w:ind w:firstLine="0"/>
            </w:pPr>
            <w:r w:rsidRPr="00E014CB">
              <w:lastRenderedPageBreak/>
              <w:t>Размер 200х200 мм, для обозначения на входах в здания и сооружения</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5</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200*200</w:t>
            </w:r>
            <w:r w:rsidRPr="00E014CB">
              <w:rPr>
                <w:noProof/>
              </w:rPr>
              <w:drawing>
                <wp:inline distT="0" distB="0" distL="0" distR="0" wp14:anchorId="2F02494A" wp14:editId="05C25F3F">
                  <wp:extent cx="1299845" cy="129984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Выход!!!!.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p w:rsidR="00E014CB" w:rsidRPr="00E014CB" w:rsidRDefault="00E014CB" w:rsidP="00E014CB">
            <w:pPr>
              <w:ind w:firstLine="0"/>
            </w:pPr>
          </w:p>
        </w:tc>
        <w:tc>
          <w:tcPr>
            <w:tcW w:w="4115" w:type="dxa"/>
          </w:tcPr>
          <w:p w:rsidR="00E014CB" w:rsidRPr="00E014CB" w:rsidRDefault="00E014CB" w:rsidP="00E014CB">
            <w:pPr>
              <w:ind w:firstLine="0"/>
            </w:pPr>
            <w:r w:rsidRPr="00E014CB">
              <w:t>Размер 200х200 мм, для обозначения на выходах в здания и сооружения</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5</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 xml:space="preserve">Тактильная табличка с продублированным текстом азбукой брайля 200х300мм            </w:t>
            </w:r>
          </w:p>
          <w:p w:rsidR="00E014CB" w:rsidRPr="00E014CB" w:rsidRDefault="00E014CB" w:rsidP="00E014CB">
            <w:pPr>
              <w:ind w:firstLine="0"/>
            </w:pPr>
            <w:r w:rsidRPr="00E014CB">
              <w:t xml:space="preserve">     </w:t>
            </w:r>
            <w:r w:rsidRPr="00E014CB">
              <w:rPr>
                <w:noProof/>
              </w:rPr>
              <w:drawing>
                <wp:inline distT="0" distB="0" distL="0" distR="0" wp14:anchorId="0CCCB2AE" wp14:editId="23EF78EE">
                  <wp:extent cx="1299845" cy="641985"/>
                  <wp:effectExtent l="0" t="0" r="0" b="5715"/>
                  <wp:docPr id="5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6"/>
                          <pic:cNvPicPr>
                            <a:picLocks noChangeAspect="1"/>
                          </pic:cNvPicPr>
                        </pic:nvPicPr>
                        <pic:blipFill>
                          <a:blip r:embed="rId24">
                            <a:extLst>
                              <a:ext uri="{BEBA8EAE-BF5A-486C-A8C5-ECC9F3942E4B}">
                                <a14:imgProps xmlns:a14="http://schemas.microsoft.com/office/drawing/2010/main">
                                  <a14:imgLayer r:embed="rId25">
                                    <a14:imgEffect>
                                      <a14:brightnessContrast contrast="50000"/>
                                    </a14:imgEffect>
                                  </a14:imgLayer>
                                </a14:imgProps>
                              </a:ext>
                            </a:extLst>
                          </a:blip>
                          <a:stretch>
                            <a:fillRect/>
                          </a:stretch>
                        </pic:blipFill>
                        <pic:spPr>
                          <a:xfrm>
                            <a:off x="0" y="0"/>
                            <a:ext cx="1299845" cy="641985"/>
                          </a:xfrm>
                          <a:prstGeom prst="rect">
                            <a:avLst/>
                          </a:prstGeom>
                        </pic:spPr>
                      </pic:pic>
                    </a:graphicData>
                  </a:graphic>
                </wp:inline>
              </w:drawing>
            </w:r>
          </w:p>
        </w:tc>
        <w:tc>
          <w:tcPr>
            <w:tcW w:w="4115" w:type="dxa"/>
          </w:tcPr>
          <w:p w:rsidR="00E014CB" w:rsidRPr="00E014CB" w:rsidRDefault="00E014CB" w:rsidP="00E014CB">
            <w:pPr>
              <w:ind w:firstLine="0"/>
            </w:pPr>
            <w:r w:rsidRPr="00E014CB">
              <w:t>Материал пластик, тип крепления двухсторонний скотч или саморезы. Наносимая информация по согласованию с заказчиком.</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6</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Тактильная пиктограмма</w:t>
            </w:r>
          </w:p>
          <w:p w:rsidR="00E014CB" w:rsidRPr="00E014CB" w:rsidRDefault="00E014CB" w:rsidP="00E014CB">
            <w:pPr>
              <w:ind w:firstLine="0"/>
            </w:pPr>
            <w:r w:rsidRPr="00E014CB">
              <w:t>150*300</w:t>
            </w:r>
            <w:r w:rsidRPr="00E014CB">
              <w:rPr>
                <w:noProof/>
              </w:rPr>
              <w:drawing>
                <wp:inline distT="0" distB="0" distL="0" distR="0" wp14:anchorId="34FF1362" wp14:editId="38977709">
                  <wp:extent cx="1299845" cy="9747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направление к лифту.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9845" cy="974725"/>
                          </a:xfrm>
                          <a:prstGeom prst="rect">
                            <a:avLst/>
                          </a:prstGeom>
                        </pic:spPr>
                      </pic:pic>
                    </a:graphicData>
                  </a:graphic>
                </wp:inline>
              </w:drawing>
            </w:r>
          </w:p>
        </w:tc>
        <w:tc>
          <w:tcPr>
            <w:tcW w:w="4115" w:type="dxa"/>
          </w:tcPr>
          <w:p w:rsidR="00E014CB" w:rsidRPr="00E014CB" w:rsidRDefault="00E014CB" w:rsidP="00E014CB">
            <w:pPr>
              <w:ind w:firstLine="0"/>
            </w:pPr>
            <w:r w:rsidRPr="00E014CB">
              <w:t>Материал пластик, тип крепления двухсторонний скотч или саморезы.</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4</w:t>
            </w:r>
          </w:p>
          <w:p w:rsidR="00E014CB" w:rsidRPr="00E014CB" w:rsidRDefault="00E014CB" w:rsidP="00E014CB">
            <w:pPr>
              <w:ind w:firstLine="0"/>
            </w:pP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Тактильная табличка обозначения «лифт» 150*150</w:t>
            </w:r>
          </w:p>
          <w:p w:rsidR="00E014CB" w:rsidRPr="00E014CB" w:rsidRDefault="00E014CB" w:rsidP="00E014CB">
            <w:pPr>
              <w:ind w:firstLine="0"/>
            </w:pPr>
            <w:r w:rsidRPr="00E014CB">
              <w:rPr>
                <w:noProof/>
              </w:rPr>
              <w:drawing>
                <wp:inline distT="0" distB="0" distL="0" distR="0" wp14:anchorId="25BE6558" wp14:editId="1442A8FA">
                  <wp:extent cx="1299845" cy="12998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ифт.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99845" cy="1299845"/>
                          </a:xfrm>
                          <a:prstGeom prst="rect">
                            <a:avLst/>
                          </a:prstGeom>
                        </pic:spPr>
                      </pic:pic>
                    </a:graphicData>
                  </a:graphic>
                </wp:inline>
              </w:drawing>
            </w:r>
          </w:p>
        </w:tc>
        <w:tc>
          <w:tcPr>
            <w:tcW w:w="4115" w:type="dxa"/>
          </w:tcPr>
          <w:p w:rsidR="00E014CB" w:rsidRPr="00E014CB" w:rsidRDefault="00E014CB" w:rsidP="00E014CB">
            <w:pPr>
              <w:ind w:firstLine="0"/>
            </w:pPr>
            <w:r w:rsidRPr="00E014CB">
              <w:t>Материал пластик, тип крепления двухсторонний скотч или саморезы.</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2</w:t>
            </w: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lastRenderedPageBreak/>
              <w:t>Тактильная табличка обозначения «Звонок» 200*200</w:t>
            </w:r>
          </w:p>
          <w:p w:rsidR="00E014CB" w:rsidRPr="00E014CB" w:rsidRDefault="00E014CB" w:rsidP="00E014CB">
            <w:pPr>
              <w:ind w:firstLine="0"/>
            </w:pPr>
            <w:r w:rsidRPr="00E014CB">
              <w:rPr>
                <w:noProof/>
              </w:rPr>
              <w:drawing>
                <wp:inline distT="0" distB="0" distL="0" distR="0" wp14:anchorId="5C5947A6" wp14:editId="681E9A6C">
                  <wp:extent cx="1299845" cy="852805"/>
                  <wp:effectExtent l="0" t="0" r="0" b="444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вонок.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9845" cy="852805"/>
                          </a:xfrm>
                          <a:prstGeom prst="rect">
                            <a:avLst/>
                          </a:prstGeom>
                        </pic:spPr>
                      </pic:pic>
                    </a:graphicData>
                  </a:graphic>
                </wp:inline>
              </w:drawing>
            </w:r>
          </w:p>
        </w:tc>
        <w:tc>
          <w:tcPr>
            <w:tcW w:w="4115" w:type="dxa"/>
          </w:tcPr>
          <w:p w:rsidR="00E014CB" w:rsidRPr="00E014CB" w:rsidRDefault="00E014CB" w:rsidP="00E014CB">
            <w:pPr>
              <w:ind w:firstLine="0"/>
            </w:pPr>
            <w:r w:rsidRPr="00E014CB">
              <w:t>Материал пластик, тип крепления двухсторонний скотч или саморезы. С вырезом для звонка</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2</w:t>
            </w:r>
          </w:p>
          <w:p w:rsidR="00E014CB" w:rsidRPr="00E014CB" w:rsidRDefault="00E014CB" w:rsidP="00E014CB">
            <w:pPr>
              <w:ind w:firstLine="0"/>
            </w:pPr>
          </w:p>
        </w:tc>
        <w:tc>
          <w:tcPr>
            <w:tcW w:w="1275" w:type="dxa"/>
          </w:tcPr>
          <w:p w:rsidR="00E014CB" w:rsidRPr="00E014CB" w:rsidRDefault="00E014CB" w:rsidP="00E014CB">
            <w:pPr>
              <w:ind w:firstLine="0"/>
            </w:pPr>
          </w:p>
        </w:tc>
      </w:tr>
      <w:tr w:rsidR="00E014CB" w:rsidRPr="00E014CB" w:rsidTr="00E014CB">
        <w:trPr>
          <w:trHeight w:val="2514"/>
        </w:trPr>
        <w:tc>
          <w:tcPr>
            <w:tcW w:w="2122" w:type="dxa"/>
          </w:tcPr>
          <w:p w:rsidR="00E014CB" w:rsidRPr="00E014CB" w:rsidRDefault="00E014CB" w:rsidP="00E014CB">
            <w:pPr>
              <w:ind w:firstLine="0"/>
            </w:pPr>
            <w:r w:rsidRPr="00E014CB">
              <w:t xml:space="preserve">Круг на двери повышенной контрастности 150х150мм      </w:t>
            </w:r>
            <w:r w:rsidRPr="00E014CB">
              <w:rPr>
                <w:noProof/>
              </w:rPr>
              <w:drawing>
                <wp:inline distT="0" distB="0" distL="0" distR="0" wp14:anchorId="79170962" wp14:editId="03CFE0E0">
                  <wp:extent cx="1299845" cy="871220"/>
                  <wp:effectExtent l="0" t="0" r="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желтый круг.jpg"/>
                          <pic:cNvPicPr/>
                        </pic:nvPicPr>
                        <pic:blipFill>
                          <a:blip r:embed="rId29">
                            <a:extLst>
                              <a:ext uri="{28A0092B-C50C-407E-A947-70E740481C1C}">
                                <a14:useLocalDpi xmlns:a14="http://schemas.microsoft.com/office/drawing/2010/main" val="0"/>
                              </a:ext>
                            </a:extLst>
                          </a:blip>
                          <a:stretch>
                            <a:fillRect/>
                          </a:stretch>
                        </pic:blipFill>
                        <pic:spPr>
                          <a:xfrm>
                            <a:off x="0" y="0"/>
                            <a:ext cx="1299845" cy="871220"/>
                          </a:xfrm>
                          <a:prstGeom prst="rect">
                            <a:avLst/>
                          </a:prstGeom>
                        </pic:spPr>
                      </pic:pic>
                    </a:graphicData>
                  </a:graphic>
                </wp:inline>
              </w:drawing>
            </w:r>
          </w:p>
        </w:tc>
        <w:tc>
          <w:tcPr>
            <w:tcW w:w="4115" w:type="dxa"/>
          </w:tcPr>
          <w:p w:rsidR="00E014CB" w:rsidRPr="00E014CB" w:rsidRDefault="00E014CB" w:rsidP="00E014CB">
            <w:pPr>
              <w:ind w:firstLine="0"/>
            </w:pPr>
            <w:r w:rsidRPr="00E014CB">
              <w:t>Контрастная маркировка дверей. Материал пленка, тип крепления самоклеющаяся основа.</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16</w:t>
            </w:r>
          </w:p>
        </w:tc>
        <w:tc>
          <w:tcPr>
            <w:tcW w:w="1275" w:type="dxa"/>
          </w:tcPr>
          <w:p w:rsidR="00E014CB" w:rsidRPr="00E014CB" w:rsidRDefault="00E014CB" w:rsidP="00E014CB">
            <w:pPr>
              <w:ind w:firstLine="0"/>
            </w:pPr>
          </w:p>
        </w:tc>
      </w:tr>
      <w:tr w:rsidR="00E014CB" w:rsidRPr="00E014CB" w:rsidTr="00E014CB">
        <w:trPr>
          <w:trHeight w:val="1408"/>
        </w:trPr>
        <w:tc>
          <w:tcPr>
            <w:tcW w:w="2122" w:type="dxa"/>
          </w:tcPr>
          <w:p w:rsidR="00E014CB" w:rsidRPr="00E014CB" w:rsidRDefault="00E014CB" w:rsidP="00E014CB">
            <w:pPr>
              <w:ind w:firstLine="0"/>
            </w:pPr>
            <w:r w:rsidRPr="00E014CB">
              <w:t>Желтая световозвращающая лента</w:t>
            </w:r>
          </w:p>
          <w:p w:rsidR="00E014CB" w:rsidRPr="00E014CB" w:rsidRDefault="00E014CB" w:rsidP="00E014CB">
            <w:pPr>
              <w:ind w:firstLine="0"/>
            </w:pPr>
            <w:r w:rsidRPr="00E014CB">
              <w:t>Размер 0,05 х 45 м</w:t>
            </w:r>
          </w:p>
        </w:tc>
        <w:tc>
          <w:tcPr>
            <w:tcW w:w="4115" w:type="dxa"/>
          </w:tcPr>
          <w:p w:rsidR="00E014CB" w:rsidRPr="00E014CB" w:rsidRDefault="00E014CB" w:rsidP="00E014CB">
            <w:pPr>
              <w:ind w:firstLine="0"/>
            </w:pPr>
            <w:r w:rsidRPr="00E014CB">
              <w:t>Лента световозвращающая желтая для контрастной маркировки</w:t>
            </w:r>
          </w:p>
        </w:tc>
        <w:tc>
          <w:tcPr>
            <w:tcW w:w="1701" w:type="dxa"/>
          </w:tcPr>
          <w:p w:rsidR="00E014CB" w:rsidRPr="00E014CB" w:rsidRDefault="00E014CB" w:rsidP="00E014CB">
            <w:pPr>
              <w:ind w:firstLine="0"/>
            </w:pPr>
          </w:p>
        </w:tc>
        <w:tc>
          <w:tcPr>
            <w:tcW w:w="851" w:type="dxa"/>
          </w:tcPr>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r w:rsidRPr="00E014CB">
              <w:t>5</w:t>
            </w:r>
          </w:p>
        </w:tc>
        <w:tc>
          <w:tcPr>
            <w:tcW w:w="1275" w:type="dxa"/>
          </w:tcPr>
          <w:p w:rsidR="00E014CB" w:rsidRPr="00E014CB" w:rsidRDefault="00E014CB" w:rsidP="00E014CB">
            <w:pPr>
              <w:ind w:firstLine="0"/>
            </w:pPr>
          </w:p>
        </w:tc>
      </w:tr>
    </w:tbl>
    <w:p w:rsidR="00E014CB" w:rsidRPr="00E014CB" w:rsidRDefault="00E014CB" w:rsidP="00E014CB">
      <w:pPr>
        <w:ind w:firstLine="0"/>
        <w:rPr>
          <w:b/>
        </w:rPr>
      </w:pPr>
    </w:p>
    <w:p w:rsidR="00E014CB" w:rsidRPr="00E014CB" w:rsidRDefault="00E014CB" w:rsidP="00E014CB">
      <w:pPr>
        <w:ind w:firstLine="0"/>
        <w:rPr>
          <w:b/>
          <w:bCs/>
        </w:rPr>
      </w:pPr>
      <w:r w:rsidRPr="00E014CB">
        <w:rPr>
          <w:b/>
          <w:bCs/>
        </w:rPr>
        <w:t>1. Требования к качеству товара:</w:t>
      </w:r>
    </w:p>
    <w:p w:rsidR="00E014CB" w:rsidRPr="00E014CB" w:rsidRDefault="00E014CB" w:rsidP="00E014CB">
      <w:pPr>
        <w:ind w:firstLine="0"/>
        <w:rPr>
          <w:bCs/>
        </w:rPr>
      </w:pPr>
      <w:r w:rsidRPr="00E014CB">
        <w:rPr>
          <w:bCs/>
        </w:rPr>
        <w:t xml:space="preserve">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 Товар должен строго соответствовать   заявленным техническим характеристикам.         </w:t>
      </w:r>
    </w:p>
    <w:p w:rsidR="00E014CB" w:rsidRPr="00E014CB" w:rsidRDefault="00E014CB" w:rsidP="00E014CB">
      <w:pPr>
        <w:ind w:firstLine="0"/>
        <w:rPr>
          <w:bCs/>
        </w:rPr>
      </w:pPr>
    </w:p>
    <w:p w:rsidR="00E014CB" w:rsidRPr="00E014CB" w:rsidRDefault="00E014CB" w:rsidP="00E014CB">
      <w:pPr>
        <w:ind w:firstLine="0"/>
        <w:rPr>
          <w:bCs/>
        </w:rPr>
      </w:pPr>
    </w:p>
    <w:p w:rsidR="00E014CB" w:rsidRPr="00E014CB" w:rsidRDefault="00E014CB" w:rsidP="00E014CB">
      <w:pPr>
        <w:ind w:firstLine="0"/>
        <w:rPr>
          <w:bCs/>
        </w:rPr>
      </w:pPr>
    </w:p>
    <w:p w:rsidR="00E014CB" w:rsidRPr="00E014CB" w:rsidRDefault="00E014CB" w:rsidP="00E014CB">
      <w:pPr>
        <w:ind w:firstLine="0"/>
        <w:rPr>
          <w:bCs/>
        </w:rPr>
      </w:pPr>
    </w:p>
    <w:p w:rsidR="00E014CB" w:rsidRPr="00E014CB" w:rsidRDefault="00E014CB" w:rsidP="00E014CB">
      <w:pPr>
        <w:ind w:firstLine="0"/>
        <w:rPr>
          <w:bCs/>
        </w:rPr>
      </w:pPr>
      <w:r w:rsidRPr="00E014CB">
        <w:rPr>
          <w:b/>
          <w:bCs/>
        </w:rPr>
        <w:t xml:space="preserve">  2. Гарантия качества Товара:</w:t>
      </w:r>
    </w:p>
    <w:p w:rsidR="00E014CB" w:rsidRPr="00E014CB" w:rsidRDefault="00E014CB" w:rsidP="00E014CB">
      <w:pPr>
        <w:ind w:firstLine="0"/>
        <w:rPr>
          <w:bCs/>
        </w:rPr>
      </w:pPr>
      <w:r w:rsidRPr="00E014CB">
        <w:rPr>
          <w:bCs/>
        </w:rPr>
        <w:t xml:space="preserve"> Поставщик гарантирует качество поставляемого Товара. Срок гарантии качества - согласно данным производителя.</w:t>
      </w:r>
    </w:p>
    <w:p w:rsidR="00E014CB" w:rsidRPr="00E014CB" w:rsidRDefault="00E014CB" w:rsidP="00E014CB">
      <w:pPr>
        <w:ind w:firstLine="0"/>
        <w:rPr>
          <w:b/>
          <w:bCs/>
        </w:rPr>
      </w:pPr>
      <w:r w:rsidRPr="00E014CB">
        <w:rPr>
          <w:b/>
          <w:bCs/>
        </w:rPr>
        <w:t xml:space="preserve">  3 . Условия поставки товара:</w:t>
      </w:r>
    </w:p>
    <w:p w:rsidR="00E014CB" w:rsidRPr="00E014CB" w:rsidRDefault="00E014CB" w:rsidP="00E014CB">
      <w:pPr>
        <w:ind w:firstLine="0"/>
        <w:rPr>
          <w:bCs/>
        </w:rPr>
      </w:pPr>
      <w:r w:rsidRPr="00E014CB">
        <w:rPr>
          <w:bCs/>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 в рабочее время с 09:00 до 17:00, в будни.</w:t>
      </w:r>
    </w:p>
    <w:p w:rsidR="00E014CB" w:rsidRPr="00E014CB" w:rsidRDefault="00E014CB" w:rsidP="00E014CB">
      <w:pPr>
        <w:ind w:firstLine="0"/>
        <w:rPr>
          <w:bCs/>
        </w:rPr>
      </w:pPr>
      <w:r w:rsidRPr="00E014CB">
        <w:rPr>
          <w:bCs/>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E014CB" w:rsidRPr="00E014CB" w:rsidRDefault="00E014CB" w:rsidP="00E014CB">
      <w:pPr>
        <w:ind w:firstLine="0"/>
        <w:rPr>
          <w:bCs/>
        </w:rPr>
      </w:pPr>
      <w:r w:rsidRPr="00E014CB">
        <w:rPr>
          <w:bCs/>
        </w:rPr>
        <w:t xml:space="preserve">3.3. Товар поставляется при наличии всех необходимых документов (сертификаты качества, декларации соответствия и др.).        </w:t>
      </w:r>
    </w:p>
    <w:p w:rsidR="00E014CB" w:rsidRPr="00E014CB" w:rsidRDefault="00E014CB" w:rsidP="00E014CB">
      <w:pPr>
        <w:ind w:firstLine="0"/>
        <w:rPr>
          <w:b/>
          <w:bCs/>
        </w:rPr>
      </w:pPr>
      <w:r w:rsidRPr="00E014CB">
        <w:rPr>
          <w:b/>
          <w:bCs/>
        </w:rPr>
        <w:t xml:space="preserve"> 4. Требования к упаковке и маркировке товара:</w:t>
      </w:r>
    </w:p>
    <w:p w:rsidR="00E014CB" w:rsidRPr="00E014CB" w:rsidRDefault="00E014CB" w:rsidP="00E014CB">
      <w:pPr>
        <w:ind w:firstLine="0"/>
        <w:rPr>
          <w:bCs/>
        </w:rPr>
      </w:pPr>
      <w:r w:rsidRPr="00E014CB">
        <w:rPr>
          <w:bCs/>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E014CB" w:rsidRPr="00E014CB" w:rsidRDefault="00E014CB" w:rsidP="00E014CB">
      <w:pPr>
        <w:ind w:firstLine="0"/>
        <w:rPr>
          <w:bCs/>
        </w:rPr>
      </w:pPr>
      <w:r w:rsidRPr="00E014CB">
        <w:rPr>
          <w:bCs/>
        </w:rPr>
        <w:t>4.2. Информация о товаре, в том числе маркировка на упаковке должна быть на русском языке или продублирована на русском языке.</w:t>
      </w:r>
    </w:p>
    <w:p w:rsidR="00E014CB" w:rsidRPr="00E014CB" w:rsidRDefault="00E014CB" w:rsidP="00E014CB">
      <w:pPr>
        <w:ind w:firstLine="0"/>
        <w:rPr>
          <w:bCs/>
        </w:rPr>
      </w:pPr>
      <w:r w:rsidRPr="00E014CB">
        <w:rPr>
          <w:bCs/>
        </w:rPr>
        <w:t xml:space="preserve">4.3. Маркировка должна содержать сведения о товаре: его наименование, параметры, сведения </w:t>
      </w:r>
      <w:r w:rsidRPr="00E014CB">
        <w:rPr>
          <w:bCs/>
        </w:rPr>
        <w:lastRenderedPageBreak/>
        <w:t>о производителе товара, а также иные обозначения в соответствии с действующими международными стандартами и требованиями ГОСТ.</w:t>
      </w: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pPr>
    </w:p>
    <w:p w:rsidR="00E014CB" w:rsidRPr="00E014CB" w:rsidRDefault="00E014CB" w:rsidP="00E014CB">
      <w:pPr>
        <w:ind w:firstLine="0"/>
        <w:rPr>
          <w:b/>
        </w:rPr>
      </w:pPr>
    </w:p>
    <w:p w:rsidR="00E014CB" w:rsidRPr="00E014CB" w:rsidRDefault="00E014CB" w:rsidP="00E014CB">
      <w:pPr>
        <w:ind w:firstLine="0"/>
        <w:rPr>
          <w:b/>
        </w:rPr>
      </w:pPr>
      <w:r w:rsidRPr="00E014CB">
        <w:rPr>
          <w:b/>
        </w:rPr>
        <w:t>_______________________________________             ______________       ____________</w:t>
      </w:r>
    </w:p>
    <w:p w:rsidR="00E014CB" w:rsidRPr="00E014CB" w:rsidRDefault="00E014CB" w:rsidP="00E014CB">
      <w:pPr>
        <w:ind w:firstLine="0"/>
        <w:rPr>
          <w:i/>
        </w:rPr>
      </w:pPr>
      <w:r w:rsidRPr="00E014CB">
        <w:rPr>
          <w:i/>
        </w:rPr>
        <w:t xml:space="preserve">    Должность руководителя (уполномоченного лица)                             (подпись)                    (Ф.И.О.)</w:t>
      </w:r>
    </w:p>
    <w:p w:rsidR="00E014CB" w:rsidRPr="00E014CB" w:rsidRDefault="00E014CB" w:rsidP="00E014CB">
      <w:pPr>
        <w:ind w:firstLine="0"/>
        <w:rPr>
          <w:i/>
        </w:rPr>
      </w:pPr>
      <w:r w:rsidRPr="00E014CB">
        <w:rPr>
          <w:i/>
        </w:rPr>
        <w:t xml:space="preserve">                     участника размещения заказа</w:t>
      </w:r>
    </w:p>
    <w:p w:rsidR="00E014CB" w:rsidRPr="00E014CB" w:rsidRDefault="00E014CB" w:rsidP="00E014CB">
      <w:pPr>
        <w:ind w:firstLine="0"/>
        <w:rPr>
          <w:i/>
        </w:rPr>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96359B" w:rsidRDefault="0096359B" w:rsidP="002814F2">
      <w:pPr>
        <w:ind w:firstLine="0"/>
      </w:pPr>
    </w:p>
    <w:p w:rsidR="0096359B" w:rsidRDefault="0096359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E014CB" w:rsidRDefault="00E014CB" w:rsidP="002814F2">
      <w:pPr>
        <w:ind w:firstLine="0"/>
      </w:pPr>
    </w:p>
    <w:p w:rsidR="002814F2" w:rsidRDefault="002814F2" w:rsidP="002814F2">
      <w:pPr>
        <w:ind w:firstLine="0"/>
      </w:pPr>
    </w:p>
    <w:p w:rsidR="002F261E" w:rsidRPr="002F261E" w:rsidRDefault="002F261E" w:rsidP="002F261E">
      <w:pPr>
        <w:suppressAutoHyphens/>
        <w:autoSpaceDE w:val="0"/>
        <w:snapToGrid/>
        <w:ind w:firstLine="0"/>
        <w:jc w:val="both"/>
        <w:rPr>
          <w:lang w:eastAsia="ar-SA"/>
        </w:rPr>
      </w:pPr>
      <w:r w:rsidRPr="002F261E">
        <w:rPr>
          <w:lang w:eastAsia="ar-SA"/>
        </w:rPr>
        <w:lastRenderedPageBreak/>
        <w:t xml:space="preserve">                                                                                                                                     Приложение № 2</w:t>
      </w:r>
    </w:p>
    <w:p w:rsidR="002F261E" w:rsidRPr="002F261E" w:rsidRDefault="002F261E" w:rsidP="002F261E">
      <w:pPr>
        <w:suppressAutoHyphens/>
        <w:autoSpaceDE w:val="0"/>
        <w:snapToGrid/>
        <w:ind w:firstLine="0"/>
        <w:jc w:val="both"/>
        <w:rPr>
          <w:rFonts w:eastAsia="Arial"/>
          <w:lang w:eastAsia="ar-SA"/>
        </w:rPr>
      </w:pPr>
      <w:r w:rsidRPr="002F261E">
        <w:rPr>
          <w:lang w:eastAsia="ar-SA"/>
        </w:rPr>
        <w:t xml:space="preserve">                                                                             </w:t>
      </w:r>
      <w:r>
        <w:rPr>
          <w:lang w:eastAsia="ar-SA"/>
        </w:rPr>
        <w:t xml:space="preserve">                           </w:t>
      </w:r>
      <w:r w:rsidRPr="002F261E">
        <w:rPr>
          <w:lang w:eastAsia="ar-SA"/>
        </w:rPr>
        <w:t xml:space="preserve">   к Договору № </w:t>
      </w:r>
      <w:r>
        <w:rPr>
          <w:lang w:eastAsia="ar-SA"/>
        </w:rPr>
        <w:t>__</w:t>
      </w:r>
      <w:r w:rsidRPr="002F261E">
        <w:rPr>
          <w:rFonts w:eastAsia="Arial"/>
          <w:lang w:eastAsia="ar-SA"/>
        </w:rPr>
        <w:t xml:space="preserve">  от </w:t>
      </w:r>
      <w:r>
        <w:rPr>
          <w:rFonts w:eastAsia="Arial"/>
          <w:lang w:eastAsia="ar-SA"/>
        </w:rPr>
        <w:t>__.__</w:t>
      </w:r>
      <w:r w:rsidRPr="002F261E">
        <w:rPr>
          <w:rFonts w:eastAsia="Arial"/>
          <w:lang w:eastAsia="ar-SA"/>
        </w:rPr>
        <w:t>. 2018 г</w:t>
      </w:r>
    </w:p>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0"/>
        <w:jc w:val="both"/>
        <w:rPr>
          <w:lang w:eastAsia="ar-SA"/>
        </w:rPr>
      </w:pPr>
      <w:bookmarkStart w:id="4" w:name="Par744"/>
      <w:bookmarkEnd w:id="4"/>
      <w:r w:rsidRPr="002F261E">
        <w:rPr>
          <w:lang w:eastAsia="ar-SA"/>
        </w:rPr>
        <w:t xml:space="preserve">                                                           СПЕЦИФИКАЦИЯ </w:t>
      </w:r>
    </w:p>
    <w:p w:rsidR="002F261E" w:rsidRPr="002F261E" w:rsidRDefault="002F261E" w:rsidP="002F261E">
      <w:pPr>
        <w:suppressAutoHyphens/>
        <w:autoSpaceDE w:val="0"/>
        <w:snapToGrid/>
        <w:ind w:firstLine="0"/>
        <w:jc w:val="both"/>
        <w:rPr>
          <w:lang w:eastAsia="ar-SA"/>
        </w:rPr>
      </w:pPr>
      <w:r w:rsidRPr="002F261E">
        <w:rPr>
          <w:lang w:eastAsia="ar-SA"/>
        </w:rPr>
        <w:t xml:space="preserve">                                                   ПОСТАВЛЯЕМЫХ ТОВАРОВ</w:t>
      </w:r>
    </w:p>
    <w:p w:rsidR="002F261E" w:rsidRPr="002F261E" w:rsidRDefault="002F261E" w:rsidP="002F261E">
      <w:pPr>
        <w:suppressAutoHyphens/>
        <w:autoSpaceDE w:val="0"/>
        <w:snapToGrid/>
        <w:ind w:firstLine="540"/>
        <w:jc w:val="both"/>
        <w:rPr>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776"/>
        <w:gridCol w:w="2220"/>
        <w:gridCol w:w="2073"/>
        <w:gridCol w:w="696"/>
        <w:gridCol w:w="747"/>
        <w:gridCol w:w="842"/>
        <w:gridCol w:w="985"/>
      </w:tblGrid>
      <w:tr w:rsidR="002F261E" w:rsidRPr="002F261E" w:rsidTr="003A4CAC">
        <w:tc>
          <w:tcPr>
            <w:tcW w:w="288"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 п/п</w:t>
            </w:r>
          </w:p>
        </w:tc>
        <w:tc>
          <w:tcPr>
            <w:tcW w:w="896"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Наименование (ассортимент)</w:t>
            </w:r>
          </w:p>
          <w:p w:rsidR="002F261E" w:rsidRPr="002F261E" w:rsidRDefault="002F261E" w:rsidP="002F261E">
            <w:pPr>
              <w:widowControl/>
              <w:snapToGrid/>
              <w:ind w:firstLine="0"/>
              <w:jc w:val="both"/>
              <w:rPr>
                <w:b/>
              </w:rPr>
            </w:pPr>
            <w:r w:rsidRPr="002F261E">
              <w:rPr>
                <w:b/>
              </w:rPr>
              <w:t>товара</w:t>
            </w: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Сумма (руб.) </w:t>
            </w:r>
          </w:p>
        </w:tc>
      </w:tr>
      <w:tr w:rsidR="002F261E" w:rsidRPr="002F261E" w:rsidTr="003A4CAC">
        <w:trPr>
          <w:trHeight w:val="180"/>
        </w:trPr>
        <w:tc>
          <w:tcPr>
            <w:tcW w:w="288"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kern w:val="32"/>
              </w:rPr>
            </w:pPr>
            <w:r w:rsidRPr="002F261E">
              <w:rPr>
                <w:kern w:val="32"/>
              </w:rPr>
              <w:t>1</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rPr>
              <w:t>…</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lang w:val="en-US"/>
              </w:rPr>
              <w:t>n</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bl>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widowControl/>
        <w:snapToGrid/>
        <w:spacing w:after="60"/>
        <w:ind w:firstLine="0"/>
        <w:jc w:val="both"/>
        <w:rPr>
          <w:b/>
          <w:lang w:eastAsia="ar-SA"/>
        </w:rPr>
      </w:pPr>
      <w:r w:rsidRPr="002F261E">
        <w:rPr>
          <w:b/>
          <w:lang w:eastAsia="ar-SA"/>
        </w:rPr>
        <w:t>«Заказчик»</w:t>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t>«Поставщик»</w:t>
      </w:r>
    </w:p>
    <w:tbl>
      <w:tblPr>
        <w:tblW w:w="10136" w:type="dxa"/>
        <w:tblLayout w:type="fixed"/>
        <w:tblLook w:val="0000" w:firstRow="0" w:lastRow="0" w:firstColumn="0" w:lastColumn="0" w:noHBand="0" w:noVBand="0"/>
      </w:tblPr>
      <w:tblGrid>
        <w:gridCol w:w="5165"/>
        <w:gridCol w:w="4971"/>
      </w:tblGrid>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Директор</w:t>
            </w:r>
          </w:p>
          <w:p w:rsidR="002F261E" w:rsidRPr="002F261E" w:rsidRDefault="002F261E" w:rsidP="002F261E">
            <w:pPr>
              <w:widowControl/>
              <w:suppressAutoHyphens/>
              <w:snapToGrid/>
              <w:ind w:firstLine="0"/>
              <w:jc w:val="both"/>
              <w:rPr>
                <w:lang w:eastAsia="ar-SA"/>
              </w:rPr>
            </w:pPr>
            <w:r w:rsidRPr="002F261E">
              <w:rPr>
                <w:lang w:eastAsia="ar-SA"/>
              </w:rPr>
              <w:t xml:space="preserve">___________________     В.К. Бирюков                      </w:t>
            </w:r>
          </w:p>
        </w:tc>
        <w:tc>
          <w:tcPr>
            <w:tcW w:w="4971" w:type="dxa"/>
            <w:shd w:val="clear" w:color="auto" w:fill="auto"/>
          </w:tcPr>
          <w:p w:rsidR="002F261E" w:rsidRPr="002F261E" w:rsidRDefault="002F261E" w:rsidP="002F261E">
            <w:pPr>
              <w:widowControl/>
              <w:suppressAutoHyphens/>
              <w:snapToGrid/>
              <w:ind w:firstLine="0"/>
              <w:jc w:val="both"/>
              <w:rPr>
                <w:lang w:eastAsia="ar-SA"/>
              </w:rPr>
            </w:pPr>
          </w:p>
          <w:p w:rsidR="002F261E" w:rsidRPr="002F261E" w:rsidRDefault="002F261E" w:rsidP="002F261E">
            <w:pPr>
              <w:widowControl/>
              <w:suppressAutoHyphens/>
              <w:snapToGrid/>
              <w:ind w:firstLine="0"/>
              <w:jc w:val="both"/>
              <w:rPr>
                <w:lang w:eastAsia="ar-SA"/>
              </w:rPr>
            </w:pPr>
            <w:r w:rsidRPr="002F261E">
              <w:rPr>
                <w:lang w:eastAsia="ar-SA"/>
              </w:rPr>
              <w:t>___________________/</w:t>
            </w:r>
            <w:r>
              <w:rPr>
                <w:lang w:eastAsia="ar-SA"/>
              </w:rPr>
              <w:t>_______________</w:t>
            </w:r>
            <w:r w:rsidRPr="002F261E">
              <w:rPr>
                <w:lang w:eastAsia="ar-SA"/>
              </w:rPr>
              <w:t xml:space="preserve">/                      </w:t>
            </w:r>
          </w:p>
        </w:tc>
      </w:tr>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r>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52658E" w:rsidRPr="00863BAB" w:rsidRDefault="0052658E" w:rsidP="004A7DFC">
      <w:pPr>
        <w:pageBreakBefore/>
        <w:widowControl/>
        <w:suppressAutoHyphens/>
        <w:snapToGrid/>
        <w:ind w:firstLine="0"/>
        <w:jc w:val="right"/>
        <w:rPr>
          <w:rFonts w:eastAsia="MS Mincho"/>
          <w:lang w:eastAsia="ar-SA"/>
        </w:rPr>
      </w:pPr>
      <w:r w:rsidRPr="00863BAB">
        <w:rPr>
          <w:rFonts w:eastAsia="MS Mincho"/>
          <w:lang w:eastAsia="ar-SA"/>
        </w:rPr>
        <w:lastRenderedPageBreak/>
        <w:t>Приложение № 4  к извещению о проведении запроса котировок в электронном виде.</w:t>
      </w:r>
    </w:p>
    <w:p w:rsidR="002D3CA0" w:rsidRPr="00863BAB" w:rsidRDefault="002D3CA0" w:rsidP="003E2378">
      <w:pPr>
        <w:widowControl/>
        <w:suppressAutoHyphens/>
        <w:snapToGrid/>
        <w:ind w:firstLine="0"/>
        <w:jc w:val="both"/>
        <w:rPr>
          <w:lang w:eastAsia="ar-SA"/>
        </w:rPr>
      </w:pPr>
    </w:p>
    <w:p w:rsidR="008C6893" w:rsidRDefault="003E2378" w:rsidP="008C6893">
      <w:pPr>
        <w:widowControl/>
        <w:suppressAutoHyphens/>
        <w:snapToGrid/>
        <w:ind w:firstLine="0"/>
        <w:jc w:val="both"/>
        <w:rPr>
          <w:b/>
          <w:lang w:eastAsia="ar-SA"/>
        </w:rPr>
      </w:pPr>
      <w:r>
        <w:rPr>
          <w:b/>
          <w:lang w:eastAsia="ar-SA"/>
        </w:rPr>
        <w:t xml:space="preserve">          </w:t>
      </w:r>
      <w:r w:rsidR="002814F2">
        <w:rPr>
          <w:b/>
          <w:lang w:eastAsia="ar-SA"/>
        </w:rPr>
        <w:t xml:space="preserve">              </w:t>
      </w:r>
      <w:r>
        <w:rPr>
          <w:b/>
          <w:lang w:eastAsia="ar-SA"/>
        </w:rPr>
        <w:t xml:space="preserve"> </w:t>
      </w:r>
      <w:r w:rsidR="002D3CA0" w:rsidRPr="00863BAB">
        <w:rPr>
          <w:b/>
          <w:lang w:eastAsia="ar-SA"/>
        </w:rPr>
        <w:t xml:space="preserve">Протокол обоснования начальной (максимальной) цены Договора  </w:t>
      </w:r>
    </w:p>
    <w:p w:rsidR="008C27D0" w:rsidRPr="008C27D0" w:rsidRDefault="008C27D0" w:rsidP="008C27D0">
      <w:pPr>
        <w:widowControl/>
        <w:suppressAutoHyphens/>
        <w:snapToGrid/>
        <w:ind w:firstLine="0"/>
        <w:jc w:val="center"/>
        <w:rPr>
          <w:b/>
          <w:color w:val="000000" w:themeColor="text1"/>
          <w:lang w:eastAsia="ar-SA"/>
        </w:rPr>
      </w:pPr>
      <w:r w:rsidRPr="008C27D0">
        <w:rPr>
          <w:b/>
          <w:color w:val="000000" w:themeColor="text1"/>
          <w:lang w:eastAsia="ar-SA"/>
        </w:rPr>
        <w:t>На поставку средств для слабовидящих и слабослышащих, в т.ч контрастная маркировка и знаки доступности</w:t>
      </w:r>
    </w:p>
    <w:p w:rsidR="001D0D07" w:rsidRPr="00863BAB" w:rsidRDefault="001D0D07" w:rsidP="008C27D0">
      <w:pPr>
        <w:widowControl/>
        <w:suppressAutoHyphens/>
        <w:snapToGrid/>
        <w:ind w:firstLine="0"/>
        <w:rPr>
          <w:b/>
          <w:lang w:eastAsia="ar-SA"/>
        </w:rPr>
      </w:pPr>
      <w:r w:rsidRPr="00863BAB">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D3CA0" w:rsidRPr="00863BAB" w:rsidRDefault="002D3CA0" w:rsidP="003E2378">
      <w:pPr>
        <w:widowControl/>
        <w:suppressAutoHyphens/>
        <w:snapToGrid/>
        <w:ind w:firstLine="0"/>
        <w:jc w:val="both"/>
        <w:rPr>
          <w:b/>
          <w:lang w:eastAsia="ar-SA"/>
        </w:rPr>
      </w:pPr>
    </w:p>
    <w:p w:rsidR="002D3CA0" w:rsidRPr="004A7DFC" w:rsidRDefault="002D3CA0" w:rsidP="004A7DFC">
      <w:pPr>
        <w:ind w:firstLine="0"/>
        <w:jc w:val="both"/>
        <w:rPr>
          <w:color w:val="000000" w:themeColor="text1"/>
        </w:rPr>
      </w:pPr>
      <w:r w:rsidRPr="00863BAB">
        <w:rPr>
          <w:lang w:eastAsia="ar-SA"/>
        </w:rPr>
        <w:t xml:space="preserve">Определение начальной (максимальной) цены Договора </w:t>
      </w:r>
      <w:r w:rsidR="008C27D0" w:rsidRPr="008C27D0">
        <w:rPr>
          <w:iCs/>
          <w:color w:val="000000"/>
          <w:shd w:val="clear" w:color="auto" w:fill="FFFFFF"/>
        </w:rPr>
        <w:t xml:space="preserve">На поставку средств для слабовидящих и слабослышащих, в т.ч контрастная маркировка и знаки доступности </w:t>
      </w:r>
      <w:r w:rsidR="004A7DFC" w:rsidRPr="00863BAB">
        <w:rPr>
          <w:lang w:eastAsia="ar-SA"/>
        </w:rPr>
        <w:t>производилось</w:t>
      </w:r>
      <w:r w:rsidRPr="00863BAB">
        <w:rPr>
          <w:lang w:eastAsia="ar-SA"/>
        </w:rPr>
        <w:t xml:space="preserve"> на основе сравнения рыночной стоимости требуемых услуг. Для определения начальной (максимальной) цены Договора использованы три предложения по цене на </w:t>
      </w:r>
      <w:r w:rsidR="004A7DFC">
        <w:rPr>
          <w:lang w:eastAsia="ar-SA"/>
        </w:rPr>
        <w:t>поставку Товаров:</w:t>
      </w:r>
    </w:p>
    <w:tbl>
      <w:tblPr>
        <w:tblStyle w:val="a9"/>
        <w:tblW w:w="10065" w:type="dxa"/>
        <w:tblInd w:w="-147" w:type="dxa"/>
        <w:tblLook w:val="04A0" w:firstRow="1" w:lastRow="0" w:firstColumn="1" w:lastColumn="0" w:noHBand="0" w:noVBand="1"/>
      </w:tblPr>
      <w:tblGrid>
        <w:gridCol w:w="540"/>
        <w:gridCol w:w="6265"/>
        <w:gridCol w:w="1134"/>
        <w:gridCol w:w="2126"/>
      </w:tblGrid>
      <w:tr w:rsidR="00974E75" w:rsidTr="00974E75">
        <w:tc>
          <w:tcPr>
            <w:tcW w:w="540" w:type="dxa"/>
          </w:tcPr>
          <w:p w:rsidR="00974E75" w:rsidRDefault="00974E75" w:rsidP="002D3CA0">
            <w:pPr>
              <w:widowControl/>
              <w:tabs>
                <w:tab w:val="left" w:pos="1170"/>
              </w:tabs>
              <w:suppressAutoHyphens/>
              <w:snapToGrid/>
              <w:ind w:firstLine="0"/>
              <w:rPr>
                <w:lang w:eastAsia="ar-SA"/>
              </w:rPr>
            </w:pPr>
            <w:r>
              <w:rPr>
                <w:lang w:eastAsia="ar-SA"/>
              </w:rPr>
              <w:t>№ п/п</w:t>
            </w:r>
          </w:p>
        </w:tc>
        <w:tc>
          <w:tcPr>
            <w:tcW w:w="6265" w:type="dxa"/>
          </w:tcPr>
          <w:p w:rsidR="00974E75" w:rsidRDefault="00974E75" w:rsidP="002D3CA0">
            <w:pPr>
              <w:widowControl/>
              <w:tabs>
                <w:tab w:val="left" w:pos="1170"/>
              </w:tabs>
              <w:suppressAutoHyphens/>
              <w:snapToGrid/>
              <w:ind w:firstLine="0"/>
              <w:rPr>
                <w:lang w:eastAsia="ar-SA"/>
              </w:rPr>
            </w:pPr>
          </w:p>
        </w:tc>
        <w:tc>
          <w:tcPr>
            <w:tcW w:w="1134" w:type="dxa"/>
          </w:tcPr>
          <w:p w:rsidR="00974E75" w:rsidRDefault="00974E75" w:rsidP="002D3CA0">
            <w:pPr>
              <w:widowControl/>
              <w:tabs>
                <w:tab w:val="left" w:pos="1170"/>
              </w:tabs>
              <w:suppressAutoHyphens/>
              <w:snapToGrid/>
              <w:ind w:firstLine="0"/>
              <w:rPr>
                <w:lang w:eastAsia="ar-SA"/>
              </w:rPr>
            </w:pPr>
            <w:r>
              <w:rPr>
                <w:lang w:eastAsia="ar-SA"/>
              </w:rPr>
              <w:t>Кол-во, ед.изм</w:t>
            </w:r>
          </w:p>
        </w:tc>
        <w:tc>
          <w:tcPr>
            <w:tcW w:w="2126" w:type="dxa"/>
          </w:tcPr>
          <w:p w:rsidR="00974E75" w:rsidRDefault="00974E75" w:rsidP="002D3CA0">
            <w:pPr>
              <w:widowControl/>
              <w:tabs>
                <w:tab w:val="left" w:pos="1170"/>
              </w:tabs>
              <w:suppressAutoHyphens/>
              <w:snapToGrid/>
              <w:ind w:firstLine="0"/>
              <w:rPr>
                <w:lang w:eastAsia="ar-SA"/>
              </w:rPr>
            </w:pPr>
            <w:r>
              <w:rPr>
                <w:lang w:eastAsia="ar-SA"/>
              </w:rPr>
              <w:t>Цена за требуемое кол-во ед.изм</w:t>
            </w:r>
          </w:p>
        </w:tc>
      </w:tr>
      <w:tr w:rsidR="00974E75" w:rsidTr="00974E75">
        <w:tc>
          <w:tcPr>
            <w:tcW w:w="540" w:type="dxa"/>
          </w:tcPr>
          <w:p w:rsidR="00974E75" w:rsidRDefault="00974E75" w:rsidP="002D3CA0">
            <w:pPr>
              <w:widowControl/>
              <w:tabs>
                <w:tab w:val="left" w:pos="1170"/>
              </w:tabs>
              <w:suppressAutoHyphens/>
              <w:snapToGrid/>
              <w:ind w:firstLine="0"/>
              <w:rPr>
                <w:lang w:eastAsia="ar-SA"/>
              </w:rPr>
            </w:pPr>
            <w:r>
              <w:rPr>
                <w:lang w:eastAsia="ar-SA"/>
              </w:rPr>
              <w:t>1</w:t>
            </w:r>
          </w:p>
        </w:tc>
        <w:tc>
          <w:tcPr>
            <w:tcW w:w="6265" w:type="dxa"/>
          </w:tcPr>
          <w:p w:rsidR="00974E75" w:rsidRDefault="00974E75" w:rsidP="00974E75">
            <w:pPr>
              <w:widowControl/>
              <w:tabs>
                <w:tab w:val="left" w:pos="1170"/>
              </w:tabs>
              <w:suppressAutoHyphens/>
              <w:snapToGrid/>
              <w:ind w:firstLine="0"/>
              <w:rPr>
                <w:lang w:eastAsia="ar-SA"/>
              </w:rPr>
            </w:pPr>
            <w:r>
              <w:rPr>
                <w:lang w:eastAsia="ar-SA"/>
              </w:rPr>
              <w:t>Коммерческое предложение №1</w:t>
            </w:r>
          </w:p>
        </w:tc>
        <w:tc>
          <w:tcPr>
            <w:tcW w:w="1134" w:type="dxa"/>
          </w:tcPr>
          <w:p w:rsidR="00974E75" w:rsidRDefault="00974E75" w:rsidP="002D3CA0">
            <w:pPr>
              <w:widowControl/>
              <w:tabs>
                <w:tab w:val="left" w:pos="1170"/>
              </w:tabs>
              <w:suppressAutoHyphens/>
              <w:snapToGrid/>
              <w:ind w:firstLine="0"/>
              <w:rPr>
                <w:lang w:eastAsia="ar-SA"/>
              </w:rPr>
            </w:pPr>
            <w:r>
              <w:rPr>
                <w:lang w:eastAsia="ar-SA"/>
              </w:rPr>
              <w:t>145</w:t>
            </w:r>
          </w:p>
        </w:tc>
        <w:tc>
          <w:tcPr>
            <w:tcW w:w="2126" w:type="dxa"/>
          </w:tcPr>
          <w:p w:rsidR="00974E75" w:rsidRDefault="00974E75" w:rsidP="002D3CA0">
            <w:pPr>
              <w:widowControl/>
              <w:tabs>
                <w:tab w:val="left" w:pos="1170"/>
              </w:tabs>
              <w:suppressAutoHyphens/>
              <w:snapToGrid/>
              <w:ind w:firstLine="0"/>
              <w:rPr>
                <w:lang w:eastAsia="ar-SA"/>
              </w:rPr>
            </w:pPr>
            <w:r>
              <w:rPr>
                <w:lang w:eastAsia="ar-SA"/>
              </w:rPr>
              <w:t>245760,0</w:t>
            </w:r>
          </w:p>
        </w:tc>
      </w:tr>
      <w:tr w:rsidR="00974E75" w:rsidTr="00974E75">
        <w:tc>
          <w:tcPr>
            <w:tcW w:w="540" w:type="dxa"/>
          </w:tcPr>
          <w:p w:rsidR="00974E75" w:rsidRDefault="00974E75" w:rsidP="002D3CA0">
            <w:pPr>
              <w:widowControl/>
              <w:tabs>
                <w:tab w:val="left" w:pos="1170"/>
              </w:tabs>
              <w:suppressAutoHyphens/>
              <w:snapToGrid/>
              <w:ind w:firstLine="0"/>
              <w:rPr>
                <w:lang w:eastAsia="ar-SA"/>
              </w:rPr>
            </w:pPr>
            <w:r>
              <w:rPr>
                <w:lang w:eastAsia="ar-SA"/>
              </w:rPr>
              <w:t>2</w:t>
            </w:r>
          </w:p>
        </w:tc>
        <w:tc>
          <w:tcPr>
            <w:tcW w:w="6265" w:type="dxa"/>
          </w:tcPr>
          <w:p w:rsidR="00974E75" w:rsidRDefault="00974E75" w:rsidP="002D3CA0">
            <w:pPr>
              <w:widowControl/>
              <w:tabs>
                <w:tab w:val="left" w:pos="1170"/>
              </w:tabs>
              <w:suppressAutoHyphens/>
              <w:snapToGrid/>
              <w:ind w:firstLine="0"/>
              <w:rPr>
                <w:lang w:eastAsia="ar-SA"/>
              </w:rPr>
            </w:pPr>
            <w:r w:rsidRPr="00974E75">
              <w:rPr>
                <w:lang w:eastAsia="ar-SA"/>
              </w:rPr>
              <w:t>Коммерческое предложение №</w:t>
            </w:r>
            <w:r>
              <w:rPr>
                <w:lang w:eastAsia="ar-SA"/>
              </w:rPr>
              <w:t>2</w:t>
            </w:r>
          </w:p>
        </w:tc>
        <w:tc>
          <w:tcPr>
            <w:tcW w:w="1134" w:type="dxa"/>
          </w:tcPr>
          <w:p w:rsidR="00974E75" w:rsidRDefault="00974E75" w:rsidP="002D3CA0">
            <w:pPr>
              <w:widowControl/>
              <w:tabs>
                <w:tab w:val="left" w:pos="1170"/>
              </w:tabs>
              <w:suppressAutoHyphens/>
              <w:snapToGrid/>
              <w:ind w:firstLine="0"/>
              <w:rPr>
                <w:lang w:eastAsia="ar-SA"/>
              </w:rPr>
            </w:pPr>
            <w:r>
              <w:rPr>
                <w:lang w:eastAsia="ar-SA"/>
              </w:rPr>
              <w:t>145</w:t>
            </w:r>
          </w:p>
        </w:tc>
        <w:tc>
          <w:tcPr>
            <w:tcW w:w="2126" w:type="dxa"/>
          </w:tcPr>
          <w:p w:rsidR="00974E75" w:rsidRDefault="00974E75" w:rsidP="002D3CA0">
            <w:pPr>
              <w:widowControl/>
              <w:tabs>
                <w:tab w:val="left" w:pos="1170"/>
              </w:tabs>
              <w:suppressAutoHyphens/>
              <w:snapToGrid/>
              <w:ind w:firstLine="0"/>
              <w:rPr>
                <w:lang w:eastAsia="ar-SA"/>
              </w:rPr>
            </w:pPr>
            <w:r>
              <w:rPr>
                <w:lang w:eastAsia="ar-SA"/>
              </w:rPr>
              <w:t>249057,0</w:t>
            </w:r>
          </w:p>
        </w:tc>
      </w:tr>
      <w:tr w:rsidR="00974E75" w:rsidTr="00974E75">
        <w:tc>
          <w:tcPr>
            <w:tcW w:w="540" w:type="dxa"/>
          </w:tcPr>
          <w:p w:rsidR="00974E75" w:rsidRDefault="00974E75" w:rsidP="002D3CA0">
            <w:pPr>
              <w:widowControl/>
              <w:tabs>
                <w:tab w:val="left" w:pos="1170"/>
              </w:tabs>
              <w:suppressAutoHyphens/>
              <w:snapToGrid/>
              <w:ind w:firstLine="0"/>
              <w:rPr>
                <w:lang w:eastAsia="ar-SA"/>
              </w:rPr>
            </w:pPr>
            <w:r>
              <w:rPr>
                <w:lang w:eastAsia="ar-SA"/>
              </w:rPr>
              <w:t>3</w:t>
            </w:r>
          </w:p>
        </w:tc>
        <w:tc>
          <w:tcPr>
            <w:tcW w:w="6265" w:type="dxa"/>
          </w:tcPr>
          <w:p w:rsidR="00974E75" w:rsidRDefault="00974E75" w:rsidP="002D3CA0">
            <w:pPr>
              <w:widowControl/>
              <w:tabs>
                <w:tab w:val="left" w:pos="1170"/>
              </w:tabs>
              <w:suppressAutoHyphens/>
              <w:snapToGrid/>
              <w:ind w:firstLine="0"/>
              <w:rPr>
                <w:lang w:eastAsia="ar-SA"/>
              </w:rPr>
            </w:pPr>
            <w:r w:rsidRPr="00974E75">
              <w:rPr>
                <w:lang w:eastAsia="ar-SA"/>
              </w:rPr>
              <w:t>Коммерческое предложение №</w:t>
            </w:r>
            <w:r>
              <w:rPr>
                <w:lang w:eastAsia="ar-SA"/>
              </w:rPr>
              <w:t>3</w:t>
            </w:r>
          </w:p>
        </w:tc>
        <w:tc>
          <w:tcPr>
            <w:tcW w:w="1134" w:type="dxa"/>
          </w:tcPr>
          <w:p w:rsidR="00974E75" w:rsidRDefault="00974E75" w:rsidP="002D3CA0">
            <w:pPr>
              <w:widowControl/>
              <w:tabs>
                <w:tab w:val="left" w:pos="1170"/>
              </w:tabs>
              <w:suppressAutoHyphens/>
              <w:snapToGrid/>
              <w:ind w:firstLine="0"/>
              <w:rPr>
                <w:lang w:eastAsia="ar-SA"/>
              </w:rPr>
            </w:pPr>
            <w:r>
              <w:rPr>
                <w:lang w:eastAsia="ar-SA"/>
              </w:rPr>
              <w:t>145</w:t>
            </w:r>
          </w:p>
        </w:tc>
        <w:tc>
          <w:tcPr>
            <w:tcW w:w="2126" w:type="dxa"/>
          </w:tcPr>
          <w:p w:rsidR="00974E75" w:rsidRDefault="00974E75" w:rsidP="002D3CA0">
            <w:pPr>
              <w:widowControl/>
              <w:tabs>
                <w:tab w:val="left" w:pos="1170"/>
              </w:tabs>
              <w:suppressAutoHyphens/>
              <w:snapToGrid/>
              <w:ind w:firstLine="0"/>
              <w:rPr>
                <w:lang w:eastAsia="ar-SA"/>
              </w:rPr>
            </w:pPr>
            <w:r>
              <w:rPr>
                <w:lang w:eastAsia="ar-SA"/>
              </w:rPr>
              <w:t>250175,0</w:t>
            </w:r>
          </w:p>
        </w:tc>
      </w:tr>
      <w:tr w:rsidR="00974E75" w:rsidTr="0007085F">
        <w:tc>
          <w:tcPr>
            <w:tcW w:w="540" w:type="dxa"/>
          </w:tcPr>
          <w:p w:rsidR="00974E75" w:rsidRDefault="00974E75" w:rsidP="002D3CA0">
            <w:pPr>
              <w:widowControl/>
              <w:tabs>
                <w:tab w:val="left" w:pos="1170"/>
              </w:tabs>
              <w:suppressAutoHyphens/>
              <w:snapToGrid/>
              <w:ind w:firstLine="0"/>
              <w:rPr>
                <w:lang w:eastAsia="ar-SA"/>
              </w:rPr>
            </w:pPr>
          </w:p>
        </w:tc>
        <w:tc>
          <w:tcPr>
            <w:tcW w:w="9525" w:type="dxa"/>
            <w:gridSpan w:val="3"/>
          </w:tcPr>
          <w:p w:rsidR="00974E75" w:rsidRDefault="00974E75" w:rsidP="002D3CA0">
            <w:pPr>
              <w:widowControl/>
              <w:tabs>
                <w:tab w:val="left" w:pos="1170"/>
              </w:tabs>
              <w:suppressAutoHyphens/>
              <w:snapToGrid/>
              <w:ind w:firstLine="0"/>
              <w:rPr>
                <w:lang w:eastAsia="ar-SA"/>
              </w:rPr>
            </w:pPr>
            <w:r>
              <w:rPr>
                <w:lang w:eastAsia="ar-SA"/>
              </w:rPr>
              <w:t>Средняя стоимость = (</w:t>
            </w:r>
            <w:r w:rsidR="00E72562">
              <w:rPr>
                <w:lang w:eastAsia="ar-SA"/>
              </w:rPr>
              <w:t>245760+249057+250175)/3=248331,0</w:t>
            </w:r>
          </w:p>
        </w:tc>
      </w:tr>
    </w:tbl>
    <w:p w:rsidR="00974E75" w:rsidRPr="00974E75" w:rsidRDefault="00974E75" w:rsidP="00974E75">
      <w:pPr>
        <w:widowControl/>
        <w:tabs>
          <w:tab w:val="left" w:pos="1170"/>
        </w:tabs>
        <w:suppressAutoHyphens/>
        <w:snapToGrid/>
        <w:ind w:left="-720"/>
        <w:rPr>
          <w:lang w:eastAsia="ar-SA"/>
        </w:rPr>
      </w:pPr>
      <w:r>
        <w:rPr>
          <w:lang w:eastAsia="ar-SA"/>
        </w:rPr>
        <w:tab/>
      </w:r>
    </w:p>
    <w:p w:rsidR="002D3CA0" w:rsidRPr="00863BAB" w:rsidRDefault="002D3CA0" w:rsidP="008C6893">
      <w:pPr>
        <w:widowControl/>
        <w:suppressAutoHyphens/>
        <w:snapToGrid/>
        <w:ind w:firstLine="0"/>
        <w:jc w:val="both"/>
        <w:rPr>
          <w:rFonts w:eastAsia="Lucida Sans Unicode"/>
          <w:kern w:val="2"/>
          <w:u w:val="single"/>
          <w:lang w:eastAsia="hi-IN" w:bidi="hi-IN"/>
        </w:rPr>
      </w:pPr>
      <w:r w:rsidRPr="00863BAB">
        <w:rPr>
          <w:u w:val="single"/>
          <w:lang w:eastAsia="ar-SA"/>
        </w:rPr>
        <w:t xml:space="preserve">Таким образом, на основании произведенного расчета начальная (максимальная) цена Договора составляет </w:t>
      </w:r>
      <w:r w:rsidR="00E72562">
        <w:rPr>
          <w:u w:val="single"/>
          <w:lang w:eastAsia="ar-SA"/>
        </w:rPr>
        <w:t>248331,0 (двести сорок восемь тысяч триста тридцать один рубль 00 копеек).</w:t>
      </w:r>
    </w:p>
    <w:p w:rsidR="002D3CA0" w:rsidRPr="00863BAB" w:rsidRDefault="002D3CA0" w:rsidP="002D3CA0">
      <w:pPr>
        <w:widowControl/>
        <w:tabs>
          <w:tab w:val="left" w:pos="1200"/>
        </w:tabs>
        <w:suppressAutoHyphens/>
        <w:snapToGrid/>
        <w:ind w:firstLine="0"/>
        <w:rPr>
          <w:b/>
          <w:lang w:eastAsia="ar-SA"/>
        </w:rPr>
      </w:pPr>
    </w:p>
    <w:p w:rsidR="002D3CA0" w:rsidRPr="00863BAB" w:rsidRDefault="002D3CA0" w:rsidP="002D3CA0">
      <w:pPr>
        <w:widowControl/>
        <w:suppressAutoHyphens/>
        <w:snapToGrid/>
        <w:ind w:firstLine="0"/>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F4" w:rsidRDefault="00D22EF4" w:rsidP="00147C87">
      <w:r>
        <w:separator/>
      </w:r>
    </w:p>
  </w:endnote>
  <w:endnote w:type="continuationSeparator" w:id="0">
    <w:p w:rsidR="00D22EF4" w:rsidRDefault="00D22EF4"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F4" w:rsidRDefault="00D22EF4" w:rsidP="00147C87">
      <w:r>
        <w:separator/>
      </w:r>
    </w:p>
  </w:footnote>
  <w:footnote w:type="continuationSeparator" w:id="0">
    <w:p w:rsidR="00D22EF4" w:rsidRDefault="00D22EF4"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6" w15:restartNumberingAfterBreak="0">
    <w:nsid w:val="5D636CFC"/>
    <w:multiLevelType w:val="hybridMultilevel"/>
    <w:tmpl w:val="0BEA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6E3819C6"/>
    <w:multiLevelType w:val="hybridMultilevel"/>
    <w:tmpl w:val="9A343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0"/>
  </w:num>
  <w:num w:numId="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
  </w:num>
  <w:num w:numId="14">
    <w:abstractNumId w:val="6"/>
  </w:num>
  <w:num w:numId="15">
    <w:abstractNumId w:val="4"/>
  </w:num>
  <w:num w:numId="16">
    <w:abstractNumId w:val="21"/>
  </w:num>
  <w:num w:numId="17">
    <w:abstractNumId w:val="2"/>
  </w:num>
  <w:num w:numId="18">
    <w:abstractNumId w:val="12"/>
  </w:num>
  <w:num w:numId="19">
    <w:abstractNumId w:val="11"/>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F"/>
    <w:rsid w:val="0000348F"/>
    <w:rsid w:val="000034BC"/>
    <w:rsid w:val="000054B0"/>
    <w:rsid w:val="000141CE"/>
    <w:rsid w:val="00023BBF"/>
    <w:rsid w:val="00024C1B"/>
    <w:rsid w:val="00050881"/>
    <w:rsid w:val="00053BB0"/>
    <w:rsid w:val="00064C51"/>
    <w:rsid w:val="00072864"/>
    <w:rsid w:val="00077883"/>
    <w:rsid w:val="00097E18"/>
    <w:rsid w:val="000B2E3B"/>
    <w:rsid w:val="000B3737"/>
    <w:rsid w:val="000E4A8A"/>
    <w:rsid w:val="000E5519"/>
    <w:rsid w:val="000E5614"/>
    <w:rsid w:val="000E5BFC"/>
    <w:rsid w:val="00100157"/>
    <w:rsid w:val="001018B8"/>
    <w:rsid w:val="001019A1"/>
    <w:rsid w:val="0010622E"/>
    <w:rsid w:val="00106AB9"/>
    <w:rsid w:val="00111A8C"/>
    <w:rsid w:val="00112268"/>
    <w:rsid w:val="0011274C"/>
    <w:rsid w:val="00113677"/>
    <w:rsid w:val="00114152"/>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04A0"/>
    <w:rsid w:val="001D0D07"/>
    <w:rsid w:val="001D207F"/>
    <w:rsid w:val="001E6299"/>
    <w:rsid w:val="00200B5E"/>
    <w:rsid w:val="00204EBD"/>
    <w:rsid w:val="0020785A"/>
    <w:rsid w:val="002117D6"/>
    <w:rsid w:val="00216BA7"/>
    <w:rsid w:val="00220E51"/>
    <w:rsid w:val="002213A5"/>
    <w:rsid w:val="002360D2"/>
    <w:rsid w:val="00240D37"/>
    <w:rsid w:val="00246B85"/>
    <w:rsid w:val="002503DA"/>
    <w:rsid w:val="00254C49"/>
    <w:rsid w:val="00256DDB"/>
    <w:rsid w:val="002616ED"/>
    <w:rsid w:val="00265A17"/>
    <w:rsid w:val="00266CD7"/>
    <w:rsid w:val="002729E9"/>
    <w:rsid w:val="00277B32"/>
    <w:rsid w:val="002814F2"/>
    <w:rsid w:val="00286B83"/>
    <w:rsid w:val="002941AE"/>
    <w:rsid w:val="002944BB"/>
    <w:rsid w:val="002A376C"/>
    <w:rsid w:val="002B2B56"/>
    <w:rsid w:val="002B67DA"/>
    <w:rsid w:val="002C6447"/>
    <w:rsid w:val="002D0103"/>
    <w:rsid w:val="002D0564"/>
    <w:rsid w:val="002D3CA0"/>
    <w:rsid w:val="002D6046"/>
    <w:rsid w:val="002E789E"/>
    <w:rsid w:val="002F2342"/>
    <w:rsid w:val="002F261E"/>
    <w:rsid w:val="00300E03"/>
    <w:rsid w:val="003012E6"/>
    <w:rsid w:val="00302EC0"/>
    <w:rsid w:val="00303E96"/>
    <w:rsid w:val="00307DF0"/>
    <w:rsid w:val="00322A7E"/>
    <w:rsid w:val="00335890"/>
    <w:rsid w:val="0034051F"/>
    <w:rsid w:val="00343B78"/>
    <w:rsid w:val="0035431A"/>
    <w:rsid w:val="0035528F"/>
    <w:rsid w:val="0035547F"/>
    <w:rsid w:val="003566D3"/>
    <w:rsid w:val="003572F9"/>
    <w:rsid w:val="00372ABD"/>
    <w:rsid w:val="0038660F"/>
    <w:rsid w:val="003935BD"/>
    <w:rsid w:val="003949E2"/>
    <w:rsid w:val="003A0873"/>
    <w:rsid w:val="003A0CC0"/>
    <w:rsid w:val="003A4CAC"/>
    <w:rsid w:val="003C3F62"/>
    <w:rsid w:val="003D1281"/>
    <w:rsid w:val="003D55EB"/>
    <w:rsid w:val="003E2378"/>
    <w:rsid w:val="003E4494"/>
    <w:rsid w:val="003F4A2C"/>
    <w:rsid w:val="003F79BD"/>
    <w:rsid w:val="003F7DD9"/>
    <w:rsid w:val="004005F8"/>
    <w:rsid w:val="004039E6"/>
    <w:rsid w:val="0040555A"/>
    <w:rsid w:val="00413E07"/>
    <w:rsid w:val="0041690C"/>
    <w:rsid w:val="00430067"/>
    <w:rsid w:val="00436734"/>
    <w:rsid w:val="00440703"/>
    <w:rsid w:val="004432D2"/>
    <w:rsid w:val="00452E12"/>
    <w:rsid w:val="00457F28"/>
    <w:rsid w:val="00462081"/>
    <w:rsid w:val="004656C6"/>
    <w:rsid w:val="00477DB1"/>
    <w:rsid w:val="00482F40"/>
    <w:rsid w:val="004969E9"/>
    <w:rsid w:val="004A2ACC"/>
    <w:rsid w:val="004A7DFC"/>
    <w:rsid w:val="004B16B7"/>
    <w:rsid w:val="004B5678"/>
    <w:rsid w:val="004B6FAA"/>
    <w:rsid w:val="004C4DF3"/>
    <w:rsid w:val="004D1805"/>
    <w:rsid w:val="004F1007"/>
    <w:rsid w:val="005004D3"/>
    <w:rsid w:val="00500743"/>
    <w:rsid w:val="00512581"/>
    <w:rsid w:val="0052658E"/>
    <w:rsid w:val="00536BFA"/>
    <w:rsid w:val="00542DF3"/>
    <w:rsid w:val="00544739"/>
    <w:rsid w:val="00552EA6"/>
    <w:rsid w:val="00555012"/>
    <w:rsid w:val="00564EFD"/>
    <w:rsid w:val="00567777"/>
    <w:rsid w:val="00570997"/>
    <w:rsid w:val="00570CE9"/>
    <w:rsid w:val="00574F2B"/>
    <w:rsid w:val="0057595B"/>
    <w:rsid w:val="0057665D"/>
    <w:rsid w:val="005860A5"/>
    <w:rsid w:val="0059213A"/>
    <w:rsid w:val="005A4D11"/>
    <w:rsid w:val="005A6941"/>
    <w:rsid w:val="005A7525"/>
    <w:rsid w:val="005C2AFA"/>
    <w:rsid w:val="005D5BB6"/>
    <w:rsid w:val="005D5FB0"/>
    <w:rsid w:val="005F6ED7"/>
    <w:rsid w:val="0060396F"/>
    <w:rsid w:val="0060649C"/>
    <w:rsid w:val="0063284C"/>
    <w:rsid w:val="0063373F"/>
    <w:rsid w:val="00637B34"/>
    <w:rsid w:val="006421AF"/>
    <w:rsid w:val="0064601F"/>
    <w:rsid w:val="00646600"/>
    <w:rsid w:val="006516BC"/>
    <w:rsid w:val="006526E0"/>
    <w:rsid w:val="00657B2F"/>
    <w:rsid w:val="006706DF"/>
    <w:rsid w:val="006A0B18"/>
    <w:rsid w:val="006A48FA"/>
    <w:rsid w:val="006A6E3C"/>
    <w:rsid w:val="006B53D8"/>
    <w:rsid w:val="006B7063"/>
    <w:rsid w:val="006C6972"/>
    <w:rsid w:val="006F1D97"/>
    <w:rsid w:val="006F4627"/>
    <w:rsid w:val="006F6358"/>
    <w:rsid w:val="00705C4D"/>
    <w:rsid w:val="0071146E"/>
    <w:rsid w:val="00720260"/>
    <w:rsid w:val="0073431A"/>
    <w:rsid w:val="00734D62"/>
    <w:rsid w:val="00740899"/>
    <w:rsid w:val="00741EFB"/>
    <w:rsid w:val="00745451"/>
    <w:rsid w:val="0075640B"/>
    <w:rsid w:val="00763B7B"/>
    <w:rsid w:val="0076511A"/>
    <w:rsid w:val="007708D5"/>
    <w:rsid w:val="00781573"/>
    <w:rsid w:val="00784795"/>
    <w:rsid w:val="007860A4"/>
    <w:rsid w:val="00797DC1"/>
    <w:rsid w:val="007A1D12"/>
    <w:rsid w:val="007A36EC"/>
    <w:rsid w:val="007B0A5A"/>
    <w:rsid w:val="007B11B6"/>
    <w:rsid w:val="007B3AAA"/>
    <w:rsid w:val="007B5073"/>
    <w:rsid w:val="007C121C"/>
    <w:rsid w:val="007D329D"/>
    <w:rsid w:val="007D64AB"/>
    <w:rsid w:val="007E1E54"/>
    <w:rsid w:val="007E37A2"/>
    <w:rsid w:val="007E3C2E"/>
    <w:rsid w:val="007F0C3D"/>
    <w:rsid w:val="007F6D40"/>
    <w:rsid w:val="00817033"/>
    <w:rsid w:val="0083059A"/>
    <w:rsid w:val="00830605"/>
    <w:rsid w:val="00831373"/>
    <w:rsid w:val="00832A16"/>
    <w:rsid w:val="00833914"/>
    <w:rsid w:val="0084350E"/>
    <w:rsid w:val="008454D3"/>
    <w:rsid w:val="0086284B"/>
    <w:rsid w:val="00863BAB"/>
    <w:rsid w:val="00871FA6"/>
    <w:rsid w:val="00874D64"/>
    <w:rsid w:val="008A1EF2"/>
    <w:rsid w:val="008A7F12"/>
    <w:rsid w:val="008B2F67"/>
    <w:rsid w:val="008B517A"/>
    <w:rsid w:val="008B6845"/>
    <w:rsid w:val="008C27D0"/>
    <w:rsid w:val="008C5816"/>
    <w:rsid w:val="008C6893"/>
    <w:rsid w:val="008D7490"/>
    <w:rsid w:val="008E0886"/>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359B"/>
    <w:rsid w:val="00967C47"/>
    <w:rsid w:val="0097299F"/>
    <w:rsid w:val="00972DFE"/>
    <w:rsid w:val="009745AB"/>
    <w:rsid w:val="00974E75"/>
    <w:rsid w:val="0098076D"/>
    <w:rsid w:val="00980ED5"/>
    <w:rsid w:val="00993074"/>
    <w:rsid w:val="00993E01"/>
    <w:rsid w:val="00996547"/>
    <w:rsid w:val="00996D5D"/>
    <w:rsid w:val="00996FAE"/>
    <w:rsid w:val="009A277E"/>
    <w:rsid w:val="009A4A22"/>
    <w:rsid w:val="009B16A0"/>
    <w:rsid w:val="009B2A2D"/>
    <w:rsid w:val="009C091C"/>
    <w:rsid w:val="009D2278"/>
    <w:rsid w:val="009F58BB"/>
    <w:rsid w:val="009F6465"/>
    <w:rsid w:val="009F64A4"/>
    <w:rsid w:val="00A00F40"/>
    <w:rsid w:val="00A0291A"/>
    <w:rsid w:val="00A03CB8"/>
    <w:rsid w:val="00A13B24"/>
    <w:rsid w:val="00A14785"/>
    <w:rsid w:val="00A20F93"/>
    <w:rsid w:val="00A279E1"/>
    <w:rsid w:val="00A309CC"/>
    <w:rsid w:val="00A47335"/>
    <w:rsid w:val="00A50674"/>
    <w:rsid w:val="00A55650"/>
    <w:rsid w:val="00A60A9C"/>
    <w:rsid w:val="00A60D32"/>
    <w:rsid w:val="00A61B42"/>
    <w:rsid w:val="00A67C3F"/>
    <w:rsid w:val="00A70902"/>
    <w:rsid w:val="00A75AE9"/>
    <w:rsid w:val="00A92525"/>
    <w:rsid w:val="00A94227"/>
    <w:rsid w:val="00A94C5B"/>
    <w:rsid w:val="00AC1379"/>
    <w:rsid w:val="00AC29C2"/>
    <w:rsid w:val="00AD5256"/>
    <w:rsid w:val="00AD6010"/>
    <w:rsid w:val="00AD6051"/>
    <w:rsid w:val="00AE2D7B"/>
    <w:rsid w:val="00AE3044"/>
    <w:rsid w:val="00AE4CFB"/>
    <w:rsid w:val="00AF123A"/>
    <w:rsid w:val="00AF3BC2"/>
    <w:rsid w:val="00AF6004"/>
    <w:rsid w:val="00B13BED"/>
    <w:rsid w:val="00B14BE7"/>
    <w:rsid w:val="00B17C4C"/>
    <w:rsid w:val="00B2083F"/>
    <w:rsid w:val="00B21BA3"/>
    <w:rsid w:val="00B31EF4"/>
    <w:rsid w:val="00B40083"/>
    <w:rsid w:val="00B4232B"/>
    <w:rsid w:val="00B513B8"/>
    <w:rsid w:val="00B77610"/>
    <w:rsid w:val="00BA3966"/>
    <w:rsid w:val="00BA45D7"/>
    <w:rsid w:val="00BA49EA"/>
    <w:rsid w:val="00BB7345"/>
    <w:rsid w:val="00BD2BE2"/>
    <w:rsid w:val="00BD4AC1"/>
    <w:rsid w:val="00BD5246"/>
    <w:rsid w:val="00BF323B"/>
    <w:rsid w:val="00BF340A"/>
    <w:rsid w:val="00BF47CF"/>
    <w:rsid w:val="00BF480D"/>
    <w:rsid w:val="00BF4C28"/>
    <w:rsid w:val="00BF6962"/>
    <w:rsid w:val="00BF70EE"/>
    <w:rsid w:val="00C01BB3"/>
    <w:rsid w:val="00C111EE"/>
    <w:rsid w:val="00C25E47"/>
    <w:rsid w:val="00C32CBE"/>
    <w:rsid w:val="00C60F27"/>
    <w:rsid w:val="00C80F20"/>
    <w:rsid w:val="00C82712"/>
    <w:rsid w:val="00C84A93"/>
    <w:rsid w:val="00C855B4"/>
    <w:rsid w:val="00C929F9"/>
    <w:rsid w:val="00C963C3"/>
    <w:rsid w:val="00CB3BDD"/>
    <w:rsid w:val="00CB41B3"/>
    <w:rsid w:val="00CB6BEC"/>
    <w:rsid w:val="00CC0485"/>
    <w:rsid w:val="00CD34F5"/>
    <w:rsid w:val="00CE068C"/>
    <w:rsid w:val="00CE4C99"/>
    <w:rsid w:val="00CE4CD8"/>
    <w:rsid w:val="00CE72E7"/>
    <w:rsid w:val="00CE7591"/>
    <w:rsid w:val="00CF1F2F"/>
    <w:rsid w:val="00CF449D"/>
    <w:rsid w:val="00D01B55"/>
    <w:rsid w:val="00D03274"/>
    <w:rsid w:val="00D11DDA"/>
    <w:rsid w:val="00D12E25"/>
    <w:rsid w:val="00D135F7"/>
    <w:rsid w:val="00D22EF4"/>
    <w:rsid w:val="00D60006"/>
    <w:rsid w:val="00D66D77"/>
    <w:rsid w:val="00D74C36"/>
    <w:rsid w:val="00D7654F"/>
    <w:rsid w:val="00D82D31"/>
    <w:rsid w:val="00D85FD6"/>
    <w:rsid w:val="00DA06EF"/>
    <w:rsid w:val="00DA4AF4"/>
    <w:rsid w:val="00DB2E82"/>
    <w:rsid w:val="00DB7022"/>
    <w:rsid w:val="00DC04EE"/>
    <w:rsid w:val="00DC05E7"/>
    <w:rsid w:val="00DC4BCA"/>
    <w:rsid w:val="00DD3DD9"/>
    <w:rsid w:val="00DE0F49"/>
    <w:rsid w:val="00DE5B73"/>
    <w:rsid w:val="00DF1B03"/>
    <w:rsid w:val="00E014CB"/>
    <w:rsid w:val="00E02B8F"/>
    <w:rsid w:val="00E076DD"/>
    <w:rsid w:val="00E11F33"/>
    <w:rsid w:val="00E13A91"/>
    <w:rsid w:val="00E15538"/>
    <w:rsid w:val="00E17242"/>
    <w:rsid w:val="00E23FAB"/>
    <w:rsid w:val="00E27962"/>
    <w:rsid w:val="00E325A8"/>
    <w:rsid w:val="00E36798"/>
    <w:rsid w:val="00E46A3F"/>
    <w:rsid w:val="00E472EB"/>
    <w:rsid w:val="00E50AEC"/>
    <w:rsid w:val="00E5119E"/>
    <w:rsid w:val="00E52653"/>
    <w:rsid w:val="00E53351"/>
    <w:rsid w:val="00E53D1A"/>
    <w:rsid w:val="00E600AA"/>
    <w:rsid w:val="00E660A1"/>
    <w:rsid w:val="00E72562"/>
    <w:rsid w:val="00E93332"/>
    <w:rsid w:val="00E94D9E"/>
    <w:rsid w:val="00EA65E9"/>
    <w:rsid w:val="00EB30C2"/>
    <w:rsid w:val="00EC3D00"/>
    <w:rsid w:val="00EC7377"/>
    <w:rsid w:val="00ED34DD"/>
    <w:rsid w:val="00ED4704"/>
    <w:rsid w:val="00EE092F"/>
    <w:rsid w:val="00EE4406"/>
    <w:rsid w:val="00F10812"/>
    <w:rsid w:val="00F12264"/>
    <w:rsid w:val="00F14224"/>
    <w:rsid w:val="00F17DFE"/>
    <w:rsid w:val="00F2325E"/>
    <w:rsid w:val="00F25678"/>
    <w:rsid w:val="00F34784"/>
    <w:rsid w:val="00F348A1"/>
    <w:rsid w:val="00F37A29"/>
    <w:rsid w:val="00F43822"/>
    <w:rsid w:val="00F47CC0"/>
    <w:rsid w:val="00F6276E"/>
    <w:rsid w:val="00F630E7"/>
    <w:rsid w:val="00F7148D"/>
    <w:rsid w:val="00F74653"/>
    <w:rsid w:val="00F74956"/>
    <w:rsid w:val="00F921D6"/>
    <w:rsid w:val="00FA1B75"/>
    <w:rsid w:val="00FB060F"/>
    <w:rsid w:val="00FC2DB4"/>
    <w:rsid w:val="00FD20FA"/>
    <w:rsid w:val="00FD4D6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00DFE-99E3-4BA1-AD53-128FF83E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CB"/>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7E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1.jp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image" Target="media/image3.jp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6.jpg"/><Relationship Id="rId28" Type="http://schemas.openxmlformats.org/officeDocument/2006/relationships/image" Target="media/image10.png"/><Relationship Id="rId10" Type="http://schemas.openxmlformats.org/officeDocument/2006/relationships/hyperlink" Target="http://www.rts-tender.ru"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image" Target="media/image5.jpg"/><Relationship Id="rId27" Type="http://schemas.openxmlformats.org/officeDocument/2006/relationships/image" Target="media/image9.jpeg"/><Relationship Id="rId30" Type="http://schemas.openxmlformats.org/officeDocument/2006/relationships/hyperlink" Target="mailto:mu_kcso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414E-1967-4D64-A019-A81AFD2C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20</cp:revision>
  <cp:lastPrinted>2018-06-27T12:09:00Z</cp:lastPrinted>
  <dcterms:created xsi:type="dcterms:W3CDTF">2018-06-04T11:03:00Z</dcterms:created>
  <dcterms:modified xsi:type="dcterms:W3CDTF">2018-07-02T13:15:00Z</dcterms:modified>
</cp:coreProperties>
</file>