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F3" w:rsidRDefault="00C102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2F3" w:rsidRDefault="00C102F3">
      <w:pPr>
        <w:pStyle w:val="ConsPlusNormal"/>
        <w:jc w:val="both"/>
        <w:outlineLvl w:val="0"/>
      </w:pPr>
    </w:p>
    <w:p w:rsidR="00C102F3" w:rsidRDefault="00C102F3">
      <w:pPr>
        <w:pStyle w:val="ConsPlusTitle"/>
        <w:jc w:val="center"/>
        <w:outlineLvl w:val="0"/>
      </w:pPr>
      <w:r>
        <w:t>ПРАВИТЕЛЬСТВО МУРМАНСКОЙ ОБЛАСТИ</w:t>
      </w:r>
    </w:p>
    <w:p w:rsidR="00C102F3" w:rsidRDefault="00C102F3">
      <w:pPr>
        <w:pStyle w:val="ConsPlusTitle"/>
        <w:jc w:val="center"/>
      </w:pPr>
    </w:p>
    <w:p w:rsidR="00C102F3" w:rsidRDefault="00C102F3">
      <w:pPr>
        <w:pStyle w:val="ConsPlusTitle"/>
        <w:jc w:val="center"/>
      </w:pPr>
      <w:r>
        <w:t>ПОСТАНОВЛЕНИЕ</w:t>
      </w:r>
    </w:p>
    <w:p w:rsidR="00C102F3" w:rsidRDefault="00C102F3">
      <w:pPr>
        <w:pStyle w:val="ConsPlusTitle"/>
        <w:jc w:val="center"/>
      </w:pPr>
      <w:r>
        <w:t>от 29 сентября 2015 г. N 420-ПП</w:t>
      </w:r>
    </w:p>
    <w:p w:rsidR="00C102F3" w:rsidRDefault="00C102F3">
      <w:pPr>
        <w:pStyle w:val="ConsPlusTitle"/>
        <w:jc w:val="center"/>
      </w:pPr>
    </w:p>
    <w:p w:rsidR="00C102F3" w:rsidRDefault="00C102F3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C102F3" w:rsidRDefault="00C102F3">
      <w:pPr>
        <w:pStyle w:val="ConsPlusTitle"/>
        <w:jc w:val="center"/>
      </w:pPr>
      <w:r>
        <w:t>В СТАЦИОНАРНОЙ ФОРМЕ СОЦИАЛЬНОГО ОБСЛУЖИВАНИЯ</w:t>
      </w:r>
    </w:p>
    <w:p w:rsidR="00C102F3" w:rsidRDefault="00C102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10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5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6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9" w:history="1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</w:tr>
    </w:tbl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C102F3" w:rsidRDefault="00C102F3">
      <w:pPr>
        <w:pStyle w:val="ConsPlusNormal"/>
        <w:jc w:val="both"/>
      </w:pPr>
      <w:r>
        <w:t xml:space="preserve">(п. 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</w:t>
        </w:r>
      </w:hyperlink>
      <w:r>
        <w:t xml:space="preserve">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C102F3" w:rsidRDefault="00C102F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29.06.2006 N 254-ПП "О предоставлении социального обслуживания гражданам пожилого возраста и инвалидам в стационарных условиях";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пункты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11.02.2013 N 51-ПП "О внесении изменений в Положение о социальном обслуживании граждан пожилого возраста и инвалидов в государственных стационарных учреждениях (отделениях) социального обслуживания населения Мурманской области";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05.03.2014 N 105-ПП "О внесении изменений в постановление Правительства Мурманской области от 29.06.2006 N 254-ПП";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C102F3" w:rsidRDefault="00C102F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right"/>
      </w:pPr>
      <w:r>
        <w:t>Губернатор</w:t>
      </w:r>
    </w:p>
    <w:p w:rsidR="00C102F3" w:rsidRDefault="00C102F3">
      <w:pPr>
        <w:pStyle w:val="ConsPlusNormal"/>
        <w:jc w:val="right"/>
      </w:pPr>
      <w:r>
        <w:t>Мурманской области</w:t>
      </w:r>
    </w:p>
    <w:p w:rsidR="00C102F3" w:rsidRDefault="00C102F3">
      <w:pPr>
        <w:pStyle w:val="ConsPlusNormal"/>
        <w:jc w:val="right"/>
      </w:pPr>
      <w:r>
        <w:t>М.В.КОВТУН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right"/>
        <w:outlineLvl w:val="0"/>
      </w:pPr>
      <w:r>
        <w:t>Утвержден</w:t>
      </w:r>
    </w:p>
    <w:p w:rsidR="00C102F3" w:rsidRDefault="00C102F3">
      <w:pPr>
        <w:pStyle w:val="ConsPlusNormal"/>
        <w:jc w:val="right"/>
      </w:pPr>
      <w:r>
        <w:t>постановлением</w:t>
      </w:r>
    </w:p>
    <w:p w:rsidR="00C102F3" w:rsidRDefault="00C102F3">
      <w:pPr>
        <w:pStyle w:val="ConsPlusNormal"/>
        <w:jc w:val="right"/>
      </w:pPr>
      <w:r>
        <w:t>Правительства Мурманской области</w:t>
      </w:r>
    </w:p>
    <w:p w:rsidR="00C102F3" w:rsidRDefault="00C102F3">
      <w:pPr>
        <w:pStyle w:val="ConsPlusNormal"/>
        <w:jc w:val="right"/>
      </w:pPr>
      <w:r>
        <w:t>от 29 сентября 2015 г. N 420-ПП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</w:pPr>
      <w:bookmarkStart w:id="0" w:name="P42"/>
      <w:bookmarkEnd w:id="0"/>
      <w:r>
        <w:t>ПОРЯДОК</w:t>
      </w:r>
    </w:p>
    <w:p w:rsidR="00C102F3" w:rsidRDefault="00C102F3">
      <w:pPr>
        <w:pStyle w:val="ConsPlusTitle"/>
        <w:jc w:val="center"/>
      </w:pPr>
      <w:r>
        <w:t>ПРЕДОСТАВЛЕНИЯ СОЦИАЛЬНЫХ УСЛУГ</w:t>
      </w:r>
    </w:p>
    <w:p w:rsidR="00C102F3" w:rsidRDefault="00C102F3">
      <w:pPr>
        <w:pStyle w:val="ConsPlusTitle"/>
        <w:jc w:val="center"/>
      </w:pPr>
      <w:r>
        <w:t>В СТАЦИОНАРНОЙ ФОРМЕ СОЦИАЛЬНОГО ОБСЛУЖИВАНИЯ</w:t>
      </w:r>
    </w:p>
    <w:p w:rsidR="00C102F3" w:rsidRDefault="00C102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10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7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8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9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30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31" w:history="1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</w:tr>
    </w:tbl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стационарной форме социального обслуживания (далее - Порядок) разработан в целях реализации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33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5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I. Общие положения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 xml:space="preserve">1.1.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</w:t>
      </w:r>
      <w:r>
        <w:lastRenderedPageBreak/>
        <w:t>направлена на улучшение условий их жизнедеятельности.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3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28.12.2013 N 442-ФЗ.</w:t>
      </w:r>
    </w:p>
    <w:p w:rsidR="00C102F3" w:rsidRDefault="00C102F3">
      <w:pPr>
        <w:pStyle w:val="ConsPlusNormal"/>
        <w:jc w:val="both"/>
      </w:pPr>
      <w:r>
        <w:t xml:space="preserve">(п. 1.2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1.3. Перечень социальных услуг, предоставляемых поставщиками социальных услуг в стационарной форме социального обслуживания, установлен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стационарной форме социального обслуживания, учитывается их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социальном обслуживании в стационарной форме,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II. Стандарт предоставления социальных услуг в стационарной</w:t>
      </w:r>
    </w:p>
    <w:p w:rsidR="00C102F3" w:rsidRDefault="00C102F3">
      <w:pPr>
        <w:pStyle w:val="ConsPlusTitle"/>
        <w:jc w:val="center"/>
      </w:pPr>
      <w:r>
        <w:t>форме социального обслуживания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>2.1. Социальное обслуживание в стационарной форме осуществляется поставщиками социальных услуг посредством предоставления следующих видов социальных услуг: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а) социально-бытовых;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б) социально-медицинских;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в) социально-психологических;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г) социально-педагогических;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д) социально-трудовых;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е) социально-правовых;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ж)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2.3. Социальные услуги в стационарной форме социального обслуживания предоставляются </w:t>
      </w:r>
      <w:r>
        <w:lastRenderedPageBreak/>
        <w:t xml:space="preserve">гражданам в объемах, установленных </w:t>
      </w:r>
      <w:hyperlink w:anchor="P338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услуг, предусмотренный </w:t>
      </w:r>
      <w:hyperlink r:id="rId40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 (приложение N 1 к Порядку).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2.4. Подушевые нормативы финансирования социальных услуг, предоставляемых в 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социальных услуг по видам социальных услуг, предусмотренных </w:t>
      </w:r>
      <w:hyperlink r:id="rId41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3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C102F3" w:rsidRDefault="00C102F3">
      <w:pPr>
        <w:pStyle w:val="ConsPlusNormal"/>
        <w:jc w:val="both"/>
      </w:pPr>
      <w:r>
        <w:t xml:space="preserve">(п. 2.4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2.5.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стационарной форме социального обслуживания (устав, 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6) наличие специального оснащения (оборудование, приборы, аппаратура и т.д.) помещений поставщика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в стационарной форме;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8) повышение качества социальных услуг и эффективности их оказания, исходя из мероприятий, направленных на совершенствование деятельности поставщика социальных услуг при предоставлении социальных услуг.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2.6. При оценке качества социальных услуг в стационарной форме социального обслуживания используются следующие критерии: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своевременность предоставления социальных услуг, в том числе с учетом степени нуждаемости получателя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3) результативность (эффективность) предоставления социальных услуг (улучшение условий </w:t>
      </w:r>
      <w:r>
        <w:lastRenderedPageBreak/>
        <w:t>жизнедеятельности получателя социальных услуг).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3) мебели, оборудования, которые должны быть удобными в пользовании, подобранными с учетом физического состояния получателя социальных услуг, отвечать санитарно-гигиеническим нормам;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4) мягкого инвентаря, предоставляемого получателю социальных услуг, который должен быть удобным, соответствовать росту и размеру, отвечать санитарно-гигиеническим требованиям и нормам и, по возможности, их запросам по фасону и расцветке;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5) 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6) своевременности, полноты и результативности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4) своевременности, полноты и результативности проведения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5) своевременности, полноты и результативности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lastRenderedPageBreak/>
        <w:t>2.9. Оценка качества социально-психологических услуг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предоставления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предоставления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проведения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2.10. Оценка качества социально-педагогических услуг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проведения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формирования позитивных интересов получателей социальных услуг, организации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2.11. Оценка качества социально-трудовых услуг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предоставления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проводимых мероприятий по оказанию помощи в трудоустройстве.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2.12. Оценка качества социально-правовых услуг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2) своевременности, полноты и результативности оказания юридической помощи </w:t>
      </w:r>
      <w:r>
        <w:lastRenderedPageBreak/>
        <w:t>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улучшению взаимодействия получателей социальных услуг с обществом;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4)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2.14.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C102F3" w:rsidRDefault="00C102F3">
      <w:pPr>
        <w:pStyle w:val="ConsPlusNormal"/>
        <w:jc w:val="both"/>
      </w:pPr>
      <w:r>
        <w:t xml:space="preserve">(п. 2.14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2.15.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законодательством, с учетом условий, определяемых индивидуальной программой и договором.</w:t>
      </w:r>
    </w:p>
    <w:p w:rsidR="00C102F3" w:rsidRDefault="00C102F3">
      <w:pPr>
        <w:pStyle w:val="ConsPlusNormal"/>
        <w:jc w:val="both"/>
      </w:pPr>
      <w:r>
        <w:t xml:space="preserve">(п. 2.15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2.16.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в) выбор поставщика или поставщиков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д) конфиденциальность информации личного характера, ставшей известной поставщику социальных услуг при оказании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е) защиту своих прав и законных интересов в соответствии с законодательством Российской </w:t>
      </w:r>
      <w:r>
        <w:lastRenderedPageBreak/>
        <w:t>Федерации;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ж) участие в составлении индивидуальных программ;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з) обеспечение условий пребывания в организациях социального обслуживания, соответствующих санитарно-гигиеническим требованиям, а также надлежащий уход;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и)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к) социальное сопровождение в соответствии со </w:t>
      </w:r>
      <w:hyperlink r:id="rId45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442-ФЗ.</w:t>
      </w:r>
    </w:p>
    <w:p w:rsidR="00C102F3" w:rsidRDefault="00C102F3">
      <w:pPr>
        <w:pStyle w:val="ConsPlusNormal"/>
        <w:jc w:val="both"/>
      </w:pPr>
      <w:r>
        <w:t xml:space="preserve">(п. 2.17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III. Правила предоставления социальных услуг в стационарной</w:t>
      </w:r>
    </w:p>
    <w:p w:rsidR="00C102F3" w:rsidRDefault="00C102F3">
      <w:pPr>
        <w:pStyle w:val="ConsPlusTitle"/>
        <w:jc w:val="center"/>
      </w:pPr>
      <w:r>
        <w:t>форме социального обслуживания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>3.1. 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3.2. Социальные услуги в стационарной форме социального обслуживания предоставляются бесплатно: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несовершеннолетним детям.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3.3. Размер ежемесячной платы за предоставление социальных услуг при социальном обслуживании в стационарной форме (в домах-интернатах (отделениях, стационарных отделениях квартирного типа) для престарелых и инвалидов, психоневрологических интернатах)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47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28.12.2013 N 442-ФЗ.</w:t>
      </w:r>
    </w:p>
    <w:p w:rsidR="00C102F3" w:rsidRDefault="00C102F3">
      <w:pPr>
        <w:pStyle w:val="ConsPlusNormal"/>
        <w:jc w:val="both"/>
      </w:pPr>
      <w:r>
        <w:t xml:space="preserve">(п. 3.3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3.4. Размер платы за предоставление социальных услуг при социальном обслуживании в стационарной форме пересматривается: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(его законного представителя) при изменении состава семьи, доходов, видов и объема предоставляемых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3.5.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50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</w:t>
      </w:r>
      <w:r>
        <w:lastRenderedPageBreak/>
        <w:t>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C102F3" w:rsidRDefault="00C102F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3.6.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3.7. В случае временного выбытия получателя социальных услуг из стационарной организации социального обслуживания 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руководителя стационарной организации социального обслуживания.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3.8.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 (далее - уполномоченный орган).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3.9.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(его законного представителя) при наличии свободных мест.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3.10. Перевод получателя социальных услуг из психоневрологического интерната в дом-интернат (отделение, стационарное отделение квартирного типа) для престарелых и инвалидов и из дома-интерната (отделения, стационарного отделения квартирного типа) для престарелых и инвалидов в психоневрологический интернат осуществляется на основании личного заявления гражданина (его законного представителя),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обслуживания.</w:t>
      </w:r>
    </w:p>
    <w:p w:rsidR="00C102F3" w:rsidRDefault="00C102F3">
      <w:pPr>
        <w:pStyle w:val="ConsPlusNormal"/>
        <w:jc w:val="both"/>
      </w:pPr>
      <w:r>
        <w:t xml:space="preserve">(п. 3.10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3.11.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C102F3" w:rsidRDefault="00C102F3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3.11</w:t>
        </w:r>
      </w:hyperlink>
      <w:r>
        <w:t>.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(его законного представителя) по согласованию с администрацией организации социального обслуживания, куда переводится гражданин.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3.12.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не имеющие медицинских противопоказаний, по личному заявлению принимаются на социальное обслуживание в стационарные организации (отделения) социального обслуживания со специальным социальным обслуживанием в соответствии с настоящим Порядком.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Получатели социальных услуг, находящиеся на социальном обслуживании, неоднократно привлекавшиеся к административной ответственности за нарушение общественного порядка, переводятся в специальное отделение по личному заявлению или решению суда, принятому на основании обращения администрации организации социального обслуживания.</w:t>
      </w:r>
    </w:p>
    <w:p w:rsidR="00C102F3" w:rsidRDefault="00C102F3">
      <w:pPr>
        <w:pStyle w:val="ConsPlusNormal"/>
        <w:jc w:val="both"/>
      </w:pPr>
      <w:r>
        <w:t xml:space="preserve">(п. 3.12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lastRenderedPageBreak/>
        <w:t>3.13. 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C102F3" w:rsidRDefault="00C102F3">
      <w:pPr>
        <w:pStyle w:val="ConsPlusNormal"/>
        <w:jc w:val="both"/>
      </w:pPr>
      <w:r>
        <w:t xml:space="preserve">(п. 3.13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3.14. 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C102F3" w:rsidRDefault="00C102F3">
      <w:pPr>
        <w:pStyle w:val="ConsPlusNormal"/>
        <w:jc w:val="both"/>
      </w:pPr>
      <w:r>
        <w:t xml:space="preserve">(п. 3.14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IV. Требования к деятельности поставщика социальных услуг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>При предоставлении социальных услуг в стационарной форме социального обслуживания поставщик обязан: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58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V. Перечень документов, необходимых для предоставления</w:t>
      </w:r>
    </w:p>
    <w:p w:rsidR="00C102F3" w:rsidRDefault="00C102F3">
      <w:pPr>
        <w:pStyle w:val="ConsPlusTitle"/>
        <w:jc w:val="center"/>
      </w:pPr>
      <w:r>
        <w:t>социальных услуг в стационарной форме социального</w:t>
      </w:r>
    </w:p>
    <w:p w:rsidR="00C102F3" w:rsidRDefault="00C102F3">
      <w:pPr>
        <w:pStyle w:val="ConsPlusTitle"/>
        <w:jc w:val="center"/>
      </w:pPr>
      <w:r>
        <w:t>обслуживания, и порядок обращения за предоставлением</w:t>
      </w:r>
    </w:p>
    <w:p w:rsidR="00C102F3" w:rsidRDefault="00C102F3">
      <w:pPr>
        <w:pStyle w:val="ConsPlusTitle"/>
        <w:jc w:val="center"/>
      </w:pPr>
      <w:r>
        <w:t>социальных услуг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 xml:space="preserve">5.1.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</w:t>
      </w:r>
      <w:r>
        <w:lastRenderedPageBreak/>
        <w:t>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гражданина, страдающего психическим расстройством, или гражданина, признанного в установленном законом порядке недееспособным. В случае если недееспособный гражданин по своему состоянию не способен подать личное заявление, то орган опеки и попечительства принимает решение на основании заключения врачебной комиссии с участием врача-психиатра о его помещении в стационарную организацию социального обслуживания, предназначенную для лиц, страдающих психическими расстройствами.</w:t>
      </w:r>
    </w:p>
    <w:p w:rsidR="00C102F3" w:rsidRDefault="00C102F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5.2. </w:t>
      </w:r>
      <w:hyperlink r:id="rId61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социального обслуживания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3" w:name="P198"/>
      <w:bookmarkEnd w:id="3"/>
      <w:r>
        <w:t xml:space="preserve">5.3. Для предоставления социальных услуг гражданам, указанным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а) копия паспорта или иного документа, удостоверяющего личность получателя социальных услуг, его законного представителя;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5" w:name="P200"/>
      <w:bookmarkEnd w:id="5"/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в) сведения, подтверждающие место жительства и (или) пребывания на территории Мурманской области;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г) сведения о лицах, проживающих совместно с получателем социальных услуг, и родственных связях между данными лицами и получателем социальных услуг (за исключением детей-инвалидов);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7" w:name="P205"/>
      <w:bookmarkEnd w:id="7"/>
      <w:r>
        <w:t>д)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8" w:name="P207"/>
      <w:bookmarkEnd w:id="8"/>
      <w:r>
        <w:t xml:space="preserve">е) </w:t>
      </w:r>
      <w:hyperlink w:anchor="P856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 согласно приложению N 2 к настоящему Порядку;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9" w:name="P208"/>
      <w:bookmarkEnd w:id="9"/>
      <w:r>
        <w:t>ж) сведения, подтверждающие факт установления инвалидности (для инвалидов);</w:t>
      </w:r>
    </w:p>
    <w:p w:rsidR="00C102F3" w:rsidRDefault="00C102F3">
      <w:pPr>
        <w:pStyle w:val="ConsPlusNormal"/>
        <w:jc w:val="both"/>
      </w:pPr>
      <w:r>
        <w:t xml:space="preserve">(подп. "ж"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з) копия индивидуальной программы реабилитации или абилитации инвалида (для </w:t>
      </w:r>
      <w:r>
        <w:lastRenderedPageBreak/>
        <w:t>инвалидов);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10" w:name="P211"/>
      <w:bookmarkEnd w:id="10"/>
      <w:r>
        <w:t>и) сведения о профилактических прививках;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к) данные лабораторного обследования методом ПЦР, подтверждающие отрицательный результат на COVID-19, полученный не менее чем за 3 дня до даты поступления в организацию социального обслуживания.</w:t>
      </w:r>
    </w:p>
    <w:p w:rsidR="00C102F3" w:rsidRDefault="00C102F3">
      <w:pPr>
        <w:pStyle w:val="ConsPlusNormal"/>
        <w:jc w:val="both"/>
      </w:pPr>
      <w:r>
        <w:t xml:space="preserve">(подп. "к"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В заключении медицинской организации об отсутствии медицинских противопоказаний для получения социальных услуг в стационарной форме социального обслуживания результаты анализов и обследований должны быть описаны полностью, медицинские сведения должны содержать четкую информацию о том, какой медицинской организацией они оформлены, иметь дату оформления, подписи и фамилию, имя, отчество лица, ответственного за их достоверность, должны быть заверены печатью медицинской организации. Заключения врачей-специалистов должны быть заверены личной печатью либо разборчиво написанной фамилией врача-специалиста и печатью медицинской организации.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Срок действия медицинских обследований: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флюорография/рентгенография - 1 год;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анализ крови на RW, ВИЧ - 6 месяцев;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мазок на BL из зева и носа - 14 дней (предоставляется при поступлении в организацию социального обслуживания);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результаты анализа на кишечную патогенную группу инфекций - 14 дней (предоставляются при поступлении в организацию социального обслуживания);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результаты анализа на яйца гельминтов и простейших - 10 дней (предоставляются при поступлении в организацию социального обслуживания).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20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05" w:history="1">
        <w:r>
          <w:rPr>
            <w:color w:val="0000FF"/>
          </w:rPr>
          <w:t>"д"</w:t>
        </w:r>
      </w:hyperlink>
      <w:r>
        <w:t xml:space="preserve"> и </w:t>
      </w:r>
      <w:hyperlink w:anchor="P208" w:history="1">
        <w:r>
          <w:rPr>
            <w:color w:val="0000FF"/>
          </w:rPr>
          <w:t>"ж"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67" w:history="1">
        <w:r>
          <w:rPr>
            <w:color w:val="0000FF"/>
          </w:rPr>
          <w:t>пункте 2 части 1</w:t>
        </w:r>
      </w:hyperlink>
      <w:r>
        <w:t xml:space="preserve"> </w:t>
      </w:r>
      <w:hyperlink r:id="rId68" w:history="1">
        <w:r>
          <w:rPr>
            <w:color w:val="0000FF"/>
          </w:rPr>
          <w:t>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 в случае, если заявитель не представил указанные документы по собственной инициативе.</w:t>
      </w:r>
    </w:p>
    <w:p w:rsidR="00C102F3" w:rsidRDefault="00C102F3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69" w:history="1">
        <w:r>
          <w:rPr>
            <w:color w:val="0000FF"/>
          </w:rPr>
          <w:t>N 122-ПП</w:t>
        </w:r>
      </w:hyperlink>
      <w:r>
        <w:t xml:space="preserve">, от 12.01.2022 </w:t>
      </w:r>
      <w:hyperlink r:id="rId70" w:history="1">
        <w:r>
          <w:rPr>
            <w:color w:val="0000FF"/>
          </w:rPr>
          <w:t>N 13-ПП</w:t>
        </w:r>
      </w:hyperlink>
      <w:r>
        <w:t>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в настоящих подпунктах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205" w:history="1">
        <w:r>
          <w:rPr>
            <w:color w:val="0000FF"/>
          </w:rPr>
          <w:t>подпунктом "д"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C102F3" w:rsidRDefault="00C102F3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C102F3" w:rsidRDefault="00C102F3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C102F3" w:rsidRDefault="00C102F3">
      <w:pPr>
        <w:pStyle w:val="ConsPlusNormal"/>
        <w:jc w:val="both"/>
      </w:pPr>
      <w:r>
        <w:lastRenderedPageBreak/>
        <w:t xml:space="preserve">(п. 5.3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>5.4. Получатели социальных услуг, оформляющиеся в психоневрологический интернат, дополнительно прилагают: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заключение психиатрической подкомиссии врачебной комиссии медицинской организации, содержащее сведения о наличии у лица психического расстройства, лишающего его возможности находиться в неспециализированном учреждении, а в отношении дееспособного лица - содержащее также сведения об отсутствии оснований для признания его недееспособным;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копию решения суда о признании гражданина недееспособным (для лиц, признанных в установленном порядке недееспособными);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копию распоряжения (постановления) администрации муниципального образования об установлении опеки по месту жительства гражданина, о назначении опекуна, об освобождении опекуна от исполнения им своих обязанностей;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решение органа опеки и попечительства, принятое на основании заключения врачебной комиссии с участием врача-психиатра, для лица, признанного в установленном порядке недееспособным, если такое лицо по своему состоянию не способно подать личное заявление о помещении в стационарную организацию социального обслуживания.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Документ (сведения, содержащиеся в нем) запрашивается в органах опеки и попечительства в отношении совершеннолетних граждан, в распоряжении которых находится данный документ,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документ не был представлен заявителем (или его законным представителем) по собственной инициативе.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5.5. Родители детей-инвалидов, оформляющихся в дом-интернат для умственно отсталых детей, дополнительно представляют: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заключение областной психолого-медико-педагогической комиссии с указанием стационарной организации социального обслуживания для умственно отсталых детей (срок действия не более 1 года);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педагогическую характеристику (школьника, дошкольника) с указанием программы обучения, класса/года обучения;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- копию документа об образовании/обучении (при наличии);</w:t>
      </w:r>
    </w:p>
    <w:p w:rsidR="00C102F3" w:rsidRDefault="00C102F3">
      <w:pPr>
        <w:pStyle w:val="ConsPlusNormal"/>
        <w:spacing w:before="220"/>
        <w:ind w:firstLine="540"/>
        <w:jc w:val="both"/>
      </w:pPr>
      <w:bookmarkStart w:id="14" w:name="P241"/>
      <w:bookmarkEnd w:id="14"/>
      <w:r>
        <w:t>- копию страхового свидетельства государственного пенсионного страхования;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информацию об адресах проживания близких родственников ребенка (или его законных представителей).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Дети-сироты, дети, оставшиеся без попечения родителей, признанные нуждающимися в социальном обслуживании, помещаются в дом-интернат для умственно отсталых детей на основании акта органа опеки и попечительства о помещении ребенка под надзор в организацию для детей-сирот, составленного органом опеки и попечительства, на основании следующих документов: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</w:t>
      </w:r>
      <w:r>
        <w:lastRenderedPageBreak/>
        <w:t>постановлением Правительства Российской Федерации от 18.05.2009 N 423;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б) направление Министерства образования и науки Мурманской области, выданное в соответствии с </w:t>
      </w:r>
      <w:hyperlink r:id="rId77" w:history="1">
        <w:r>
          <w:rPr>
            <w:color w:val="0000FF"/>
          </w:rPr>
          <w:t>Порядком</w:t>
        </w:r>
      </w:hyperlink>
      <w:r>
        <w:t xml:space="preserve"> выдачи направления для помещения детей под надзор в организацию для детей-сирот и детей, оставшихся без попечения родителей, утвержденным постановлением Правительства Мурманской области от 10.09.2015 N 387-ПП.</w:t>
      </w:r>
    </w:p>
    <w:p w:rsidR="00C102F3" w:rsidRDefault="00C102F3">
      <w:pPr>
        <w:pStyle w:val="ConsPlusNormal"/>
        <w:jc w:val="both"/>
      </w:pPr>
      <w:r>
        <w:t xml:space="preserve">(п. 5.5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5.6. Документы (информация), указанные в </w:t>
      </w:r>
      <w:hyperlink w:anchor="P1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0" w:history="1">
        <w:r>
          <w:rPr>
            <w:color w:val="0000FF"/>
          </w:rPr>
          <w:t>"б"</w:t>
        </w:r>
      </w:hyperlink>
      <w:r>
        <w:t xml:space="preserve">, </w:t>
      </w:r>
      <w:hyperlink w:anchor="P207" w:history="1">
        <w:r>
          <w:rPr>
            <w:color w:val="0000FF"/>
          </w:rPr>
          <w:t>"е"</w:t>
        </w:r>
      </w:hyperlink>
      <w:r>
        <w:t xml:space="preserve"> - </w:t>
      </w:r>
      <w:hyperlink w:anchor="P211" w:history="1">
        <w:r>
          <w:rPr>
            <w:color w:val="0000FF"/>
          </w:rPr>
          <w:t>"и" пункта 5.3</w:t>
        </w:r>
      </w:hyperlink>
      <w:r>
        <w:t xml:space="preserve"> настоящего Порядка, предоставляет заявитель (или 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22.04.2022 N 317-ПП)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198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29" w:history="1">
        <w:r>
          <w:rPr>
            <w:color w:val="0000FF"/>
          </w:rPr>
          <w:t>5.4</w:t>
        </w:r>
      </w:hyperlink>
      <w:r>
        <w:t xml:space="preserve"> настоящего Порядка, </w:t>
      </w:r>
      <w:hyperlink w:anchor="P240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41" w:history="1">
        <w:r>
          <w:rPr>
            <w:color w:val="0000FF"/>
          </w:rPr>
          <w:t>пятом пункта 5.5</w:t>
        </w:r>
      </w:hyperlink>
      <w:r>
        <w:t xml:space="preserve"> настоящего Порядка, предоставляются с одновременным предоставлением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C102F3" w:rsidRDefault="00C102F3">
      <w:pPr>
        <w:pStyle w:val="ConsPlusNormal"/>
        <w:jc w:val="both"/>
      </w:pPr>
      <w:r>
        <w:t xml:space="preserve">(п. 5.6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5.7. Уполномоченная организация проводит оценку индивидуальной потребности граждан, обратившихся за предоставлением социальных услуг, в соответствии с Порядком, установленным уполномоченным органом.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О принятом решении заявитель (или его законный представитель) информируется в письменной или электронной форме.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социальных услуг в стационарной форме социального обслуживания принимается в случаях: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отсутствия оснований, указанных в </w:t>
      </w:r>
      <w:hyperlink r:id="rId81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442-ФЗ, для признания гражданина нуждающимся в получении социальных услуг в стационарной форме социального обслуживания;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- наличия медицинских противопоказаний к предоставлению социальных услуг в стационарной форме социального обслуживания,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29.04.2015 N 216н.</w:t>
      </w:r>
    </w:p>
    <w:p w:rsidR="00C102F3" w:rsidRDefault="00C102F3">
      <w:pPr>
        <w:pStyle w:val="ConsPlusNormal"/>
        <w:jc w:val="both"/>
      </w:pPr>
      <w:r>
        <w:t xml:space="preserve">(п. 5.7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5.8. Уполномоченная организация производит расчет среднедушевого дохода в отношении получателя социальных услуг, за исключением лиц, указанных в </w:t>
      </w:r>
      <w:hyperlink w:anchor="P146" w:history="1">
        <w:r>
          <w:rPr>
            <w:color w:val="0000FF"/>
          </w:rPr>
          <w:t>пункте 3.2</w:t>
        </w:r>
      </w:hyperlink>
      <w:r>
        <w:t xml:space="preserve"> Порядка, на дату обращения и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Среднедушевой доход пересматривается уполномоченной организации на основании </w:t>
      </w:r>
      <w:r>
        <w:lastRenderedPageBreak/>
        <w:t>заявления получателя социальных услуг или его представителя при изменении состава семьи, доходов получателя и (или) членов его семьи.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к заявлению прилагаются документы, указанные в </w:t>
      </w:r>
      <w:hyperlink w:anchor="P205" w:history="1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C102F3" w:rsidRDefault="00C102F3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5.9. Уполномоченная организация информирует заявителя (или его законного представителя) о поставщиках социальных услуг, включенных в Реестр поставщиков социальных услуг Мурманской области, и наличии свободных мест в организациях социального обслуживания населения.</w:t>
      </w:r>
    </w:p>
    <w:p w:rsidR="00C102F3" w:rsidRDefault="00C102F3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88" w:history="1">
        <w:r>
          <w:rPr>
            <w:color w:val="0000FF"/>
          </w:rPr>
          <w:t>N 420-ПП</w:t>
        </w:r>
      </w:hyperlink>
      <w:r>
        <w:t xml:space="preserve">, от 05.03.2021 </w:t>
      </w:r>
      <w:hyperlink r:id="rId89" w:history="1">
        <w:r>
          <w:rPr>
            <w:color w:val="0000FF"/>
          </w:rPr>
          <w:t>N 122-ПП</w:t>
        </w:r>
      </w:hyperlink>
      <w:r>
        <w:t>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Уполномоченная организация формирует личное дело получателя социальных услуг (далее - личное дело), содержащее: заявление, документы, указанные в </w:t>
      </w:r>
      <w:hyperlink w:anchor="P198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37" w:history="1">
        <w:r>
          <w:rPr>
            <w:color w:val="0000FF"/>
          </w:rPr>
          <w:t>5.5</w:t>
        </w:r>
      </w:hyperlink>
      <w:r>
        <w:t xml:space="preserve"> Порядка, лист оценки условий жизнедеятельности гражданина, нуждающегося в социальном обслуживании, по форме, утвержденной уполномоченным органом, копию решения о признании гражданина нуждающимся в социальных услугах в стационарной форме социального обслуживания и расчет среднедушевого дохода в отношении получателя социальных услуг.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Личное дело направляется в организацию социального обслуживания, выбранную получателем социальных услуг.</w:t>
      </w:r>
    </w:p>
    <w:p w:rsidR="00C102F3" w:rsidRDefault="00C102F3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5.10. В течение 5 рабочих дней со дня принятия решения о нуждаемости получателя в социальных услугах уполномоченная организация составляет индивидуальную программу.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Форма</w:t>
        </w:r>
      </w:hyperlink>
      <w:r>
        <w:t xml:space="preserve"> индивидуальной программы утверждена приказом Министерства труда и социальной защиты Российской Федерации от 10.11.2014 N 874Н.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C102F3" w:rsidRDefault="00C102F3">
      <w:pPr>
        <w:pStyle w:val="ConsPlusNormal"/>
        <w:jc w:val="both"/>
      </w:pPr>
      <w:r>
        <w:t xml:space="preserve">(п. 5.10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уполномоченной организации. 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lastRenderedPageBreak/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 в социальных услугах, но не реже чем раз в три года. Пересмотр индивидуальной программы осуществляется с учетом результатов реализованной программы.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C102F3" w:rsidRDefault="00C102F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C102F3" w:rsidRDefault="00C102F3">
      <w:pPr>
        <w:pStyle w:val="ConsPlusNormal"/>
        <w:jc w:val="both"/>
      </w:pPr>
      <w:r>
        <w:t xml:space="preserve">(п. 5.11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5.12. В течение суток с даты предоставления индивидуальной программы поставщику социальных услуг заключается договор между поставщиком социальных услуг и получателем социальных услуг или его законным представителем.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101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C102F3" w:rsidRDefault="00C102F3">
      <w:pPr>
        <w:pStyle w:val="ConsPlusNormal"/>
        <w:jc w:val="both"/>
      </w:pPr>
      <w:r>
        <w:t xml:space="preserve">(п. 5.12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5.13.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5.14.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5.15. 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VI. Отказ от предоставления социальных услуг в стационарной</w:t>
      </w:r>
    </w:p>
    <w:p w:rsidR="00C102F3" w:rsidRDefault="00C102F3">
      <w:pPr>
        <w:pStyle w:val="ConsPlusTitle"/>
        <w:jc w:val="center"/>
      </w:pPr>
      <w:r>
        <w:t>форме социального обслуживания и прекращение предоставления</w:t>
      </w:r>
    </w:p>
    <w:p w:rsidR="00C102F3" w:rsidRDefault="00C102F3">
      <w:pPr>
        <w:pStyle w:val="ConsPlusTitle"/>
        <w:jc w:val="center"/>
      </w:pPr>
      <w:r>
        <w:t>социальных услуг</w:t>
      </w:r>
    </w:p>
    <w:p w:rsidR="00C102F3" w:rsidRDefault="00C102F3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C102F3" w:rsidRDefault="00C102F3">
      <w:pPr>
        <w:pStyle w:val="ConsPlusNormal"/>
        <w:jc w:val="center"/>
      </w:pPr>
      <w:r>
        <w:t>от 05.03.2021 N 122-ПП)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>6.1. Получатель социальных услуг (его законный представитель) вправе отказаться от предоставления социальных услуг в стационарной форме социального обслуживания.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lastRenderedPageBreak/>
        <w:t>В случае отказа получателя социальных услуг (его законного представителя) от предоставления социальных услуг в стационарной форме социального обслуживания ему разъясняются возможные последствия принятого ими решения.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Отказ получателей социальных услуг, а также их законных представителей от предоставления социальных услуг в стационарной форме социального обслуживания, который может повлечь за собой ухудшение состояния их здоровья или угрозу для их жизни, оформляется письменным заявлением граждан или их законных представителей, подтверждающим получение информации о последствиях отказа, и вносится в индивидуальную программу.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6.2. Основаниями прекращения предоставления социальных услуг в стационарной форме социального обслуживания, в том числе временно, являются: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письменное заявление получателя социальных услуг (его законного представителя) об отказе в предоставлении социальных услуг в стационарной форме социального обслуживания;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нарушение получателем социальных услуг (его законным представителем) условий, предусмотренных договором;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смерть получателя социальных услуг или ликвидация (прекращение деятельности) поставщика социальных услуг;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решение суда о признании получателя социальных услуг безвестно отсутствующим или умершим;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осуждение получателя социальных услуг к отбыванию наказания в виде лишения свободы;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-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6.3. Решение о прекращении предоставления социальных услуг в стационарной форме социального обслуживания обжалуется получателем социальных услуг (его законным представителем) в порядке, установленном законодательством Российской Федерации.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6.4.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6.5. Временное выбытие дееспособного получателя социальных услуг из организации социального обслуживания по личным мотивам осуществляется по личному заявлению на срок до трех месяцев.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Временное выбытие несовершеннолетнего получателя социальных услуг (ребенка-инвалида) из организации социального обслуживания по личным мотивам осуществляется по личному заявлению его законного представителя с согласия руководителя организации социального обслуживания на срок до трех месяцев.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Разрешение о временном выбытии выдается на основании рекомендаций медицинского работника организации социального обслуживания или медицинской организации о возможности выбытия получателя социальных услуг и при наличии письменного обязательства лица, его принимающего, об обеспечении содержания и ухода за ним.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Временное выбытие оформляется приказом руководителя организации социального </w:t>
      </w:r>
      <w:r>
        <w:lastRenderedPageBreak/>
        <w:t>обслуживания.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 xml:space="preserve">Перевод и выписка недееспособного гражданина из психоневрологического интерната осуществляется на основаниях и в порядке, предусмотренных </w:t>
      </w:r>
      <w:hyperlink r:id="rId107" w:history="1">
        <w:r>
          <w:rPr>
            <w:color w:val="0000FF"/>
          </w:rPr>
          <w:t>статьей 44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оказании".</w:t>
      </w:r>
    </w:p>
    <w:p w:rsidR="00C102F3" w:rsidRDefault="00C102F3">
      <w:pPr>
        <w:pStyle w:val="ConsPlusNormal"/>
        <w:jc w:val="both"/>
      </w:pPr>
      <w:r>
        <w:t xml:space="preserve">(п. 6.5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6.6. Расходы,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мотивам, поставщиком социальных услуг гражданину не возмещаются.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  <w:outlineLvl w:val="1"/>
      </w:pPr>
      <w:r>
        <w:t>VII. Контроль за предоставлением социальных услуг</w:t>
      </w:r>
    </w:p>
    <w:p w:rsidR="00C102F3" w:rsidRDefault="00C102F3">
      <w:pPr>
        <w:pStyle w:val="ConsPlusTitle"/>
        <w:jc w:val="center"/>
      </w:pPr>
      <w:r>
        <w:t>в стационарной форме социального обслуживания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ind w:firstLine="540"/>
        <w:jc w:val="both"/>
      </w:pPr>
      <w:r>
        <w:t>7.1. За предоставлением социальных услуг в стационарной форме социального обслуживания осуществляется внутренний и внешний контроль.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C102F3" w:rsidRDefault="00C102F3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right"/>
        <w:outlineLvl w:val="1"/>
      </w:pPr>
      <w:r>
        <w:t>Приложение N 1</w:t>
      </w:r>
    </w:p>
    <w:p w:rsidR="00C102F3" w:rsidRDefault="00C102F3">
      <w:pPr>
        <w:pStyle w:val="ConsPlusNormal"/>
        <w:jc w:val="right"/>
      </w:pPr>
      <w:r>
        <w:t>к Порядку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Title"/>
        <w:jc w:val="center"/>
      </w:pPr>
      <w:bookmarkStart w:id="15" w:name="P338"/>
      <w:bookmarkEnd w:id="15"/>
      <w:r>
        <w:t>СТАНДАРТЫ</w:t>
      </w:r>
    </w:p>
    <w:p w:rsidR="00C102F3" w:rsidRDefault="00C102F3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C102F3" w:rsidRDefault="00C102F3">
      <w:pPr>
        <w:pStyle w:val="ConsPlusTitle"/>
        <w:jc w:val="center"/>
      </w:pPr>
      <w:r>
        <w:t>ПРЕДОСТАВЛЯЕМЫХ ПОСТАВЩИКАМИ СОЦИАЛЬНЫХ УСЛУГ</w:t>
      </w:r>
    </w:p>
    <w:p w:rsidR="00C102F3" w:rsidRDefault="00C102F3">
      <w:pPr>
        <w:pStyle w:val="ConsPlusTitle"/>
        <w:jc w:val="center"/>
      </w:pPr>
      <w:r>
        <w:t>В СТАЦИОНАРНОЙ ФОРМЕ СОЦИАЛЬНОГО ОБСЛУЖИВАНИЯ</w:t>
      </w:r>
    </w:p>
    <w:p w:rsidR="00C102F3" w:rsidRDefault="00C102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10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C102F3" w:rsidRDefault="00C1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9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110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111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2F3" w:rsidRDefault="00C102F3">
            <w:pPr>
              <w:spacing w:after="1" w:line="0" w:lineRule="atLeast"/>
            </w:pPr>
          </w:p>
        </w:tc>
      </w:tr>
    </w:tbl>
    <w:p w:rsidR="00C102F3" w:rsidRDefault="00C102F3">
      <w:pPr>
        <w:pStyle w:val="ConsPlusNormal"/>
        <w:jc w:val="both"/>
      </w:pPr>
    </w:p>
    <w:p w:rsidR="00C102F3" w:rsidRDefault="00C102F3">
      <w:pPr>
        <w:sectPr w:rsidR="00C102F3" w:rsidSect="00A3496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757"/>
        <w:gridCol w:w="2154"/>
        <w:gridCol w:w="2098"/>
        <w:gridCol w:w="2438"/>
        <w:gridCol w:w="2324"/>
        <w:gridCol w:w="2211"/>
      </w:tblGrid>
      <w:tr w:rsidR="00C102F3">
        <w:tc>
          <w:tcPr>
            <w:tcW w:w="567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N</w:t>
            </w:r>
          </w:p>
          <w:p w:rsidR="00C102F3" w:rsidRDefault="00C102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10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8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911" w:type="dxa"/>
            <w:gridSpan w:val="2"/>
          </w:tcPr>
          <w:p w:rsidR="00C102F3" w:rsidRDefault="00C102F3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098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38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324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211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C102F3">
        <w:tc>
          <w:tcPr>
            <w:tcW w:w="567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09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площадью жилых (спальных) помещений, на одно место не менее 6 кв. м.</w:t>
            </w:r>
          </w:p>
          <w:p w:rsidR="00C102F3" w:rsidRDefault="00C102F3">
            <w:pPr>
              <w:pStyle w:val="ConsPlusNormal"/>
            </w:pPr>
            <w:r>
              <w:t>В стационарном отделении квартирного типа для престарелых и инвалидов:</w:t>
            </w:r>
          </w:p>
          <w:p w:rsidR="00C102F3" w:rsidRDefault="00C102F3">
            <w:pPr>
              <w:pStyle w:val="ConsPlusNormal"/>
            </w:pPr>
            <w:r>
              <w:t xml:space="preserve">- обеспечение площадью (на одно место) меблированных жилых помещений, оснащенных бытовой техникой, внутренней телефонной связью, оборудованием для самостоятельного приготовления пищи и осуществления </w:t>
            </w:r>
            <w:r>
              <w:lastRenderedPageBreak/>
              <w:t>санитарно-гигиенических процедур:</w:t>
            </w:r>
          </w:p>
          <w:p w:rsidR="00C102F3" w:rsidRDefault="00C102F3">
            <w:pPr>
              <w:pStyle w:val="ConsPlusNormal"/>
            </w:pPr>
            <w:r>
              <w:t>- однокомнатное одноместное не более 35,2 кв. м;</w:t>
            </w:r>
          </w:p>
          <w:p w:rsidR="00C102F3" w:rsidRDefault="00C102F3">
            <w:pPr>
              <w:pStyle w:val="ConsPlusNormal"/>
            </w:pPr>
            <w:r>
              <w:t>- однокомнатное двухместное не более 43,2 кв. м;</w:t>
            </w:r>
          </w:p>
          <w:p w:rsidR="00C102F3" w:rsidRDefault="00C102F3">
            <w:pPr>
              <w:pStyle w:val="ConsPlusNormal"/>
            </w:pPr>
            <w:r>
              <w:t>- двухкомнатное двухместное не более 43,9 кв. м.</w:t>
            </w:r>
          </w:p>
          <w:p w:rsidR="00C102F3" w:rsidRDefault="00C102F3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человеко-день (в стационарном отделении квартирного типа - кв. м на одного человека в день)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2 раза в день 7 раз в неделю (время оказания услуги - 2 мин.); в стационарном отделении квартирного типа 1 раз в день 7 раз в неделю (время оказания услуги - 2 мин. на кв. м)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индивидуальной программой предоставления социальных услуг (далее - ИП)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получатели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C102F3" w:rsidRDefault="00C102F3">
            <w:pPr>
              <w:pStyle w:val="ConsPlusNormal"/>
            </w:pPr>
            <w:r>
              <w:t>Супружеским парам предоставляется отдельное жилое помещение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1.1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питанием в соответствии с нормами, утвержденными Правительством Мурманской области.</w:t>
            </w:r>
          </w:p>
          <w:p w:rsidR="00C102F3" w:rsidRDefault="00C102F3">
            <w:pPr>
              <w:pStyle w:val="ConsPlusNormal"/>
            </w:pPr>
            <w:r>
              <w:t>Прием пищи в помещении столовой или жилых комнатах в соответствии с состоянием здоровья.</w:t>
            </w:r>
          </w:p>
          <w:p w:rsidR="00C102F3" w:rsidRDefault="00C102F3">
            <w:pPr>
              <w:pStyle w:val="ConsPlusNormal"/>
            </w:pPr>
            <w:r>
              <w:lastRenderedPageBreak/>
              <w:t>Предоставляется 4 раза в день (дети - 5 раз в день) 7 раз в неделю. Кратность лечебного питания по назначению врача: от 5 до 6 раз ежедневно 7 раз в неделю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питание одного получателя социальных услуг в сутки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4 раза в день (дети - 5 раз в день) 7 раз в неделю. Кратность лечебного питания по назначению врача: от 5 до 6 раз ежедневно 7 раз в неделю (время оказания услуги - 12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предоставление ежедневного горячего, сбалансированного, разнообразного, доброкачественного питания;</w:t>
            </w:r>
          </w:p>
          <w:p w:rsidR="00C102F3" w:rsidRDefault="00C102F3">
            <w:pPr>
              <w:pStyle w:val="ConsPlusNormal"/>
            </w:pPr>
            <w:r>
              <w:t xml:space="preserve">- соблюдение требований к пищевой ценности (калорийности и содержанию основных пищевых веществ) рационов и </w:t>
            </w:r>
            <w:r>
              <w:lastRenderedPageBreak/>
              <w:t>режиму питания;</w:t>
            </w:r>
          </w:p>
          <w:p w:rsidR="00C102F3" w:rsidRDefault="00C102F3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C102F3" w:rsidRDefault="00C102F3">
            <w:pPr>
              <w:pStyle w:val="ConsPlusNormal"/>
            </w:pPr>
            <w:r>
              <w:t>- соблюдение требований к технологии приготовления блюд;</w:t>
            </w:r>
          </w:p>
          <w:p w:rsidR="00C102F3" w:rsidRDefault="00C102F3">
            <w:pPr>
              <w:pStyle w:val="ConsPlusNormal"/>
            </w:pPr>
            <w:r>
              <w:t>- обеспечение профилактики витаминной недостаточности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мягким инвентарем (одеждой, обувью, постельными принадлежностями) в соответствии с нормативами, утвержденными Правительством Мурманской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факт обеспечения одного получателя социальных услуг мягким инвентарем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сроки носки, службы мягкого инвентаря утверждены Правительством Мурманской области (время оказания услуги - 10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предоставление одежды, обуви и постельных принадлежностей в начале обслуживания и замена их по мере износа в соответствии с утвержденными нормами;</w:t>
            </w:r>
          </w:p>
          <w:p w:rsidR="00C102F3" w:rsidRDefault="00C102F3">
            <w:pPr>
              <w:pStyle w:val="ConsPlusNormal"/>
            </w:pPr>
            <w:r>
              <w:t>- обеспечение смены постельного белья и одежды не реже одного раза в неделю или по мере загрязнения;</w:t>
            </w:r>
          </w:p>
          <w:p w:rsidR="00C102F3" w:rsidRDefault="00C102F3">
            <w:pPr>
              <w:pStyle w:val="ConsPlusNormal"/>
            </w:pPr>
            <w:r>
              <w:t xml:space="preserve">- обеспечение стирки (чистки, обеззараживания) загрязненной одежды, </w:t>
            </w:r>
            <w:r>
              <w:lastRenderedPageBreak/>
              <w:t>обуви и постельных принадлежностей;</w:t>
            </w:r>
          </w:p>
          <w:p w:rsidR="00C102F3" w:rsidRDefault="00C102F3">
            <w:pPr>
              <w:pStyle w:val="ConsPlusNormal"/>
            </w:pPr>
            <w:r>
              <w:t>- обеспечение починки (ремонта) поврежденной одежды, обуви и постельных принадлежностей;</w:t>
            </w:r>
          </w:p>
          <w:p w:rsidR="00C102F3" w:rsidRDefault="00C102F3">
            <w:pPr>
              <w:pStyle w:val="ConsPlusNormal"/>
            </w:pPr>
            <w:r>
              <w:t>- обеспечение удобства получателя социальных услуг в носке одежды, обуви и пользовании постельными принадлежностями;</w:t>
            </w:r>
          </w:p>
          <w:p w:rsidR="00C102F3" w:rsidRDefault="00C102F3">
            <w:pPr>
              <w:pStyle w:val="ConsPlusNormal"/>
            </w:pPr>
            <w:r>
              <w:t>- предоставление одежды и обуви, соответствующей получателю социальных услуг по росту, размерам, запросам по фасону и цвету;</w:t>
            </w:r>
          </w:p>
          <w:p w:rsidR="00C102F3" w:rsidRDefault="00C102F3">
            <w:pPr>
              <w:pStyle w:val="ConsPlusNormal"/>
            </w:pPr>
            <w:r>
              <w:t>- обеспечение одеждой, обувью и постельными принадлежностями, соответствующими санитарно-гигиеническим нормам и требованиям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кормление и питье;</w:t>
            </w:r>
          </w:p>
          <w:p w:rsidR="00C102F3" w:rsidRDefault="00C102F3">
            <w:pPr>
              <w:pStyle w:val="ConsPlusNormal"/>
            </w:pPr>
            <w:r>
              <w:t xml:space="preserve">- гигиенические процедуры после приема пищи </w:t>
            </w:r>
            <w:r>
              <w:lastRenderedPageBreak/>
              <w:t>(полоскание полости рта, умывание);</w:t>
            </w:r>
          </w:p>
          <w:p w:rsidR="00C102F3" w:rsidRDefault="00C102F3">
            <w:pPr>
              <w:pStyle w:val="ConsPlusNormal"/>
            </w:pPr>
            <w:r>
              <w:t>- уборка посуды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 xml:space="preserve">питание одного получателя социальных услуг в сутки - </w:t>
            </w:r>
            <w:r>
              <w:lastRenderedPageBreak/>
              <w:t>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 xml:space="preserve">4 раза в день (дети - 5 раз в день) 7 раз в неделю. При лечебном питании: </w:t>
            </w:r>
            <w:r>
              <w:lastRenderedPageBreak/>
              <w:t>от 5 до 6 раз ежедневно 7 раз в неделю (время оказания услуги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C102F3" w:rsidRDefault="00C102F3">
            <w:pPr>
              <w:pStyle w:val="ConsPlusNormal"/>
            </w:pPr>
            <w:r>
              <w:lastRenderedPageBreak/>
              <w:t>- соблюдение санитарно-гигиенических требований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102F3">
        <w:tc>
          <w:tcPr>
            <w:tcW w:w="567" w:type="dxa"/>
            <w:vMerge w:val="restart"/>
          </w:tcPr>
          <w:p w:rsidR="00C102F3" w:rsidRDefault="00C102F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10" w:type="dxa"/>
            <w:vMerge w:val="restart"/>
          </w:tcPr>
          <w:p w:rsidR="00C102F3" w:rsidRDefault="00C102F3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C102F3" w:rsidRDefault="00C102F3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C102F3" w:rsidRDefault="00C102F3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324" w:type="dxa"/>
            <w:vMerge w:val="restart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 xml:space="preserve">Оформление подписки на периодические печатные издания за счет средств </w:t>
            </w:r>
            <w:r>
              <w:lastRenderedPageBreak/>
              <w:t>получателя социальной услуги (заполнение и оплата квитанций на подписку).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2 раза в год (время оказания услуги - 20 мин.)</w:t>
            </w:r>
          </w:p>
        </w:tc>
        <w:tc>
          <w:tcPr>
            <w:tcW w:w="209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</w:tcBorders>
          </w:tcPr>
          <w:p w:rsidR="00C102F3" w:rsidRDefault="00C102F3">
            <w:pPr>
              <w:pStyle w:val="ConsPlusNormal"/>
            </w:pPr>
            <w:r>
              <w:t>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1757" w:type="dxa"/>
            <w:tcBorders>
              <w:top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1 раз в неделю (время оказания услуги - 20 мин.)</w:t>
            </w:r>
          </w:p>
        </w:tc>
        <w:tc>
          <w:tcPr>
            <w:tcW w:w="209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1.6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обеспечение выполнения процедур:</w:t>
            </w:r>
          </w:p>
          <w:p w:rsidR="00C102F3" w:rsidRDefault="00C102F3">
            <w:pPr>
              <w:pStyle w:val="ConsPlusNormal"/>
            </w:pPr>
            <w:r>
              <w:t>- замена памперса с обтиранием, подмыванием лиц, утративших способность к самообслуживанию и передвижению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человеко-день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</w:pPr>
            <w:r>
              <w:t>по мере необходимости, но не реже 3 раз в день 7 раз в неделю (в соответствии с рекомендациями индивидуальной программы реабилитации инвалида) (время оказания - 5 мин.)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обеспечение получателя социальных услуг индивидуальными предметами личной гигиены;</w:t>
            </w:r>
          </w:p>
          <w:p w:rsidR="00C102F3" w:rsidRDefault="00C102F3">
            <w:pPr>
              <w:pStyle w:val="ConsPlusNormal"/>
            </w:pPr>
            <w:r>
              <w:t>- предоставление оборудования, в том числе передвижного, для проведения гигиенических процедур;</w:t>
            </w:r>
          </w:p>
          <w:p w:rsidR="00C102F3" w:rsidRDefault="00C102F3">
            <w:pPr>
              <w:pStyle w:val="ConsPlusNormal"/>
            </w:pPr>
            <w:r>
              <w:t>- предоставление оборудованных помещений для проведения гигиенических процедур;</w:t>
            </w:r>
          </w:p>
          <w:p w:rsidR="00C102F3" w:rsidRDefault="00C102F3">
            <w:pPr>
              <w:pStyle w:val="ConsPlusNormal"/>
            </w:pPr>
            <w:r>
              <w:t xml:space="preserve">- предоставление социальной услуги специально обученным </w:t>
            </w:r>
            <w:r>
              <w:lastRenderedPageBreak/>
              <w:t>персоналом;</w:t>
            </w:r>
          </w:p>
          <w:p w:rsidR="00C102F3" w:rsidRDefault="00C102F3">
            <w:pPr>
              <w:pStyle w:val="ConsPlusNormal"/>
            </w:pPr>
            <w:r>
              <w:t>- соблюдение санитарно-гигиенических требований;</w:t>
            </w:r>
          </w:p>
          <w:p w:rsidR="00C102F3" w:rsidRDefault="00C102F3">
            <w:pPr>
              <w:pStyle w:val="ConsPlusNormal"/>
            </w:pPr>
            <w:r>
              <w:t>- соблюдение мер предосторожности при выполнении услуги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помощь в умывании, в ухаживании за зубами или челюстью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</w:tcPr>
          <w:p w:rsidR="00C102F3" w:rsidRDefault="00C102F3">
            <w:pPr>
              <w:pStyle w:val="ConsPlusNormal"/>
            </w:pPr>
            <w:r>
              <w:t>2 раза в день 7 раз в неделю (время оказания - 5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C102F3" w:rsidRDefault="00C102F3">
            <w:pPr>
              <w:pStyle w:val="ConsPlusNormal"/>
            </w:pPr>
            <w:r>
              <w:t>- помощь в принятии ванны, душа с мытьем головы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неделю (время оказания - 30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C102F3" w:rsidRDefault="00C102F3">
            <w:pPr>
              <w:pStyle w:val="ConsPlusNormal"/>
            </w:pPr>
            <w:r>
              <w:t>- помощь в пользовании туалетом или судном по мере необходимости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C102F3" w:rsidRDefault="00C102F3">
            <w:pPr>
              <w:pStyle w:val="ConsPlusNormal"/>
            </w:pPr>
            <w:r>
              <w:t>по мере необходимости, но не реже 4 раз в день 7 раз в неделю (время оказания - 8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стрижка ногтей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неделю (время оказания - 8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бритье бороды и усов (мужчины)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C102F3" w:rsidRDefault="00C102F3">
            <w:pPr>
              <w:pStyle w:val="ConsPlusNormal"/>
            </w:pPr>
            <w:r>
              <w:t>по мере необходимости, но не реже 2 раз в неделю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стрижка волос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C102F3" w:rsidRDefault="00C102F3">
            <w:pPr>
              <w:pStyle w:val="ConsPlusNormal"/>
            </w:pPr>
            <w:r>
              <w:t>не реже 1 раза в 2 месяца (время оказания - 15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1.6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C102F3" w:rsidRDefault="00C102F3">
            <w:pPr>
              <w:pStyle w:val="ConsPlusNormal"/>
            </w:pPr>
            <w:r>
              <w:t>- отправка корреспонденции;</w:t>
            </w:r>
          </w:p>
          <w:p w:rsidR="00C102F3" w:rsidRDefault="00C102F3">
            <w:pPr>
              <w:pStyle w:val="ConsPlusNormal"/>
            </w:pPr>
            <w:r>
              <w:t xml:space="preserve">- оформление писем в электронном виде и отправка их электронной почтой </w:t>
            </w:r>
            <w:r>
              <w:lastRenderedPageBreak/>
              <w:t>(по его просьбе)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2 раза в месяц (время оказания услуги - 15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C102F3" w:rsidRDefault="00C102F3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C102F3">
        <w:tc>
          <w:tcPr>
            <w:tcW w:w="56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обеспечение выполнения следующих процедур:</w:t>
            </w:r>
          </w:p>
          <w:p w:rsidR="00C102F3" w:rsidRDefault="00C102F3">
            <w:pPr>
              <w:pStyle w:val="ConsPlusNormal"/>
            </w:pPr>
            <w:r>
              <w:t>- измерение температуры тела по назначению врача с ведением температурного листа, измерение артериального давления и пульса;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1 раза в день 7 раз в неделю (время оказания - 7 мин.)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C102F3" w:rsidRDefault="00C102F3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C102F3" w:rsidRDefault="00C102F3">
            <w:pPr>
              <w:pStyle w:val="ConsPlusNormal"/>
            </w:pPr>
            <w:r>
              <w:t>- наличие необходимого оборудования;</w:t>
            </w:r>
          </w:p>
          <w:p w:rsidR="00C102F3" w:rsidRDefault="00C102F3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2324" w:type="dxa"/>
            <w:vMerge w:val="restart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</w:tcBorders>
          </w:tcPr>
          <w:p w:rsidR="00C102F3" w:rsidRDefault="00C102F3">
            <w:pPr>
              <w:pStyle w:val="ConsPlusNormal"/>
            </w:pPr>
            <w:r>
              <w:t>- осмотр и оценка состояния здоровья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в психоневрологических интернатах - 1 раз в день 5 раз в неделю; в домах-интернатах общего типа - 2 раза в неделю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выписка (содействие в выписке) рецептов на лекарственные препараты по программе ДЛО, оформление документации (журнал наблюдений или амбулаторные карты, листы назначений и т.д.)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в психоневрологических интернатах - ежедневно 5 раз в неделю;</w:t>
            </w:r>
          </w:p>
          <w:p w:rsidR="00C102F3" w:rsidRDefault="00C102F3">
            <w:pPr>
              <w:pStyle w:val="ConsPlusNormal"/>
              <w:jc w:val="center"/>
            </w:pPr>
            <w:r>
              <w:t>в домах-интернатах общего типа - 2 раза в месяц (время оказания - 5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vMerge w:val="restart"/>
          </w:tcPr>
          <w:p w:rsidR="00C102F3" w:rsidRDefault="00C102F3">
            <w:pPr>
              <w:pStyle w:val="ConsPlusNormal"/>
            </w:pPr>
            <w:r>
              <w:t>- наблюдение за своевременным приемом лекарственных препаратов, назначенных врачом, помощь в приеме лекарств по назначению врача;</w:t>
            </w:r>
          </w:p>
          <w:p w:rsidR="00C102F3" w:rsidRDefault="00C102F3">
            <w:pPr>
              <w:pStyle w:val="ConsPlusNormal"/>
            </w:pPr>
            <w:r>
              <w:t>- закапывание капель, накладывание компрессов, растирание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 w:val="restart"/>
          </w:tcPr>
          <w:p w:rsidR="00C102F3" w:rsidRDefault="00C102F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C102F3" w:rsidRDefault="00C102F3">
            <w:pPr>
              <w:pStyle w:val="ConsPlusNormal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2 раз в день ежедневно (время оказания - 2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профилактика пролежней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1 раз в день ежедневно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инъекции по назначению врача;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 xml:space="preserve">по мере необходимости, но не реже 1 раза в день ежедневно </w:t>
            </w:r>
            <w:r>
              <w:lastRenderedPageBreak/>
              <w:t>(время оказания - 5 мин.);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- перевязка;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3 раз в неделю (время оказания - 10 мин.);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лицензии на медицинскую деятельность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- обработка пролежней, раневых поверхностей;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1 раз в день ежедневно (время оказания 10 мин.);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2.1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C102F3">
        <w:tc>
          <w:tcPr>
            <w:tcW w:w="56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организация прогулок, содействие в проведении оздоровительной гимнастики, содействие в проведении медицинской реабилитации, предусмотренной индивидуальной программой реабилитации.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 xml:space="preserve"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врача, но не реже 1 раза в день 5 раз в неделю (время оказания услуги - 60 </w:t>
            </w:r>
            <w:r>
              <w:lastRenderedPageBreak/>
              <w:t>мин.);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отсутствие у получателя социальных услуг противопоказаний к оздоровительным мероприятиям;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Содействие в оформлении документов для направления по медицинским показаниям на санаторно-курортное лечение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 1 раз в год (время оказания - 15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2.2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C102F3">
        <w:tc>
          <w:tcPr>
            <w:tcW w:w="56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обеспечение систематического наблюдения за получателем социальных услуг, своевременное выявление отклонений в состоянии его здоровья включает:</w:t>
            </w:r>
          </w:p>
          <w:p w:rsidR="00C102F3" w:rsidRDefault="00C102F3">
            <w:pPr>
              <w:pStyle w:val="ConsPlusNormal"/>
            </w:pPr>
            <w:r>
              <w:t>- содействие в проведении лабораторных и функциональных исследований по назначению врача;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1 раза в 6 месяцев (время оказания - 5 мин.);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t>- соблюдение санитарно-гигиенических норм и требований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 xml:space="preserve">- содействие в проведении углубленных медицинских </w:t>
            </w:r>
            <w:r>
              <w:lastRenderedPageBreak/>
              <w:t>осмотров (диспансеризация) с привлечением врачей-специалистов медицинских организаций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 xml:space="preserve">в сроки, установленные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</w:t>
            </w:r>
            <w:r>
              <w:lastRenderedPageBreak/>
              <w:t>26.10.2017 N 869Н (время оказания - 30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2.3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C102F3">
        <w:tc>
          <w:tcPr>
            <w:tcW w:w="56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2.4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102F3" w:rsidRDefault="00C102F3">
            <w:pPr>
              <w:pStyle w:val="ConsPlusNormal"/>
            </w:pPr>
            <w:r>
              <w:t xml:space="preserve"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 Содействие в направлении на консультацию к узким специалистам медицинских организаций, в том числе доставка туда и обратно в медицинскую организацию на транспорте поставщика социальных услуг с </w:t>
            </w:r>
            <w:r>
              <w:lastRenderedPageBreak/>
              <w:t>сопровождением больного;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год (время оказания - 20 мин.)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квалифицированных специалистов.</w:t>
            </w:r>
          </w:p>
          <w:p w:rsidR="00C102F3" w:rsidRDefault="00C102F3">
            <w:pPr>
              <w:pStyle w:val="ConsPlusNormal"/>
            </w:pPr>
            <w:r>
              <w:t>Услуга должна обеспечивать оказание квалифицированной помощи получателям социальных услуг в решении проблем, связанных с его здоровьем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102F3" w:rsidRDefault="00C102F3">
            <w:pPr>
              <w:pStyle w:val="ConsPlusNormal"/>
            </w:pPr>
            <w:r>
              <w:t>- содействие в проведении медицинской реабилитации (диспансерное наблюдение, восстановительное лечение и т.д.);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квартал (время оказания - 20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102F3" w:rsidRDefault="00C102F3">
            <w:pPr>
              <w:pStyle w:val="ConsPlusNormal"/>
            </w:pPr>
            <w:r>
              <w:t>- содействие в госпитализации в медицинские организации (вызов скорой медицинской помощи, вызов врача, доставка в медицинские организации на транспорте поставщика социальных услуг с сопровождением больного);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год (время оказания - 10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02F3" w:rsidRDefault="00C102F3">
            <w:pPr>
              <w:pStyle w:val="ConsPlusNormal"/>
            </w:pPr>
            <w:r>
              <w:t>- содействие в прохождении медико-социальной экспертизы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C102F3" w:rsidRDefault="00C102F3">
            <w:pPr>
              <w:pStyle w:val="ConsPlusNormal"/>
            </w:pPr>
            <w:r>
              <w:t>по мере необходимости согласно утвержденному графику, не реже 1 раза в год (время оказания - 35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102F3" w:rsidRDefault="00C102F3">
            <w:pPr>
              <w:spacing w:after="1" w:line="0" w:lineRule="atLeast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lastRenderedPageBreak/>
              <w:t xml:space="preserve">п. 2.4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отдельному графику, но не реже 1 раза в день 5 раз в неделю (время оказания - 8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квалифицированных специалистов, наглядно-демонстрационных материалов.</w:t>
            </w:r>
          </w:p>
          <w:p w:rsidR="00C102F3" w:rsidRDefault="00C102F3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 xml:space="preserve">проведение занятий по адаптивной физкультуре и оздоровительных мероприятий, способствующих </w:t>
            </w:r>
            <w:r>
              <w:lastRenderedPageBreak/>
              <w:t>формированию и развитию физических, психических, функциональных и волевых качеств и способностей инвалидов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 xml:space="preserve">в соответствии с рекомендациями индивидуальной программы реабилитации инвалида по </w:t>
            </w:r>
            <w:r>
              <w:lastRenderedPageBreak/>
              <w:t>назначению врача 1 раз в день 5 раз в неделю (дети-инвалиды 1 раз в день ежедневно) (время оказания - 25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C102F3" w:rsidRDefault="00C102F3">
            <w:pPr>
              <w:pStyle w:val="ConsPlusNormal"/>
            </w:pPr>
            <w:r>
              <w:t xml:space="preserve">- наличие у поставщика социальных услуг </w:t>
            </w:r>
            <w:r>
              <w:lastRenderedPageBreak/>
              <w:t>соответствующего оборудования, инвентаря для проведения оздоровительных мероприятий;</w:t>
            </w:r>
          </w:p>
          <w:p w:rsidR="00C102F3" w:rsidRDefault="00C102F3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lastRenderedPageBreak/>
              <w:t xml:space="preserve">п. 2.6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получение от получателей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проведение одного консультирования, в том числе по вопросам внутрисемейных отношений - 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1 раз в месяц</w:t>
            </w:r>
          </w:p>
          <w:p w:rsidR="00C102F3" w:rsidRDefault="00C102F3">
            <w:pPr>
              <w:pStyle w:val="ConsPlusNormal"/>
              <w:jc w:val="center"/>
            </w:pPr>
            <w:r>
              <w:t>(время оказания - 30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C102F3" w:rsidRDefault="00C102F3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социально-психологический патронаж - 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1 раза в месяц (дети-инвалиды 2 раза в месяц) (время оказания - 40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C102F3" w:rsidRDefault="00C102F3">
            <w:pPr>
              <w:pStyle w:val="ConsPlusNormal"/>
            </w:pPr>
            <w:r>
              <w:t>в проведении социально-психологического патронажа;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 xml:space="preserve">получение информации о проблемах, испытываемых трудностях, обсуждение проблем для раскрытия и мобилизации внутренних ресурсов и последующего </w:t>
            </w:r>
            <w:r>
              <w:lastRenderedPageBreak/>
              <w:t>решения социально-психологических проблем получателя социальных услуг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1 раз в месяц (время оказания - 15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C102F3" w:rsidRDefault="00C102F3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функций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1 раз в день 2 раза в неделю (время оказания - 20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потребности в проведении социально-педагогической коррекции;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 xml:space="preserve">- мероприятия по профилактике </w:t>
            </w:r>
            <w:r>
              <w:lastRenderedPageBreak/>
              <w:t>возможных нарушений в становлении и развитии личности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 xml:space="preserve">в доме-интернате для умственно </w:t>
            </w:r>
            <w:r>
              <w:lastRenderedPageBreak/>
              <w:t>отсталых детей 1 раз в квартал (время оказания - 40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 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C102F3" w:rsidRDefault="00C102F3">
            <w:pPr>
              <w:pStyle w:val="ConsPlusNormal"/>
            </w:pPr>
            <w:r>
              <w:t>Проведение занятий по различным направлениям в группах.</w:t>
            </w:r>
          </w:p>
          <w:p w:rsidR="00C102F3" w:rsidRDefault="00C102F3">
            <w:pPr>
              <w:pStyle w:val="ConsPlusNormal"/>
            </w:pPr>
            <w:r>
              <w:t>Организация и проведение клубной и кружковой работы в организации социального обслуживания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утвержденному плану, 1 раз в неделю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помещений для проведения клубной и кружковой работы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4.2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 xml:space="preserve">Организация досуга (праздники, экскурсии </w:t>
            </w:r>
            <w:r>
              <w:lastRenderedPageBreak/>
              <w:t>и др., культурные мероприятия)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lastRenderedPageBreak/>
              <w:t xml:space="preserve">- информирование получателя </w:t>
            </w:r>
            <w:r>
              <w:lastRenderedPageBreak/>
              <w:t>социальных услуг о культурных мероприятиях, проводимых в том числе за пределами организации социального обслуживания;</w:t>
            </w:r>
          </w:p>
          <w:p w:rsidR="00C102F3" w:rsidRDefault="00C102F3">
            <w:pPr>
              <w:pStyle w:val="ConsPlusNormal"/>
            </w:pPr>
            <w:r>
              <w:t>-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C102F3" w:rsidRDefault="00C102F3">
            <w:pPr>
              <w:pStyle w:val="ConsPlusNormal"/>
            </w:pPr>
            <w:r>
              <w:t>- сопровождение получателя социальных услуг при посещении культурных мероприятий (в рабочие дни)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 xml:space="preserve">по утвержденному плану, но реже 1 </w:t>
            </w:r>
            <w:r>
              <w:lastRenderedPageBreak/>
              <w:t>раза в месяц (время оказания - 1 час)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 xml:space="preserve">- наличие у получателя социальных услуг </w:t>
            </w:r>
            <w:r>
              <w:lastRenderedPageBreak/>
              <w:t>денежных средств для приобретения билетов;</w:t>
            </w:r>
          </w:p>
          <w:p w:rsidR="00C102F3" w:rsidRDefault="00C102F3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lastRenderedPageBreak/>
              <w:t xml:space="preserve">подушевой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</w:t>
            </w:r>
            <w:r>
              <w:lastRenderedPageBreak/>
              <w:t>том числе за детьми-инвалидами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lastRenderedPageBreak/>
              <w:t>проведение практических занятий по обучению навыкам ухода за больными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не более 2 раз в год (время оказания - 30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у тяжелобольного получателя социальных услуг</w:t>
            </w:r>
          </w:p>
          <w:p w:rsidR="00C102F3" w:rsidRDefault="00C102F3">
            <w:pPr>
              <w:pStyle w:val="ConsPlusNormal"/>
            </w:pPr>
            <w:r>
              <w:t>родственников, которые могут осуществлять за ним уход;</w:t>
            </w:r>
          </w:p>
          <w:p w:rsidR="00C102F3" w:rsidRDefault="00C102F3">
            <w:pPr>
              <w:pStyle w:val="ConsPlusNormal"/>
            </w:pPr>
            <w:r>
              <w:t xml:space="preserve">- наличие в организации социального обслуживания </w:t>
            </w:r>
            <w:r>
              <w:lastRenderedPageBreak/>
              <w:t>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t>- наличие программ обучения, предусматривающих обучение</w:t>
            </w:r>
          </w:p>
          <w:p w:rsidR="00C102F3" w:rsidRDefault="00C102F3">
            <w:pPr>
              <w:pStyle w:val="ConsPlusNormal"/>
            </w:pPr>
            <w:r>
              <w:t>практическим навыкам общего ухода за тяжелобольными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проведение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индивидуальности, степени ограничения возможностей, физического или психического состояния, а также степени подготовленности родителей (законных представителей)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не более 1 раза в год (время оказания - 20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потребности у детей-инвалидов, воспитываемых дома, в обучении навыкам самообслуживания, общения;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обучение доступным профессиональным навыкам, восстановлению личностного и социального статуса в соответствии с рекомендациями врача, индивидуальной программы реабилитации инвалида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организация и проведение одного мероприятия - 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1 раз в неделю (время оказания - 30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медицинских показаний для проведения социально-трудовой реабилитации;</w:t>
            </w:r>
          </w:p>
          <w:p w:rsidR="00C102F3" w:rsidRDefault="00C102F3">
            <w:pPr>
              <w:pStyle w:val="ConsPlusNormal"/>
            </w:pPr>
            <w:r>
              <w:t>- 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год (время оказания - 25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рекомендаций в ИПРа, медицинских показаний для работы и потребности в трудоустройстве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C102F3" w:rsidRDefault="00C102F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lastRenderedPageBreak/>
              <w:t xml:space="preserve">п. 5.2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оказание помощи в подготовке и подаче документов в образовательные организации;</w:t>
            </w:r>
          </w:p>
          <w:p w:rsidR="00C102F3" w:rsidRDefault="00C102F3">
            <w:pPr>
              <w:pStyle w:val="ConsPlusNormal"/>
            </w:pPr>
            <w:r>
              <w:t>- приобретение учебной литературы за средства получателя социальный услуг;</w:t>
            </w:r>
          </w:p>
          <w:p w:rsidR="00C102F3" w:rsidRDefault="00C102F3">
            <w:pPr>
              <w:pStyle w:val="ConsPlusNormal"/>
            </w:pPr>
            <w:r>
              <w:t>- доставка учебной литературы получателю социальных услуг из библиотеки, магазина;</w:t>
            </w:r>
          </w:p>
          <w:p w:rsidR="00C102F3" w:rsidRDefault="00C102F3">
            <w:pPr>
              <w:pStyle w:val="ConsPlusNormal"/>
            </w:pPr>
            <w:r>
              <w:t>- доставка получателей социальных услуг к месту обучения в пределах муниципального образования и обратно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 мере необходимости, но не реже 1 раза в год (время оказания - 25 мин.). Специальные занятия для детей-инвалидов, направленные на усвоение специальных образовательных программ, - по 3 занятия ежедневно 5 раз в неделю (время оказания - 30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рекомендаций в ИПРа, потребности в получении образования в соответствии с его способностями;</w:t>
            </w:r>
          </w:p>
          <w:p w:rsidR="00C102F3" w:rsidRDefault="00C102F3">
            <w:pPr>
              <w:pStyle w:val="ConsPlusNormal"/>
            </w:pPr>
            <w:r>
              <w:t>- наличие помещений, оборудованных для проведения специальных занятий с детьми-инвалидами;</w:t>
            </w:r>
          </w:p>
          <w:p w:rsidR="00C102F3" w:rsidRDefault="00C102F3">
            <w:pPr>
              <w:pStyle w:val="ConsPlusNormal"/>
            </w:pPr>
            <w:r>
              <w:t>- наличие потребности у получателя социальных услуг в доставке учебной литературы из библиотеки;</w:t>
            </w:r>
          </w:p>
          <w:p w:rsidR="00C102F3" w:rsidRDefault="00C102F3">
            <w:pPr>
              <w:pStyle w:val="ConsPlusNormal"/>
            </w:pPr>
            <w:r>
              <w:t xml:space="preserve">- наличие информации об учреждениях, занимающихся обучением лиц с ограниченными возможностями здоровья, в том числе инвалидов, на бумажных </w:t>
            </w:r>
            <w:r>
              <w:lastRenderedPageBreak/>
              <w:t>(электронных) носителях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5.3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заполнение форменных бланков;</w:t>
            </w:r>
          </w:p>
          <w:p w:rsidR="00C102F3" w:rsidRDefault="00C102F3">
            <w:pPr>
              <w:pStyle w:val="ConsPlusNormal"/>
            </w:pPr>
            <w:r>
              <w:t>- написание писем и заявлений в соответствующие инстанции под диктовку;</w:t>
            </w:r>
          </w:p>
          <w:p w:rsidR="00C102F3" w:rsidRDefault="00C102F3">
            <w:pPr>
              <w:pStyle w:val="ConsPlusNormal"/>
            </w:pPr>
            <w:r>
              <w:t>- запись на прием к специалистам соответствующих инстанций по просьбе получателя социальных услуг;</w:t>
            </w:r>
          </w:p>
          <w:p w:rsidR="00C102F3" w:rsidRDefault="00C102F3">
            <w:pPr>
              <w:pStyle w:val="ConsPlusNormal"/>
            </w:pPr>
            <w:r>
              <w:t>- отправка документов по почте или доставка по адресу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- 15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у получателя социальных услуг потребности в оформлении и восстановлении утраченных документов;</w:t>
            </w:r>
          </w:p>
          <w:p w:rsidR="00C102F3" w:rsidRDefault="00C102F3">
            <w:pPr>
              <w:pStyle w:val="ConsPlusNormal"/>
            </w:pPr>
            <w:r>
              <w:t>- сопровождение получателя социальных услуг, при необходимости, в организации для оформления документов или содействие в организации прихода специалистов к получателю социальных услуг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- информирование получателя социальных услуг о возможности получения бесплатной юридической помощи;</w:t>
            </w:r>
          </w:p>
          <w:p w:rsidR="00C102F3" w:rsidRDefault="00C102F3">
            <w:pPr>
              <w:pStyle w:val="ConsPlusNormal"/>
            </w:pPr>
            <w:r>
              <w:lastRenderedPageBreak/>
              <w:t>- организация посещения получателя социальных услуг специалистом по месту пребывания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более 1 раза в квартал (время оказания - 20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потребности у получателя социальных услуг в юридических услугах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Мурманской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обеспечение представительствования в суде для защиты прав и интересов получателя социальных услуг;</w:t>
            </w:r>
          </w:p>
          <w:p w:rsidR="00C102F3" w:rsidRDefault="00C102F3">
            <w:pPr>
              <w:pStyle w:val="ConsPlusNormal"/>
            </w:pPr>
            <w:r>
              <w:t>- содействие во внеочередном обеспечении жилым помещением в случае отказа от услуг поставщика социальных услуг;</w:t>
            </w:r>
          </w:p>
          <w:p w:rsidR="00C102F3" w:rsidRDefault="00C102F3">
            <w:pPr>
              <w:pStyle w:val="ConsPlusNormal"/>
            </w:pPr>
            <w:r>
              <w:t>- информирование о действующих мерах социальной поддержки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чаще 4 раз в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интересов;</w:t>
            </w:r>
          </w:p>
          <w:p w:rsidR="00C102F3" w:rsidRDefault="00C102F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6.3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C102F3">
        <w:tc>
          <w:tcPr>
            <w:tcW w:w="18227" w:type="dxa"/>
            <w:gridSpan w:val="9"/>
          </w:tcPr>
          <w:p w:rsidR="00C102F3" w:rsidRDefault="00C102F3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по мере необходимости, но не реже 4 раз в год (время оказания - 20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t>- наличие у получателя социальных услуг необходимых технических средств реабилитации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t>на основании индивидуальных программ реабилитации инвалида с учетом разработанных мероприятий по социальной реабилитации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>1 раз в день 5 раз в неделю (время оказания - 15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услуга оказывается с учетом состояния здоровья получателя</w:t>
            </w:r>
          </w:p>
          <w:p w:rsidR="00C102F3" w:rsidRDefault="00C102F3">
            <w:pPr>
              <w:pStyle w:val="ConsPlusNormal"/>
            </w:pPr>
            <w:r>
              <w:t>социальных услуг и при отсутствии медицинских противопоказаний.</w:t>
            </w:r>
          </w:p>
          <w:p w:rsidR="00C102F3" w:rsidRDefault="00C102F3">
            <w:pPr>
              <w:pStyle w:val="ConsPlusNormal"/>
            </w:pPr>
            <w:r>
              <w:t xml:space="preserve">Услуга должна обеспечивать своевременное выполнение рекомендаций, </w:t>
            </w:r>
            <w:r>
              <w:lastRenderedPageBreak/>
              <w:t>предусмотренных индивидуальной программой реабилитации инвалида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410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26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проведение специальных занятий, способствующих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финансовых средств и т.д.), поведения в быту и общественных местах, самоконтроля</w:t>
            </w:r>
          </w:p>
        </w:tc>
        <w:tc>
          <w:tcPr>
            <w:tcW w:w="1757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одно занятие - 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1 раз в день 5 раз в неделю (в домах-интернатах общего типа - 1 раз в квартал) (время оказания - 30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- наличие 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t>- в рамках технологии "Сопровождаемое проживание" наличие помещений, приспособленных для учебного самостоятельного проживания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102F3" w:rsidRDefault="00C102F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102F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102F3" w:rsidRDefault="00C102F3">
            <w:pPr>
              <w:pStyle w:val="ConsPlusNormal"/>
              <w:jc w:val="both"/>
            </w:pPr>
            <w:r>
              <w:t xml:space="preserve">п. 7.3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C102F3">
        <w:tc>
          <w:tcPr>
            <w:tcW w:w="567" w:type="dxa"/>
          </w:tcPr>
          <w:p w:rsidR="00C102F3" w:rsidRDefault="00C102F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410" w:type="dxa"/>
          </w:tcPr>
          <w:p w:rsidR="00C102F3" w:rsidRDefault="00C102F3">
            <w:pPr>
              <w:pStyle w:val="ConsPlusNormal"/>
            </w:pPr>
            <w:r>
              <w:t xml:space="preserve">Оказание помощи в обучении навыкам компьютерной </w:t>
            </w:r>
            <w:r>
              <w:lastRenderedPageBreak/>
              <w:t>грамотности</w:t>
            </w:r>
          </w:p>
        </w:tc>
        <w:tc>
          <w:tcPr>
            <w:tcW w:w="2268" w:type="dxa"/>
          </w:tcPr>
          <w:p w:rsidR="00C102F3" w:rsidRDefault="00C102F3">
            <w:pPr>
              <w:pStyle w:val="ConsPlusNormal"/>
            </w:pPr>
            <w:r>
              <w:lastRenderedPageBreak/>
              <w:t>- оказание помощи при работе с текстом;</w:t>
            </w:r>
          </w:p>
          <w:p w:rsidR="00C102F3" w:rsidRDefault="00C102F3">
            <w:pPr>
              <w:pStyle w:val="ConsPlusNormal"/>
            </w:pPr>
            <w:r>
              <w:t xml:space="preserve">- обучение поиску </w:t>
            </w:r>
            <w:r>
              <w:lastRenderedPageBreak/>
              <w:t>информации в Интернете;</w:t>
            </w:r>
          </w:p>
          <w:p w:rsidR="00C102F3" w:rsidRDefault="00C102F3">
            <w:pPr>
              <w:pStyle w:val="ConsPlusNormal"/>
            </w:pPr>
            <w:r>
              <w:t>- оказание помощи в получении государственных услуг в электронном виде</w:t>
            </w:r>
          </w:p>
        </w:tc>
        <w:tc>
          <w:tcPr>
            <w:tcW w:w="1757" w:type="dxa"/>
          </w:tcPr>
          <w:p w:rsidR="00C102F3" w:rsidRDefault="00C102F3">
            <w:pPr>
              <w:pStyle w:val="ConsPlusNormal"/>
              <w:jc w:val="center"/>
            </w:pPr>
            <w:r>
              <w:lastRenderedPageBreak/>
              <w:t>одно занятие - одна услуга</w:t>
            </w:r>
          </w:p>
        </w:tc>
        <w:tc>
          <w:tcPr>
            <w:tcW w:w="2154" w:type="dxa"/>
          </w:tcPr>
          <w:p w:rsidR="00C102F3" w:rsidRDefault="00C102F3">
            <w:pPr>
              <w:pStyle w:val="ConsPlusNormal"/>
              <w:jc w:val="center"/>
            </w:pPr>
            <w:r>
              <w:t xml:space="preserve">3 раза в неделю, курс 1,5 месяца 1 раз в год (время </w:t>
            </w:r>
            <w:r>
              <w:lastRenderedPageBreak/>
              <w:t>оказания 15 мин.)</w:t>
            </w:r>
          </w:p>
        </w:tc>
        <w:tc>
          <w:tcPr>
            <w:tcW w:w="2098" w:type="dxa"/>
          </w:tcPr>
          <w:p w:rsidR="00C102F3" w:rsidRDefault="00C102F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C102F3" w:rsidRDefault="00C102F3">
            <w:pPr>
              <w:pStyle w:val="ConsPlusNormal"/>
            </w:pPr>
            <w:r>
              <w:t>- наличие квалифицированных специалистов;</w:t>
            </w:r>
          </w:p>
          <w:p w:rsidR="00C102F3" w:rsidRDefault="00C102F3">
            <w:pPr>
              <w:pStyle w:val="ConsPlusNormal"/>
            </w:pPr>
            <w:r>
              <w:lastRenderedPageBreak/>
              <w:t>- наличие необходимого оборудования для выхода в информационно-телекоммуникационную сеть Интернет;</w:t>
            </w:r>
          </w:p>
          <w:p w:rsidR="00C102F3" w:rsidRDefault="00C102F3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324" w:type="dxa"/>
          </w:tcPr>
          <w:p w:rsidR="00C102F3" w:rsidRDefault="00C102F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</w:t>
            </w:r>
            <w: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102F3" w:rsidRDefault="00C102F3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102F3" w:rsidRDefault="00C102F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C102F3" w:rsidRDefault="00C102F3">
      <w:pPr>
        <w:sectPr w:rsidR="00C102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right"/>
        <w:outlineLvl w:val="1"/>
      </w:pPr>
      <w:r>
        <w:t>Приложение N 2</w:t>
      </w:r>
    </w:p>
    <w:p w:rsidR="00C102F3" w:rsidRDefault="00C102F3">
      <w:pPr>
        <w:pStyle w:val="ConsPlusNormal"/>
        <w:jc w:val="right"/>
      </w:pPr>
      <w:r>
        <w:t>к Порядку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center"/>
      </w:pPr>
      <w:bookmarkStart w:id="16" w:name="P856"/>
      <w:bookmarkEnd w:id="16"/>
      <w:r>
        <w:t>ЗАКЛЮЧЕНИЕ</w:t>
      </w:r>
    </w:p>
    <w:p w:rsidR="00C102F3" w:rsidRDefault="00C102F3">
      <w:pPr>
        <w:pStyle w:val="ConsPlusNormal"/>
        <w:jc w:val="center"/>
      </w:pPr>
      <w:r>
        <w:t>МЕДИЦИНСКОЙ ОРГАНИЗАЦИИ ОБ ОТСУТСТВИИ МЕДИЦИНСКИХ</w:t>
      </w:r>
    </w:p>
    <w:p w:rsidR="00C102F3" w:rsidRDefault="00C102F3">
      <w:pPr>
        <w:pStyle w:val="ConsPlusNormal"/>
        <w:jc w:val="center"/>
      </w:pPr>
      <w:r>
        <w:t>ПРОТИВОПОКАЗАНИЙ ДЛЯ ПОЛУЧЕНИЯ СОЦИАЛЬНЫХ УСЛУГ</w:t>
      </w:r>
    </w:p>
    <w:p w:rsidR="00C102F3" w:rsidRDefault="00C102F3">
      <w:pPr>
        <w:pStyle w:val="ConsPlusNormal"/>
        <w:jc w:val="center"/>
      </w:pPr>
      <w:r>
        <w:t>В СТАЦИОНАРНОЙ ФОРМЕ СОЦИАЛЬНОГО ОБСЛУЖИВАНИЯ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nformat"/>
        <w:jc w:val="both"/>
      </w:pPr>
      <w:r>
        <w:t>Наименование медицинской организации, выдавшей заключение 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район ______________________ город ________________________________________</w:t>
      </w:r>
    </w:p>
    <w:p w:rsidR="00C102F3" w:rsidRDefault="00C102F3">
      <w:pPr>
        <w:pStyle w:val="ConsPlusNonformat"/>
        <w:jc w:val="both"/>
      </w:pPr>
      <w:r>
        <w:t>Фамилия, имя, отчество 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       (гражданина, оформляющегося в стационарную</w:t>
      </w:r>
    </w:p>
    <w:p w:rsidR="00C102F3" w:rsidRDefault="00C102F3">
      <w:pPr>
        <w:pStyle w:val="ConsPlusNonformat"/>
        <w:jc w:val="both"/>
      </w:pPr>
      <w:r>
        <w:t xml:space="preserve">                               организацию социального обслуживания)</w:t>
      </w:r>
    </w:p>
    <w:p w:rsidR="00C102F3" w:rsidRDefault="00C102F3">
      <w:pPr>
        <w:pStyle w:val="ConsPlusNonformat"/>
        <w:jc w:val="both"/>
      </w:pPr>
      <w:r>
        <w:t>Год рождения ______________________________________________________________</w:t>
      </w:r>
    </w:p>
    <w:p w:rsidR="00C102F3" w:rsidRDefault="00C102F3">
      <w:pPr>
        <w:pStyle w:val="ConsPlusNonformat"/>
        <w:jc w:val="both"/>
      </w:pPr>
      <w:r>
        <w:t>Домашний адрес ____________________________________________________________</w:t>
      </w:r>
    </w:p>
    <w:p w:rsidR="00C102F3" w:rsidRDefault="00C102F3">
      <w:pPr>
        <w:pStyle w:val="ConsPlusNonformat"/>
        <w:jc w:val="both"/>
      </w:pPr>
      <w:r>
        <w:t>Состояние здоровья 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(передвигается самостоятельно, с посторонней помощью,</w:t>
      </w:r>
    </w:p>
    <w:p w:rsidR="00C102F3" w:rsidRDefault="00C102F3">
      <w:pPr>
        <w:pStyle w:val="ConsPlusNonformat"/>
        <w:jc w:val="both"/>
      </w:pPr>
      <w:r>
        <w:t xml:space="preserve">                               находится на постельном режиме)</w:t>
      </w:r>
    </w:p>
    <w:p w:rsidR="00C102F3" w:rsidRDefault="00C102F3">
      <w:pPr>
        <w:pStyle w:val="ConsPlusNonformat"/>
        <w:jc w:val="both"/>
      </w:pPr>
      <w:r>
        <w:t>Я  согласен  (согласна) на предоставление сведений о диагнозе (информации о</w:t>
      </w:r>
    </w:p>
    <w:p w:rsidR="00C102F3" w:rsidRDefault="00C102F3">
      <w:pPr>
        <w:pStyle w:val="ConsPlusNonformat"/>
        <w:jc w:val="both"/>
      </w:pPr>
      <w:r>
        <w:t>наличии  заболеваний (основных и сопутствующих) и их осложнениях) в выписке</w:t>
      </w:r>
    </w:p>
    <w:p w:rsidR="00C102F3" w:rsidRDefault="00C102F3">
      <w:pPr>
        <w:pStyle w:val="ConsPlusNonformat"/>
        <w:jc w:val="both"/>
      </w:pPr>
      <w:r>
        <w:t>из медицинской карты амбулаторного (стационарного) больного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(подпись гражданина или его законного представителя)</w:t>
      </w:r>
    </w:p>
    <w:p w:rsidR="00C102F3" w:rsidRDefault="00C102F3">
      <w:pPr>
        <w:pStyle w:val="ConsPlusNonformat"/>
        <w:jc w:val="both"/>
      </w:pPr>
      <w:r>
        <w:t>Заключение  врачей-специалистов об отсутствии противопоказаний к проживанию</w:t>
      </w:r>
    </w:p>
    <w:p w:rsidR="00C102F3" w:rsidRDefault="00C102F3">
      <w:pPr>
        <w:pStyle w:val="ConsPlusNonformat"/>
        <w:jc w:val="both"/>
      </w:pPr>
      <w:r>
        <w:t>в организации социального обслуживания:</w:t>
      </w:r>
    </w:p>
    <w:p w:rsidR="00C102F3" w:rsidRDefault="00C102F3">
      <w:pPr>
        <w:pStyle w:val="ConsPlusNonformat"/>
        <w:jc w:val="both"/>
      </w:pPr>
    </w:p>
    <w:p w:rsidR="00C102F3" w:rsidRDefault="00C102F3">
      <w:pPr>
        <w:pStyle w:val="ConsPlusNonformat"/>
        <w:jc w:val="both"/>
      </w:pPr>
      <w:r>
        <w:t>Терапевта (врача общей практики (семейного врача)) 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                        (дата, подпись, личная печать)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Фтизиатра _________________________________________________________________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     (дата, подпись, личная печать)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Хирурга (онколога) 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         (дата, подпись, личная печать)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Дерматовенеролога 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      (дата, подпись, личная печать)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Психиатра/нарколога 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(заключение ВК психоневрологического диспансера, а при</w:t>
      </w:r>
    </w:p>
    <w:p w:rsidR="00C102F3" w:rsidRDefault="00C102F3">
      <w:pPr>
        <w:pStyle w:val="ConsPlusNonformat"/>
        <w:jc w:val="both"/>
      </w:pPr>
      <w:r>
        <w:t xml:space="preserve">                                 его отсутствии - заключение ВК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медицинской организации по месту жительства гражданина с указанием</w:t>
      </w:r>
    </w:p>
    <w:p w:rsidR="00C102F3" w:rsidRDefault="00C102F3">
      <w:pPr>
        <w:pStyle w:val="ConsPlusNonformat"/>
        <w:jc w:val="both"/>
      </w:pPr>
      <w:r>
        <w:t xml:space="preserve">        рекомендуемой организации социального обслуживания - общего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типа либо психоневрологического типа)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</w:p>
    <w:p w:rsidR="00C102F3" w:rsidRDefault="00C102F3">
      <w:pPr>
        <w:pStyle w:val="ConsPlusNonformat"/>
        <w:jc w:val="both"/>
      </w:pPr>
      <w:r>
        <w:t xml:space="preserve">                            Результаты анализов</w:t>
      </w:r>
    </w:p>
    <w:p w:rsidR="00C102F3" w:rsidRDefault="00C102F3">
      <w:pPr>
        <w:pStyle w:val="ConsPlusNonformat"/>
        <w:jc w:val="both"/>
      </w:pPr>
    </w:p>
    <w:p w:rsidR="00C102F3" w:rsidRDefault="00C102F3">
      <w:pPr>
        <w:pStyle w:val="ConsPlusNonformat"/>
        <w:jc w:val="both"/>
      </w:pPr>
      <w:r>
        <w:lastRenderedPageBreak/>
        <w:t>1. Сведения о прививке АДСМ 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2. Флюорография/рентгенография 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(с указанием N и даты обследования, срок действия - 1 год)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3. Анализ крови на RW, ВИЧ 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 (с указанием N и даты анализа, срок действия - 6 мес.)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>Заключение: _______________________________________________________________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(с указанием рекомендуемой организации социального обслуживания</w:t>
      </w:r>
    </w:p>
    <w:p w:rsidR="00C102F3" w:rsidRDefault="00C102F3">
      <w:pPr>
        <w:pStyle w:val="ConsPlusNonformat"/>
        <w:jc w:val="both"/>
      </w:pPr>
      <w:r>
        <w:t xml:space="preserve">                     - общего типа либо психоневрологического,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  <w:r>
        <w:t xml:space="preserve">                    возможности бытового обслуживания)</w:t>
      </w:r>
    </w:p>
    <w:p w:rsidR="00C102F3" w:rsidRDefault="00C102F3">
      <w:pPr>
        <w:pStyle w:val="ConsPlusNonformat"/>
        <w:jc w:val="both"/>
      </w:pPr>
      <w:r>
        <w:t>___________________________________________________________________________</w:t>
      </w:r>
    </w:p>
    <w:p w:rsidR="00C102F3" w:rsidRDefault="00C102F3">
      <w:pPr>
        <w:pStyle w:val="ConsPlusNonformat"/>
        <w:jc w:val="both"/>
      </w:pPr>
    </w:p>
    <w:p w:rsidR="00C102F3" w:rsidRDefault="00C102F3">
      <w:pPr>
        <w:pStyle w:val="ConsPlusNonformat"/>
        <w:jc w:val="both"/>
      </w:pPr>
      <w:r>
        <w:t>Приложение:  выписка  из  медицинской  карты  амбулаторного (стационарного)</w:t>
      </w:r>
    </w:p>
    <w:p w:rsidR="00C102F3" w:rsidRDefault="00C102F3">
      <w:pPr>
        <w:pStyle w:val="ConsPlusNonformat"/>
        <w:jc w:val="both"/>
      </w:pPr>
      <w:r>
        <w:t>больного</w:t>
      </w:r>
    </w:p>
    <w:p w:rsidR="00C102F3" w:rsidRDefault="00C102F3">
      <w:pPr>
        <w:pStyle w:val="ConsPlusNonformat"/>
        <w:jc w:val="both"/>
      </w:pPr>
    </w:p>
    <w:p w:rsidR="00C102F3" w:rsidRDefault="00C102F3">
      <w:pPr>
        <w:pStyle w:val="ConsPlusNonformat"/>
        <w:jc w:val="both"/>
      </w:pPr>
      <w:r>
        <w:t>Председатель ВК __________________ ______________________</w:t>
      </w:r>
    </w:p>
    <w:p w:rsidR="00C102F3" w:rsidRDefault="00C102F3">
      <w:pPr>
        <w:pStyle w:val="ConsPlusNonformat"/>
        <w:jc w:val="both"/>
      </w:pPr>
      <w:r>
        <w:t xml:space="preserve">                  (фамилия и.о.)          (подпись)</w:t>
      </w:r>
    </w:p>
    <w:p w:rsidR="00C102F3" w:rsidRDefault="00C102F3">
      <w:pPr>
        <w:pStyle w:val="ConsPlusNonformat"/>
        <w:jc w:val="both"/>
      </w:pPr>
    </w:p>
    <w:p w:rsidR="00C102F3" w:rsidRDefault="00C102F3">
      <w:pPr>
        <w:pStyle w:val="ConsPlusNonformat"/>
        <w:jc w:val="both"/>
      </w:pPr>
      <w:r>
        <w:t>М.П.                                              "___" __________ 20___ г.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right"/>
        <w:outlineLvl w:val="1"/>
      </w:pPr>
      <w:r>
        <w:t>Приложение N 3</w:t>
      </w:r>
    </w:p>
    <w:p w:rsidR="00C102F3" w:rsidRDefault="00C102F3">
      <w:pPr>
        <w:pStyle w:val="ConsPlusNormal"/>
        <w:jc w:val="right"/>
      </w:pPr>
      <w:r>
        <w:t>к Порядку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center"/>
      </w:pPr>
      <w:r>
        <w:t>АКТ</w:t>
      </w:r>
    </w:p>
    <w:p w:rsidR="00C102F3" w:rsidRDefault="00C102F3">
      <w:pPr>
        <w:pStyle w:val="ConsPlusNormal"/>
        <w:jc w:val="center"/>
      </w:pPr>
      <w:r>
        <w:t>ОБСЛЕДОВАНИЯ СОЦИАЛЬНО-БЫТОВЫХ УСЛОВИЙ ПРОЖИВАНИЯ</w:t>
      </w:r>
    </w:p>
    <w:p w:rsidR="00C102F3" w:rsidRDefault="00C102F3">
      <w:pPr>
        <w:pStyle w:val="ConsPlusNormal"/>
        <w:jc w:val="center"/>
      </w:pPr>
      <w:r>
        <w:t>ГРАЖДАНИНА, НУЖДАЮЩЕГОСЯ В ПРЕДОСТАВЛЕНИИ СОЦИАЛЬНЫХ УСЛУГ</w:t>
      </w:r>
    </w:p>
    <w:p w:rsidR="00C102F3" w:rsidRDefault="00C102F3">
      <w:pPr>
        <w:pStyle w:val="ConsPlusNormal"/>
        <w:jc w:val="center"/>
      </w:pPr>
      <w:r>
        <w:t>В СТАЦИОНАРНОЙ ФОРМЕ СОЦИАЛЬНОГО ОБСЛУЖИВАНИЯ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center"/>
      </w:pPr>
      <w:r>
        <w:t xml:space="preserve">Утратил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C102F3" w:rsidRDefault="00C102F3">
      <w:pPr>
        <w:pStyle w:val="ConsPlusNormal"/>
        <w:jc w:val="center"/>
      </w:pPr>
      <w:r>
        <w:t>области от 05.03.2021 N 122-ПП.</w:t>
      </w: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jc w:val="both"/>
      </w:pPr>
    </w:p>
    <w:p w:rsidR="00C102F3" w:rsidRDefault="00C10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>
      <w:bookmarkStart w:id="17" w:name="_GoBack"/>
      <w:bookmarkEnd w:id="17"/>
    </w:p>
    <w:sectPr w:rsidR="0091695F" w:rsidSect="00200C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3"/>
    <w:rsid w:val="0091695F"/>
    <w:rsid w:val="00C102F3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2339-54BA-4491-85C2-289B5409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0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0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0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0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02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11A1C32344B7C300BD3E0AEF470B7C31704A3F6F06BC42FFDF62B92CDD84992038008E688CF111086248526212115DBF5DA4150E913CDF65694Dc2rBH" TargetMode="External"/><Relationship Id="rId117" Type="http://schemas.openxmlformats.org/officeDocument/2006/relationships/hyperlink" Target="consultantplus://offline/ref=0B11A1C32344B7C300BD3E0AEF470B7C31704A3F6F06BC42FFDF62B92CDD84992038008E688CF1110863485B6212115DBF5DA4150E913CDF65694Dc2rBH" TargetMode="External"/><Relationship Id="rId21" Type="http://schemas.openxmlformats.org/officeDocument/2006/relationships/hyperlink" Target="consultantplus://offline/ref=0B11A1C32344B7C300BD3E0AEF470B7C31704A3F6002BA44F4DF62B92CDD84992038008E688CF1110862495A6212115DBF5DA4150E913CDF65694Dc2rBH" TargetMode="External"/><Relationship Id="rId42" Type="http://schemas.openxmlformats.org/officeDocument/2006/relationships/hyperlink" Target="consultantplus://offline/ref=0B11A1C32344B7C300BD3E0AEF470B7C31704A3F6F06BC42FFDF62B92CDD84992038008E688CF111086249586212115DBF5DA4150E913CDF65694Dc2rBH" TargetMode="External"/><Relationship Id="rId47" Type="http://schemas.openxmlformats.org/officeDocument/2006/relationships/hyperlink" Target="consultantplus://offline/ref=0B11A1C32344B7C300BD3E1CEC2B55793573123B6E07B312AB8039E47BD48ECE677759CC2C81F31209691C0B2D134D1BEF4EA6150E9339C3c6r5H" TargetMode="External"/><Relationship Id="rId63" Type="http://schemas.openxmlformats.org/officeDocument/2006/relationships/hyperlink" Target="consultantplus://offline/ref=0B11A1C32344B7C300BD3E0AEF470B7C31704A3F6703BA47FFD23FB32484889B27375F996FC5FD100862485F614D1448AE05AB12158F39C4796B4F2Bc1r4H" TargetMode="External"/><Relationship Id="rId68" Type="http://schemas.openxmlformats.org/officeDocument/2006/relationships/hyperlink" Target="consultantplus://offline/ref=0B11A1C32344B7C300BD3E1CEC2B557935731C35660AB312AB8039E47BD48ECE677759CE298AA4404C3745586C58401CF452A612c1r2H" TargetMode="External"/><Relationship Id="rId84" Type="http://schemas.openxmlformats.org/officeDocument/2006/relationships/hyperlink" Target="consultantplus://offline/ref=0B11A1C32344B7C300BD3E1CEC2B557935721D3A670BB312AB8039E47BD48ECE757701C02E84EE110D7C4A5A6Bc4r4H" TargetMode="External"/><Relationship Id="rId89" Type="http://schemas.openxmlformats.org/officeDocument/2006/relationships/hyperlink" Target="consultantplus://offline/ref=0B11A1C32344B7C300BD3E0AEF470B7C31704A3F6702BD47F0DD3FB32484889B27375F996FC5FD100862485C604D1448AE05AB12158F39C4796B4F2Bc1r4H" TargetMode="External"/><Relationship Id="rId112" Type="http://schemas.openxmlformats.org/officeDocument/2006/relationships/hyperlink" Target="consultantplus://offline/ref=0B11A1C32344B7C300BD3E0AEF470B7C31704A3F600AB94CF3DF62B92CDD84992038008E688CF11108624D586212115DBF5DA4150E913CDF65694Dc2rBH" TargetMode="External"/><Relationship Id="rId16" Type="http://schemas.openxmlformats.org/officeDocument/2006/relationships/hyperlink" Target="consultantplus://offline/ref=0B11A1C32344B7C300BD3E0AEF470B7C31704A3F6307BE46F3DF62B92CDD84992038009C68D4FD130D7C485F7744401BcEr8H" TargetMode="External"/><Relationship Id="rId107" Type="http://schemas.openxmlformats.org/officeDocument/2006/relationships/hyperlink" Target="consultantplus://offline/ref=0B11A1C32344B7C300BD3E1CEC2B5579327B11346407B312AB8039E47BD48ECE677759C42D8AA4404C3745586C58401CF452A612c1r2H" TargetMode="External"/><Relationship Id="rId11" Type="http://schemas.openxmlformats.org/officeDocument/2006/relationships/hyperlink" Target="consultantplus://offline/ref=0B11A1C32344B7C300BD3E0AEF470B7C31704A3F6703BA45F3D33FB32484889B27375F996FC5FD100862495B6F4D1448AE05AB12158F39C4796B4F2Bc1r4H" TargetMode="External"/><Relationship Id="rId32" Type="http://schemas.openxmlformats.org/officeDocument/2006/relationships/hyperlink" Target="consultantplus://offline/ref=0B11A1C32344B7C300BD3E1CEC2B55793573123B6E07B312AB8039E47BD48ECE677759CC2C81F0180A691C0B2D134D1BEF4EA6150E9339C3c6r5H" TargetMode="External"/><Relationship Id="rId37" Type="http://schemas.openxmlformats.org/officeDocument/2006/relationships/hyperlink" Target="consultantplus://offline/ref=0B11A1C32344B7C300BD3E0AEF470B7C31704A3F6F06BC42FFDF62B92CDD84992038008E688CF1110862495A6212115DBF5DA4150E913CDF65694Dc2rBH" TargetMode="External"/><Relationship Id="rId53" Type="http://schemas.openxmlformats.org/officeDocument/2006/relationships/hyperlink" Target="consultantplus://offline/ref=0B11A1C32344B7C300BD3E0AEF470B7C31704A3F600AB94CF3DF62B92CDD84992038008E688CF111086249596212115DBF5DA4150E913CDF65694Dc2rBH" TargetMode="External"/><Relationship Id="rId58" Type="http://schemas.openxmlformats.org/officeDocument/2006/relationships/hyperlink" Target="consultantplus://offline/ref=0B11A1C32344B7C300BD3E1CEC2B55793573123B6E07B312AB8039E47BD48ECE677759CC2C81F1120B691C0B2D134D1BEF4EA6150E9339C3c6r5H" TargetMode="External"/><Relationship Id="rId74" Type="http://schemas.openxmlformats.org/officeDocument/2006/relationships/hyperlink" Target="consultantplus://offline/ref=0B11A1C32344B7C300BD3E0AEF470B7C31704A3F6F06BC42FFDF62B92CDD84992038008E688CF11108624D5C6212115DBF5DA4150E913CDF65694Dc2rBH" TargetMode="External"/><Relationship Id="rId79" Type="http://schemas.openxmlformats.org/officeDocument/2006/relationships/hyperlink" Target="consultantplus://offline/ref=0B11A1C32344B7C300BD3E0AEF470B7C31704A3F6703BC4CF7D23FB32484889B27375F996FC5FD1008624858684D1448AE05AB12158F39C4796B4F2Bc1r4H" TargetMode="External"/><Relationship Id="rId102" Type="http://schemas.openxmlformats.org/officeDocument/2006/relationships/hyperlink" Target="consultantplus://offline/ref=0B11A1C32344B7C300BD3E0AEF470B7C31704A3F6F06BC42FFDF62B92CDD84992038008E688CF111086240526212115DBF5DA4150E913CDF65694Dc2rBH" TargetMode="External"/><Relationship Id="rId123" Type="http://schemas.openxmlformats.org/officeDocument/2006/relationships/hyperlink" Target="consultantplus://offline/ref=0B11A1C32344B7C300BD3E0AEF470B7C31704A3F6F06BC42FFDF62B92CDD84992038008E688CF11108604B5A6212115DBF5DA4150E913CDF65694Dc2rBH" TargetMode="External"/><Relationship Id="rId128" Type="http://schemas.openxmlformats.org/officeDocument/2006/relationships/hyperlink" Target="consultantplus://offline/ref=0B11A1C32344B7C300BD3E0AEF470B7C31704A3F6702BD47F0DD3FB32484889B27375F996FC5FD1008624853684D1448AE05AB12158F39C4796B4F2Bc1r4H" TargetMode="External"/><Relationship Id="rId5" Type="http://schemas.openxmlformats.org/officeDocument/2006/relationships/hyperlink" Target="consultantplus://offline/ref=0B11A1C32344B7C300BD3E0AEF470B7C31704A3F600AB94CF3DF62B92CDD84992038008E688CF1110862485F6212115DBF5DA4150E913CDF65694Dc2rBH" TargetMode="External"/><Relationship Id="rId90" Type="http://schemas.openxmlformats.org/officeDocument/2006/relationships/hyperlink" Target="consultantplus://offline/ref=0B11A1C32344B7C300BD3E0AEF470B7C31704A3F6702BD47F0DD3FB32484889B27375F996FC5FD1008624852694D1448AE05AB12158F39C4796B4F2Bc1r4H" TargetMode="External"/><Relationship Id="rId95" Type="http://schemas.openxmlformats.org/officeDocument/2006/relationships/hyperlink" Target="consultantplus://offline/ref=0B11A1C32344B7C300BD3E0AEF470B7C31704A3F6F06BC42FFDF62B92CDD84992038008E688CF11108624F5D6212115DBF5DA4150E913CDF65694Dc2rBH" TargetMode="External"/><Relationship Id="rId19" Type="http://schemas.openxmlformats.org/officeDocument/2006/relationships/hyperlink" Target="consultantplus://offline/ref=0B11A1C32344B7C300BD3E0AEF470B7C31704A3F620BB043F1DF62B92CDD84992038008E688CF1110862495A6212115DBF5DA4150E913CDF65694Dc2rBH" TargetMode="External"/><Relationship Id="rId14" Type="http://schemas.openxmlformats.org/officeDocument/2006/relationships/hyperlink" Target="consultantplus://offline/ref=0B11A1C32344B7C300BD3E0AEF470B7C31704A3F6F06BC42FFDF62B92CDD84992038008E688CF111086248526212115DBF5DA4150E913CDF65694Dc2rBH" TargetMode="External"/><Relationship Id="rId22" Type="http://schemas.openxmlformats.org/officeDocument/2006/relationships/hyperlink" Target="consultantplus://offline/ref=0B11A1C32344B7C300BD3E0AEF470B7C31704A3F6506B147F6DF62B92CDD84992038008E688CF111086249596212115DBF5DA4150E913CDF65694Dc2rBH" TargetMode="External"/><Relationship Id="rId27" Type="http://schemas.openxmlformats.org/officeDocument/2006/relationships/hyperlink" Target="consultantplus://offline/ref=0B11A1C32344B7C300BD3E0AEF470B7C31704A3F600AB94CF3DF62B92CDD84992038008E688CF1110862485F6212115DBF5DA4150E913CDF65694Dc2rBH" TargetMode="External"/><Relationship Id="rId30" Type="http://schemas.openxmlformats.org/officeDocument/2006/relationships/hyperlink" Target="consultantplus://offline/ref=0B11A1C32344B7C300BD3E0AEF470B7C31704A3F6703BA47FFD23FB32484889B27375F996FC5FD100862485F6F4D1448AE05AB12158F39C4796B4F2Bc1r4H" TargetMode="External"/><Relationship Id="rId35" Type="http://schemas.openxmlformats.org/officeDocument/2006/relationships/hyperlink" Target="consultantplus://offline/ref=0B11A1C32344B7C300BD3E0AEF470B7C31704A3F6703BA45F3D33FB32484889B27375F996FC5FD100862485A614D1448AE05AB12158F39C4796B4F2Bc1r4H" TargetMode="External"/><Relationship Id="rId43" Type="http://schemas.openxmlformats.org/officeDocument/2006/relationships/hyperlink" Target="consultantplus://offline/ref=0B11A1C32344B7C300BD3E0AEF470B7C31704A3F6F06BC42FFDF62B92CDD84992038008E688CF1110862495E6212115DBF5DA4150E913CDF65694Dc2rBH" TargetMode="External"/><Relationship Id="rId48" Type="http://schemas.openxmlformats.org/officeDocument/2006/relationships/hyperlink" Target="consultantplus://offline/ref=0B11A1C32344B7C300BD3E0AEF470B7C31704A3F600AB94CF3DF62B92CDD84992038008E688CF111086248536212115DBF5DA4150E913CDF65694Dc2rBH" TargetMode="External"/><Relationship Id="rId56" Type="http://schemas.openxmlformats.org/officeDocument/2006/relationships/hyperlink" Target="consultantplus://offline/ref=0B11A1C32344B7C300BD3E0AEF470B7C31704A3F600AB94CF3DF62B92CDD84992038008E688CF1110862495C6212115DBF5DA4150E913CDF65694Dc2rBH" TargetMode="External"/><Relationship Id="rId64" Type="http://schemas.openxmlformats.org/officeDocument/2006/relationships/hyperlink" Target="consultantplus://offline/ref=0B11A1C32344B7C300BD3E0AEF470B7C31704A3F6703BA47FFD23FB32484889B27375F996FC5FD100862485F604D1448AE05AB12158F39C4796B4F2Bc1r4H" TargetMode="External"/><Relationship Id="rId69" Type="http://schemas.openxmlformats.org/officeDocument/2006/relationships/hyperlink" Target="consultantplus://offline/ref=0B11A1C32344B7C300BD3E0AEF470B7C31704A3F6702BD47F0DD3FB32484889B27375F996FC5FD100862485C604D1448AE05AB12158F39C4796B4F2Bc1r4H" TargetMode="External"/><Relationship Id="rId77" Type="http://schemas.openxmlformats.org/officeDocument/2006/relationships/hyperlink" Target="consultantplus://offline/ref=0B11A1C32344B7C300BD3E0AEF470B7C31704A3F6E0ABD4DF0DF62B92CDD84992038008E688CF1110862495F6212115DBF5DA4150E913CDF65694Dc2rBH" TargetMode="External"/><Relationship Id="rId100" Type="http://schemas.openxmlformats.org/officeDocument/2006/relationships/hyperlink" Target="consultantplus://offline/ref=0B11A1C32344B7C300BD3E0AEF470B7C31704A3F6F06BC42FFDF62B92CDD84992038008E688CF1110862405B6212115DBF5DA4150E913CDF65694Dc2rBH" TargetMode="External"/><Relationship Id="rId105" Type="http://schemas.openxmlformats.org/officeDocument/2006/relationships/hyperlink" Target="consultantplus://offline/ref=0B11A1C32344B7C300BD3E0AEF470B7C31704A3F6702BD47F0DD3FB32484889B27375F996FC5FD1008624852614D1448AE05AB12158F39C4796B4F2Bc1r4H" TargetMode="External"/><Relationship Id="rId113" Type="http://schemas.openxmlformats.org/officeDocument/2006/relationships/hyperlink" Target="consultantplus://offline/ref=0B11A1C32344B7C300BD3E0AEF470B7C31704A3F600AB94CF3DF62B92CDD84992038008E688CF11108624E586212115DBF5DA4150E913CDF65694Dc2rBH" TargetMode="External"/><Relationship Id="rId118" Type="http://schemas.openxmlformats.org/officeDocument/2006/relationships/hyperlink" Target="consultantplus://offline/ref=0B11A1C32344B7C300BD3E0AEF470B7C31704A3F6F06BC42FFDF62B92CDD84992038008E688CF1110863405E6212115DBF5DA4150E913CDF65694Dc2rBH" TargetMode="External"/><Relationship Id="rId126" Type="http://schemas.openxmlformats.org/officeDocument/2006/relationships/hyperlink" Target="consultantplus://offline/ref=0B11A1C32344B7C300BD3E0AEF470B7C31704A3F6F06BC42FFDF62B92CDD84992038008E688CF11108604B536212115DBF5DA4150E913CDF65694Dc2rBH" TargetMode="External"/><Relationship Id="rId8" Type="http://schemas.openxmlformats.org/officeDocument/2006/relationships/hyperlink" Target="consultantplus://offline/ref=0B11A1C32344B7C300BD3E0AEF470B7C31704A3F6703BA47FFD23FB32484889B27375F996FC5FD100862485F6F4D1448AE05AB12158F39C4796B4F2Bc1r4H" TargetMode="External"/><Relationship Id="rId51" Type="http://schemas.openxmlformats.org/officeDocument/2006/relationships/hyperlink" Target="consultantplus://offline/ref=0B11A1C32344B7C300BD3E0AEF470B7C31704A3F6F06BC42FFDF62B92CDD84992038008E688CF11108624A536212115DBF5DA4150E913CDF65694Dc2rBH" TargetMode="External"/><Relationship Id="rId72" Type="http://schemas.openxmlformats.org/officeDocument/2006/relationships/hyperlink" Target="consultantplus://offline/ref=0B11A1C32344B7C300BD3E0AEF470B7C31704A3F6703BA47FFD23FB32484889B27375F996FC5FD100862485C6C4D1448AE05AB12158F39C4796B4F2Bc1r4H" TargetMode="External"/><Relationship Id="rId80" Type="http://schemas.openxmlformats.org/officeDocument/2006/relationships/hyperlink" Target="consultantplus://offline/ref=0B11A1C32344B7C300BD3E0AEF470B7C31704A3F6F06BC42FFDF62B92CDD84992038008E688CF11108624E536212115DBF5DA4150E913CDF65694Dc2rBH" TargetMode="External"/><Relationship Id="rId85" Type="http://schemas.openxmlformats.org/officeDocument/2006/relationships/hyperlink" Target="consultantplus://offline/ref=0B11A1C32344B7C300BD3E0AEF470B7C31704A3F6702BD47F0DD3FB32484889B27375F996FC5FD100862485C604D1448AE05AB12158F39C4796B4F2Bc1r4H" TargetMode="External"/><Relationship Id="rId93" Type="http://schemas.openxmlformats.org/officeDocument/2006/relationships/hyperlink" Target="consultantplus://offline/ref=0B11A1C32344B7C300BD3E0AEF470B7C31704A3F6702BD47F0DD3FB32484889B27375F996FC5FD100862485C604D1448AE05AB12158F39C4796B4F2Bc1r4H" TargetMode="External"/><Relationship Id="rId98" Type="http://schemas.openxmlformats.org/officeDocument/2006/relationships/hyperlink" Target="consultantplus://offline/ref=0B11A1C32344B7C300BD3E0AEF470B7C31704A3F6702BD47F0DD3FB32484889B27375F996FC5FD10086248526C4D1448AE05AB12158F39C4796B4F2Bc1r4H" TargetMode="External"/><Relationship Id="rId121" Type="http://schemas.openxmlformats.org/officeDocument/2006/relationships/hyperlink" Target="consultantplus://offline/ref=0B11A1C32344B7C300BD3E0AEF470B7C31704A3F6702BD47F0DD3FB32484889B27375F996FC5FD1008624D5E6F4D1448AE05AB12158F39C4796B4F2Bc1r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11A1C32344B7C300BD3E0AEF470B7C31704A3F6F06BC42FFDF62B92CDD84992038008E688CF1110862485C6212115DBF5DA4150E913CDF65694Dc2rBH" TargetMode="External"/><Relationship Id="rId17" Type="http://schemas.openxmlformats.org/officeDocument/2006/relationships/hyperlink" Target="consultantplus://offline/ref=0B11A1C32344B7C300BD3E0AEF470B7C31704A3F630BB147F5DF62B92CDD84992038008E688CF11108624A5A6212115DBF5DA4150E913CDF65694Dc2rBH" TargetMode="External"/><Relationship Id="rId25" Type="http://schemas.openxmlformats.org/officeDocument/2006/relationships/hyperlink" Target="consultantplus://offline/ref=0B11A1C32344B7C300BD3E0AEF470B7C31704A3F6307BC46F4DF62B92CDD84992038008E688CF1110863495D6212115DBF5DA4150E913CDF65694Dc2rBH" TargetMode="External"/><Relationship Id="rId33" Type="http://schemas.openxmlformats.org/officeDocument/2006/relationships/hyperlink" Target="consultantplus://offline/ref=0B11A1C32344B7C300BD3E0AEF470B7C31704A3F6703BA45F3D33FB32484889B27375F996FC5FD100862495B6F4D1448AE05AB12158F39C4796B4F2Bc1r4H" TargetMode="External"/><Relationship Id="rId38" Type="http://schemas.openxmlformats.org/officeDocument/2006/relationships/hyperlink" Target="consultantplus://offline/ref=0B11A1C32344B7C300BD3E0AEF470B7C31704A3F6703BA45F3D33FB32484889B27375F996FC5FD100862485F614D1448AE05AB12158F39C4796B4F2Bc1r4H" TargetMode="External"/><Relationship Id="rId46" Type="http://schemas.openxmlformats.org/officeDocument/2006/relationships/hyperlink" Target="consultantplus://offline/ref=0B11A1C32344B7C300BD3E0AEF470B7C31704A3F6F06BC42FFDF62B92CDD84992038008E688CF1110862495C6212115DBF5DA4150E913CDF65694Dc2rBH" TargetMode="External"/><Relationship Id="rId59" Type="http://schemas.openxmlformats.org/officeDocument/2006/relationships/hyperlink" Target="consultantplus://offline/ref=0B11A1C32344B7C300BD3E0AEF470B7C31704A3F6702BD47F0DD3FB32484889B27375F996FC5FD100862485C614D1448AE05AB12158F39C4796B4F2Bc1r4H" TargetMode="External"/><Relationship Id="rId67" Type="http://schemas.openxmlformats.org/officeDocument/2006/relationships/hyperlink" Target="consultantplus://offline/ref=0B11A1C32344B7C300BD3E1CEC2B557935731C35660AB312AB8039E47BD48ECE677759CC2C81F01009691C0B2D134D1BEF4EA6150E9339C3c6r5H" TargetMode="External"/><Relationship Id="rId103" Type="http://schemas.openxmlformats.org/officeDocument/2006/relationships/hyperlink" Target="consultantplus://offline/ref=0B11A1C32344B7C300BD3E0AEF470B7C31704A3F6F06BC42FFDF62B92CDD84992038008E688CF1110862415E6212115DBF5DA4150E913CDF65694Dc2rBH" TargetMode="External"/><Relationship Id="rId108" Type="http://schemas.openxmlformats.org/officeDocument/2006/relationships/hyperlink" Target="consultantplus://offline/ref=0B11A1C32344B7C300BD3E0AEF470B7C31704A3F6F06BC42FFDF62B92CDD84992038008E688CF1110862415F6212115DBF5DA4150E913CDF65694Dc2rBH" TargetMode="External"/><Relationship Id="rId116" Type="http://schemas.openxmlformats.org/officeDocument/2006/relationships/hyperlink" Target="consultantplus://offline/ref=0B11A1C32344B7C300BD3E0AEF470B7C31704A3F6702BD47F0DD3FB32484889B27375F996FC5FD1008624853694D1448AE05AB12158F39C4796B4F2Bc1r4H" TargetMode="External"/><Relationship Id="rId124" Type="http://schemas.openxmlformats.org/officeDocument/2006/relationships/hyperlink" Target="consultantplus://offline/ref=0B11A1C32344B7C300BD3E0AEF470B7C31704A3F6702BD47F0DD3FB32484889B27375F996FC5FD1008624D5C684D1448AE05AB12158F39C4796B4F2Bc1r4H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0B11A1C32344B7C300BD3E0AEF470B7C31704A3F6002BA44F4DF62B92CDD84992038008E688CF111086248536212115DBF5DA4150E913CDF65694Dc2rBH" TargetMode="External"/><Relationship Id="rId41" Type="http://schemas.openxmlformats.org/officeDocument/2006/relationships/hyperlink" Target="consultantplus://offline/ref=0B11A1C32344B7C300BD3E0AEF470B7C31704A3F6703BA45F3D33FB32484889B27375F996FC5FD100862485F614D1448AE05AB12158F39C4796B4F2Bc1r4H" TargetMode="External"/><Relationship Id="rId54" Type="http://schemas.openxmlformats.org/officeDocument/2006/relationships/hyperlink" Target="consultantplus://offline/ref=0B11A1C32344B7C300BD3E0AEF470B7C31704A3F600AB94CF3DF62B92CDD84992038008E688CF1110862495F6212115DBF5DA4150E913CDF65694Dc2rBH" TargetMode="External"/><Relationship Id="rId62" Type="http://schemas.openxmlformats.org/officeDocument/2006/relationships/hyperlink" Target="consultantplus://offline/ref=0B11A1C32344B7C300BD3E0AEF470B7C31704A3F6703BA47FFD23FB32484889B27375F996FC5FD100862485F6E4D1448AE05AB12158F39C4796B4F2Bc1r4H" TargetMode="External"/><Relationship Id="rId70" Type="http://schemas.openxmlformats.org/officeDocument/2006/relationships/hyperlink" Target="consultantplus://offline/ref=0B11A1C32344B7C300BD3E0AEF470B7C31704A3F6703BA47FFD23FB32484889B27375F996FC5FD100862485C6B4D1448AE05AB12158F39C4796B4F2Bc1r4H" TargetMode="External"/><Relationship Id="rId75" Type="http://schemas.openxmlformats.org/officeDocument/2006/relationships/hyperlink" Target="consultantplus://offline/ref=0B11A1C32344B7C300BD3E0AEF470B7C31704A3F6F06BC42FFDF62B92CDD84992038008E688CF11108624D526212115DBF5DA4150E913CDF65694Dc2rBH" TargetMode="External"/><Relationship Id="rId83" Type="http://schemas.openxmlformats.org/officeDocument/2006/relationships/hyperlink" Target="consultantplus://offline/ref=0B11A1C32344B7C300BD3E0AEF470B7C31704A3F6702BD47F0DD3FB32484889B27375F996FC5FD100862485D6B4D1448AE05AB12158F39C4796B4F2Bc1r4H" TargetMode="External"/><Relationship Id="rId88" Type="http://schemas.openxmlformats.org/officeDocument/2006/relationships/hyperlink" Target="consultantplus://offline/ref=0B11A1C32344B7C300BD3E0AEF470B7C31704A3F6F06BC42FFDF62B92CDD84992038008E688CF11108624F5E6212115DBF5DA4150E913CDF65694Dc2rBH" TargetMode="External"/><Relationship Id="rId91" Type="http://schemas.openxmlformats.org/officeDocument/2006/relationships/hyperlink" Target="consultantplus://offline/ref=0B11A1C32344B7C300BD3E0AEF470B7C31704A3F600AB94CF3DF62B92CDD84992038008E688CF11108624A526212115DBF5DA4150E913CDF65694Dc2rBH" TargetMode="External"/><Relationship Id="rId96" Type="http://schemas.openxmlformats.org/officeDocument/2006/relationships/hyperlink" Target="consultantplus://offline/ref=0B11A1C32344B7C300BD3E1CEC2B557935731D336F01B312AB8039E47BD48ECE757701C02E84EE110D7C4A5A6Bc4r4H" TargetMode="External"/><Relationship Id="rId111" Type="http://schemas.openxmlformats.org/officeDocument/2006/relationships/hyperlink" Target="consultantplus://offline/ref=0B11A1C32344B7C300BD3E0AEF470B7C31704A3F6702BD47F0DD3FB32484889B27375F996FC5FD1008624853694D1448AE05AB12158F39C4796B4F2Bc1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1A1C32344B7C300BD3E0AEF470B7C31704A3F6F06BC42FFDF62B92CDD84992038008E688CF1110862485F6212115DBF5DA4150E913CDF65694Dc2rBH" TargetMode="External"/><Relationship Id="rId15" Type="http://schemas.openxmlformats.org/officeDocument/2006/relationships/hyperlink" Target="consultantplus://offline/ref=0B11A1C32344B7C300BD3E0AEF470B7C31704A3F6F06BC42FFDF62B92CDD84992038008E688CF111086248526212115DBF5DA4150E913CDF65694Dc2rBH" TargetMode="External"/><Relationship Id="rId23" Type="http://schemas.openxmlformats.org/officeDocument/2006/relationships/hyperlink" Target="consultantplus://offline/ref=0B11A1C32344B7C300BD3E0AEF470B7C31704A3F6203BA47F4DF62B92CDD84992038009C68D4FD130D7C485F7744401BcEr8H" TargetMode="External"/><Relationship Id="rId28" Type="http://schemas.openxmlformats.org/officeDocument/2006/relationships/hyperlink" Target="consultantplus://offline/ref=0B11A1C32344B7C300BD3E0AEF470B7C31704A3F6F06BC42FFDF62B92CDD84992038008E688CF111086248536212115DBF5DA4150E913CDF65694Dc2rBH" TargetMode="External"/><Relationship Id="rId36" Type="http://schemas.openxmlformats.org/officeDocument/2006/relationships/hyperlink" Target="consultantplus://offline/ref=0B11A1C32344B7C300BD3E1CEC2B55793573123B6E07B312AB8039E47BD48ECE677759CC2C81F1160B691C0B2D134D1BEF4EA6150E9339C3c6r5H" TargetMode="External"/><Relationship Id="rId49" Type="http://schemas.openxmlformats.org/officeDocument/2006/relationships/hyperlink" Target="consultantplus://offline/ref=0B11A1C32344B7C300BD3E0AEF470B7C31704A3F6F06BC42FFDF62B92CDD84992038008E688CF11108624A526212115DBF5DA4150E913CDF65694Dc2rBH" TargetMode="External"/><Relationship Id="rId57" Type="http://schemas.openxmlformats.org/officeDocument/2006/relationships/hyperlink" Target="consultantplus://offline/ref=0B11A1C32344B7C300BD3E0AEF470B7C31704A3F600AB94CF3DF62B92CDD84992038008E688CF111086249536212115DBF5DA4150E913CDF65694Dc2rBH" TargetMode="External"/><Relationship Id="rId106" Type="http://schemas.openxmlformats.org/officeDocument/2006/relationships/hyperlink" Target="consultantplus://offline/ref=0B11A1C32344B7C300BD3E0AEF470B7C31704A3F6F06BC42FFDF62B92CDD84992038008E688CF1110862415E6212115DBF5DA4150E913CDF65694Dc2rBH" TargetMode="External"/><Relationship Id="rId114" Type="http://schemas.openxmlformats.org/officeDocument/2006/relationships/hyperlink" Target="consultantplus://offline/ref=0B11A1C32344B7C300BD3E0AEF470B7C31704A3F600AB94CF3DF62B92CDD84992038008E688CF11108624E586212115DBF5DA4150E913CDF65694Dc2rBH" TargetMode="External"/><Relationship Id="rId119" Type="http://schemas.openxmlformats.org/officeDocument/2006/relationships/hyperlink" Target="consultantplus://offline/ref=0B11A1C32344B7C300BD3E1CEC2B55793473103B6E04B312AB8039E47BD48ECE757701C02E84EE110D7C4A5A6Bc4r4H" TargetMode="External"/><Relationship Id="rId127" Type="http://schemas.openxmlformats.org/officeDocument/2006/relationships/hyperlink" Target="consultantplus://offline/ref=0B11A1C32344B7C300BD3E0AEF470B7C31704A3F6702BD47F0DD3FB32484889B27375F996FC5FD1008624D5D604D1448AE05AB12158F39C4796B4F2Bc1r4H" TargetMode="External"/><Relationship Id="rId10" Type="http://schemas.openxmlformats.org/officeDocument/2006/relationships/hyperlink" Target="consultantplus://offline/ref=0B11A1C32344B7C300BD3E1CEC2B55793573123B6E07B312AB8039E47BD48ECE677759CC2C81F0180A691C0B2D134D1BEF4EA6150E9339C3c6r5H" TargetMode="External"/><Relationship Id="rId31" Type="http://schemas.openxmlformats.org/officeDocument/2006/relationships/hyperlink" Target="consultantplus://offline/ref=0B11A1C32344B7C300BD3E0AEF470B7C31704A3F6703BC4CF7D23FB32484889B27375F996FC5FD1008624858684D1448AE05AB12158F39C4796B4F2Bc1r4H" TargetMode="External"/><Relationship Id="rId44" Type="http://schemas.openxmlformats.org/officeDocument/2006/relationships/hyperlink" Target="consultantplus://offline/ref=0B11A1C32344B7C300BD3E0AEF470B7C31704A3F600AB94CF3DF62B92CDD84992038008E688CF1110862485C6212115DBF5DA4150E913CDF65694Dc2rBH" TargetMode="External"/><Relationship Id="rId52" Type="http://schemas.openxmlformats.org/officeDocument/2006/relationships/hyperlink" Target="consultantplus://offline/ref=0B11A1C32344B7C300BD3E0AEF470B7C31704A3F600AB94CF3DF62B92CDD84992038008E688CF1110862495B6212115DBF5DA4150E913CDF65694Dc2rBH" TargetMode="External"/><Relationship Id="rId60" Type="http://schemas.openxmlformats.org/officeDocument/2006/relationships/hyperlink" Target="consultantplus://offline/ref=0B11A1C32344B7C300BD3E0AEF470B7C31704A3F6F06BC42FFDF62B92CDD84992038008E688CF11108624B5E6212115DBF5DA4150E913CDF65694Dc2rBH" TargetMode="External"/><Relationship Id="rId65" Type="http://schemas.openxmlformats.org/officeDocument/2006/relationships/hyperlink" Target="consultantplus://offline/ref=0B11A1C32344B7C300BD3E0AEF470B7C31704A3F6703BA47FFD23FB32484889B27375F996FC5FD100862485C694D1448AE05AB12158F39C4796B4F2Bc1r4H" TargetMode="External"/><Relationship Id="rId73" Type="http://schemas.openxmlformats.org/officeDocument/2006/relationships/hyperlink" Target="consultantplus://offline/ref=0B11A1C32344B7C300BD3E0AEF470B7C31704A3F6F06BC42FFDF62B92CDD84992038008E688CF11108624B5C6212115DBF5DA4150E913CDF65694Dc2rBH" TargetMode="External"/><Relationship Id="rId78" Type="http://schemas.openxmlformats.org/officeDocument/2006/relationships/hyperlink" Target="consultantplus://offline/ref=0B11A1C32344B7C300BD3E0AEF470B7C31704A3F6F06BC42FFDF62B92CDD84992038008E688CF11108624D536212115DBF5DA4150E913CDF65694Dc2rBH" TargetMode="External"/><Relationship Id="rId81" Type="http://schemas.openxmlformats.org/officeDocument/2006/relationships/hyperlink" Target="consultantplus://offline/ref=0B11A1C32344B7C300BD3E1CEC2B55793573123B6E07B312AB8039E47BD48ECE677759CC2C81F1160A691C0B2D134D1BEF4EA6150E9339C3c6r5H" TargetMode="External"/><Relationship Id="rId86" Type="http://schemas.openxmlformats.org/officeDocument/2006/relationships/hyperlink" Target="consultantplus://offline/ref=0B11A1C32344B7C300BD3E0AEF470B7C31704A3F6702BD47F0DD3FB32484889B27375F996FC5FD100862485C604D1448AE05AB12158F39C4796B4F2Bc1r4H" TargetMode="External"/><Relationship Id="rId94" Type="http://schemas.openxmlformats.org/officeDocument/2006/relationships/hyperlink" Target="consultantplus://offline/ref=0B11A1C32344B7C300BD3E1CEC2B5579357C12306E03B312AB8039E47BD48ECE677759CC2C81F0190D691C0B2D134D1BEF4EA6150E9339C3c6r5H" TargetMode="External"/><Relationship Id="rId99" Type="http://schemas.openxmlformats.org/officeDocument/2006/relationships/hyperlink" Target="consultantplus://offline/ref=0B11A1C32344B7C300BD3E0AEF470B7C31704A3F6702BD47F0DD3FB32484889B27375F996FC5FD10086248526E4D1448AE05AB12158F39C4796B4F2Bc1r4H" TargetMode="External"/><Relationship Id="rId101" Type="http://schemas.openxmlformats.org/officeDocument/2006/relationships/hyperlink" Target="consultantplus://offline/ref=0B11A1C32344B7C300BD3E1CEC2B5579357C12306E03B312AB8039E47BD48ECE677759CC2C81F0100B691C0B2D134D1BEF4EA6150E9339C3c6r5H" TargetMode="External"/><Relationship Id="rId122" Type="http://schemas.openxmlformats.org/officeDocument/2006/relationships/hyperlink" Target="consultantplus://offline/ref=0B11A1C32344B7C300BD3E0AEF470B7C31704A3F6F06BC42FFDF62B92CDD84992038008E688CF11108604A5B6212115DBF5DA4150E913CDF65694Dc2rBH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11A1C32344B7C300BD3E0AEF470B7C31704A3F6703BC4CF7D23FB32484889B27375F996FC5FD1008624858684D1448AE05AB12158F39C4796B4F2Bc1r4H" TargetMode="External"/><Relationship Id="rId13" Type="http://schemas.openxmlformats.org/officeDocument/2006/relationships/hyperlink" Target="consultantplus://offline/ref=0B11A1C32344B7C300BD3E0AEF470B7C31704A3F6702BD47F0DD3FB32484889B27375F996FC5FD100862485C6F4D1448AE05AB12158F39C4796B4F2Bc1r4H" TargetMode="External"/><Relationship Id="rId18" Type="http://schemas.openxmlformats.org/officeDocument/2006/relationships/hyperlink" Target="consultantplus://offline/ref=0B11A1C32344B7C300BD3E0AEF470B7C31704A3F6507B140F1DF62B92CDD84992038008E688CF1110862485F6212115DBF5DA4150E913CDF65694Dc2rBH" TargetMode="External"/><Relationship Id="rId39" Type="http://schemas.openxmlformats.org/officeDocument/2006/relationships/hyperlink" Target="consultantplus://offline/ref=0B11A1C32344B7C300BD3E1CEC2B55793573123B6E07B312AB8039E47BD48ECE757701C02E84EE110D7C4A5A6Bc4r4H" TargetMode="External"/><Relationship Id="rId109" Type="http://schemas.openxmlformats.org/officeDocument/2006/relationships/hyperlink" Target="consultantplus://offline/ref=0B11A1C32344B7C300BD3E0AEF470B7C31704A3F600AB94CF3DF62B92CDD84992038008E688CF11108624C586212115DBF5DA4150E913CDF65694Dc2rBH" TargetMode="External"/><Relationship Id="rId34" Type="http://schemas.openxmlformats.org/officeDocument/2006/relationships/hyperlink" Target="consultantplus://offline/ref=0B11A1C32344B7C300BD3E1CEC2B55793573123B6E07B312AB8039E47BD48ECE677759CC2C81F01000691C0B2D134D1BEF4EA6150E9339C3c6r5H" TargetMode="External"/><Relationship Id="rId50" Type="http://schemas.openxmlformats.org/officeDocument/2006/relationships/hyperlink" Target="consultantplus://offline/ref=0B11A1C32344B7C300BD3E0AEF470B7C31704A3F6307B845F1DF62B92CDD84992038008E688CF111086249586212115DBF5DA4150E913CDF65694Dc2rBH" TargetMode="External"/><Relationship Id="rId55" Type="http://schemas.openxmlformats.org/officeDocument/2006/relationships/hyperlink" Target="consultantplus://offline/ref=0B11A1C32344B7C300BD3E0AEF470B7C31704A3F6F06BC42FFDF62B92CDD84992038008E688CF11108624B5B6212115DBF5DA4150E913CDF65694Dc2rBH" TargetMode="External"/><Relationship Id="rId76" Type="http://schemas.openxmlformats.org/officeDocument/2006/relationships/hyperlink" Target="consultantplus://offline/ref=0B11A1C32344B7C300BD3E1CEC2B5579357F11366704B312AB8039E47BD48ECE677759CC2C81F0170C691C0B2D134D1BEF4EA6150E9339C3c6r5H" TargetMode="External"/><Relationship Id="rId97" Type="http://schemas.openxmlformats.org/officeDocument/2006/relationships/hyperlink" Target="consultantplus://offline/ref=0B11A1C32344B7C300BD3E0AEF470B7C31704A3F6702BD47F0DD3FB32484889B27375F996FC5FD100862485C604D1448AE05AB12158F39C4796B4F2Bc1r4H" TargetMode="External"/><Relationship Id="rId104" Type="http://schemas.openxmlformats.org/officeDocument/2006/relationships/hyperlink" Target="consultantplus://offline/ref=0B11A1C32344B7C300BD3E0AEF470B7C31704A3F600AB94CF3DF62B92CDD84992038008E688CF11108624B536212115DBF5DA4150E913CDF65694Dc2rBH" TargetMode="External"/><Relationship Id="rId120" Type="http://schemas.openxmlformats.org/officeDocument/2006/relationships/hyperlink" Target="consultantplus://offline/ref=0B11A1C32344B7C300BD3E0AEF470B7C31704A3F6F06BC42FFDF62B92CDD84992038008E688CF1110863415F6212115DBF5DA4150E913CDF65694Dc2rBH" TargetMode="External"/><Relationship Id="rId125" Type="http://schemas.openxmlformats.org/officeDocument/2006/relationships/hyperlink" Target="consultantplus://offline/ref=0B11A1C32344B7C300BD3E0AEF470B7C31704A3F6702BD47F0DD3FB32484889B27375F996FC5FD1008624D5D694D1448AE05AB12158F39C4796B4F2Bc1r4H" TargetMode="External"/><Relationship Id="rId7" Type="http://schemas.openxmlformats.org/officeDocument/2006/relationships/hyperlink" Target="consultantplus://offline/ref=0B11A1C32344B7C300BD3E0AEF470B7C31704A3F6702BD47F0DD3FB32484889B27375F996FC5FD100862485C6C4D1448AE05AB12158F39C4796B4F2Bc1r4H" TargetMode="External"/><Relationship Id="rId71" Type="http://schemas.openxmlformats.org/officeDocument/2006/relationships/hyperlink" Target="consultantplus://offline/ref=0B11A1C32344B7C300BD3E0AEF470B7C31704A3F6703BA47FFD23FB32484889B27375F996FC5FD100862485C6A4D1448AE05AB12158F39C4796B4F2Bc1r4H" TargetMode="External"/><Relationship Id="rId92" Type="http://schemas.openxmlformats.org/officeDocument/2006/relationships/hyperlink" Target="consultantplus://offline/ref=0B11A1C32344B7C300BD3E0AEF470B7C31704A3F6F06BC42FFDF62B92CDD84992038008E688CF11108624F5C6212115DBF5DA4150E913CDF65694Dc2r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11A1C32344B7C300BD3E0AEF470B7C31704A3F6702BD47F0DD3FB32484889B27375F996FC5FD100862485C6E4D1448AE05AB12158F39C4796B4F2Bc1r4H" TargetMode="External"/><Relationship Id="rId24" Type="http://schemas.openxmlformats.org/officeDocument/2006/relationships/hyperlink" Target="consultantplus://offline/ref=0B11A1C32344B7C300BD3E0AEF470B7C31704A3F620ABF47F4DF62B92CDD84992038009C68D4FD130D7C485F7744401BcEr8H" TargetMode="External"/><Relationship Id="rId40" Type="http://schemas.openxmlformats.org/officeDocument/2006/relationships/hyperlink" Target="consultantplus://offline/ref=0B11A1C32344B7C300BD3E0AEF470B7C31704A3F6703BA45F3D33FB32484889B27375F996FC5FD100862485F614D1448AE05AB12158F39C4796B4F2Bc1r4H" TargetMode="External"/><Relationship Id="rId45" Type="http://schemas.openxmlformats.org/officeDocument/2006/relationships/hyperlink" Target="consultantplus://offline/ref=0B11A1C32344B7C300BD3E1CEC2B55793573123B6E07B312AB8039E47BD48ECE677759CC2C81F21208691C0B2D134D1BEF4EA6150E9339C3c6r5H" TargetMode="External"/><Relationship Id="rId66" Type="http://schemas.openxmlformats.org/officeDocument/2006/relationships/hyperlink" Target="consultantplus://offline/ref=0B11A1C32344B7C300BD3E0AEF470B7C31704A3F6702BD47F0DD3FB32484889B27375F996FC5FD100862485D694D1448AE05AB12158F39C4796B4F2Bc1r4H" TargetMode="External"/><Relationship Id="rId87" Type="http://schemas.openxmlformats.org/officeDocument/2006/relationships/hyperlink" Target="consultantplus://offline/ref=0B11A1C32344B7C300BD3E0AEF470B7C31704A3F6F06BC42FFDF62B92CDD84992038008E688CF11108624F586212115DBF5DA4150E913CDF65694Dc2rBH" TargetMode="External"/><Relationship Id="rId110" Type="http://schemas.openxmlformats.org/officeDocument/2006/relationships/hyperlink" Target="consultantplus://offline/ref=0B11A1C32344B7C300BD3E0AEF470B7C31704A3F6F06BC42FFDF62B92CDD84992038008E688CF1110863485B6212115DBF5DA4150E913CDF65694Dc2rBH" TargetMode="External"/><Relationship Id="rId115" Type="http://schemas.openxmlformats.org/officeDocument/2006/relationships/hyperlink" Target="consultantplus://offline/ref=0B11A1C32344B7C300BD3E0AEF470B7C31704A3F600AB94CF3DF62B92CDD84992038008E688CF11108624E586212115DBF5DA4150E913CDF65694Dc2rBH" TargetMode="External"/><Relationship Id="rId61" Type="http://schemas.openxmlformats.org/officeDocument/2006/relationships/hyperlink" Target="consultantplus://offline/ref=0B11A1C32344B7C300BD3E1CEC2B5579357C12306105B312AB8039E47BD48ECE677759CC2C81F0100A691C0B2D134D1BEF4EA6150E9339C3c6r5H" TargetMode="External"/><Relationship Id="rId82" Type="http://schemas.openxmlformats.org/officeDocument/2006/relationships/hyperlink" Target="consultantplus://offline/ref=0B11A1C32344B7C300BD3E1CEC2B5579377315326E01B312AB8039E47BD48ECE677759CC2C81F01009691C0B2D134D1BEF4EA6150E9339C3c6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17982</Words>
  <Characters>102499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2022-05-25T07:43:00Z</dcterms:created>
  <dcterms:modified xsi:type="dcterms:W3CDTF">2022-05-25T07:44:00Z</dcterms:modified>
</cp:coreProperties>
</file>